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9D6" w:rsidRDefault="00B40F30" w:rsidP="00853F67">
      <w:pPr>
        <w:spacing w:before="120" w:line="480" w:lineRule="auto"/>
        <w:rPr>
          <w:rFonts w:ascii="Times New Roman" w:hAnsi="Times New Roman" w:cs="Times New Roman"/>
          <w:b/>
          <w:color w:val="000000" w:themeColor="text1"/>
          <w:sz w:val="24"/>
          <w:szCs w:val="24"/>
        </w:rPr>
      </w:pPr>
      <w:r w:rsidRPr="003439D6">
        <w:rPr>
          <w:rFonts w:ascii="Times New Roman" w:hAnsi="Times New Roman" w:cs="Times New Roman"/>
          <w:b/>
          <w:color w:val="000000" w:themeColor="text1"/>
          <w:sz w:val="24"/>
          <w:szCs w:val="24"/>
        </w:rPr>
        <w:t>Effect of Augmented Capacity</w:t>
      </w:r>
      <w:r>
        <w:rPr>
          <w:rFonts w:ascii="Times New Roman" w:hAnsi="Times New Roman" w:cs="Times New Roman"/>
          <w:b/>
          <w:color w:val="000000" w:themeColor="text1"/>
          <w:sz w:val="24"/>
          <w:szCs w:val="24"/>
        </w:rPr>
        <w:t xml:space="preserve"> Development Interventions (ACDI</w:t>
      </w:r>
      <w:r w:rsidRPr="003439D6">
        <w:rPr>
          <w:rFonts w:ascii="Times New Roman" w:hAnsi="Times New Roman" w:cs="Times New Roman"/>
          <w:b/>
          <w:color w:val="000000" w:themeColor="text1"/>
          <w:sz w:val="24"/>
          <w:szCs w:val="24"/>
        </w:rPr>
        <w:t xml:space="preserve">) on </w:t>
      </w:r>
      <w:r w:rsidR="00D10224">
        <w:rPr>
          <w:rFonts w:ascii="Times New Roman" w:hAnsi="Times New Roman" w:cs="Times New Roman"/>
          <w:b/>
          <w:color w:val="000000" w:themeColor="text1"/>
          <w:sz w:val="24"/>
          <w:szCs w:val="24"/>
        </w:rPr>
        <w:t xml:space="preserve">the performance of </w:t>
      </w:r>
      <w:r w:rsidRPr="003439D6">
        <w:rPr>
          <w:rFonts w:ascii="Times New Roman" w:hAnsi="Times New Roman" w:cs="Times New Roman"/>
          <w:b/>
          <w:color w:val="000000" w:themeColor="text1"/>
          <w:sz w:val="24"/>
          <w:szCs w:val="24"/>
        </w:rPr>
        <w:t xml:space="preserve">data quality in the </w:t>
      </w:r>
      <w:r w:rsidR="00324060" w:rsidRPr="003439D6">
        <w:rPr>
          <w:rFonts w:ascii="Times New Roman" w:hAnsi="Times New Roman" w:cs="Times New Roman"/>
          <w:b/>
          <w:color w:val="000000" w:themeColor="text1"/>
          <w:sz w:val="24"/>
          <w:szCs w:val="24"/>
        </w:rPr>
        <w:t>Ro</w:t>
      </w:r>
      <w:r w:rsidR="00324060">
        <w:rPr>
          <w:rFonts w:ascii="Times New Roman" w:hAnsi="Times New Roman" w:cs="Times New Roman"/>
          <w:b/>
          <w:color w:val="000000" w:themeColor="text1"/>
          <w:sz w:val="24"/>
          <w:szCs w:val="24"/>
        </w:rPr>
        <w:t xml:space="preserve">utine Health Information System </w:t>
      </w:r>
      <w:r w:rsidR="00D10224">
        <w:rPr>
          <w:rFonts w:ascii="Times New Roman" w:hAnsi="Times New Roman" w:cs="Times New Roman"/>
          <w:b/>
          <w:color w:val="000000" w:themeColor="text1"/>
          <w:sz w:val="24"/>
          <w:szCs w:val="24"/>
        </w:rPr>
        <w:t xml:space="preserve">(RHIS) </w:t>
      </w:r>
      <w:r w:rsidRPr="003439D6">
        <w:rPr>
          <w:rFonts w:ascii="Times New Roman" w:hAnsi="Times New Roman" w:cs="Times New Roman"/>
          <w:b/>
          <w:color w:val="000000" w:themeColor="text1"/>
          <w:sz w:val="24"/>
          <w:szCs w:val="24"/>
        </w:rPr>
        <w:t xml:space="preserve">among </w:t>
      </w:r>
      <w:r w:rsidR="004C267D">
        <w:rPr>
          <w:rFonts w:ascii="Times New Roman" w:hAnsi="Times New Roman" w:cs="Times New Roman"/>
          <w:b/>
          <w:color w:val="000000" w:themeColor="text1"/>
          <w:sz w:val="24"/>
          <w:szCs w:val="24"/>
        </w:rPr>
        <w:t xml:space="preserve">health workers in </w:t>
      </w:r>
      <w:r w:rsidRPr="003439D6">
        <w:rPr>
          <w:rFonts w:ascii="Times New Roman" w:hAnsi="Times New Roman" w:cs="Times New Roman"/>
          <w:b/>
          <w:color w:val="000000" w:themeColor="text1"/>
          <w:sz w:val="24"/>
          <w:szCs w:val="24"/>
        </w:rPr>
        <w:t xml:space="preserve">public health institutions </w:t>
      </w:r>
      <w:r>
        <w:rPr>
          <w:rFonts w:ascii="Times New Roman" w:hAnsi="Times New Roman" w:cs="Times New Roman"/>
          <w:b/>
          <w:color w:val="000000" w:themeColor="text1"/>
          <w:sz w:val="24"/>
          <w:szCs w:val="24"/>
        </w:rPr>
        <w:t xml:space="preserve">of </w:t>
      </w:r>
      <w:proofErr w:type="spellStart"/>
      <w:r>
        <w:rPr>
          <w:rFonts w:ascii="Times New Roman" w:hAnsi="Times New Roman" w:cs="Times New Roman"/>
          <w:b/>
          <w:color w:val="000000" w:themeColor="text1"/>
          <w:sz w:val="24"/>
          <w:szCs w:val="24"/>
        </w:rPr>
        <w:t>G</w:t>
      </w:r>
      <w:r w:rsidR="00624C24">
        <w:rPr>
          <w:rFonts w:ascii="Times New Roman" w:hAnsi="Times New Roman" w:cs="Times New Roman"/>
          <w:b/>
          <w:color w:val="000000" w:themeColor="text1"/>
          <w:sz w:val="24"/>
          <w:szCs w:val="24"/>
        </w:rPr>
        <w:t>ofa</w:t>
      </w:r>
      <w:proofErr w:type="spellEnd"/>
      <w:r w:rsidR="00624C24">
        <w:rPr>
          <w:rFonts w:ascii="Times New Roman" w:hAnsi="Times New Roman" w:cs="Times New Roman"/>
          <w:b/>
          <w:color w:val="000000" w:themeColor="text1"/>
          <w:sz w:val="24"/>
          <w:szCs w:val="24"/>
        </w:rPr>
        <w:t xml:space="preserve"> Z</w:t>
      </w:r>
      <w:r w:rsidR="007153C1">
        <w:rPr>
          <w:rFonts w:ascii="Times New Roman" w:hAnsi="Times New Roman" w:cs="Times New Roman"/>
          <w:b/>
          <w:color w:val="000000" w:themeColor="text1"/>
          <w:sz w:val="24"/>
          <w:szCs w:val="24"/>
        </w:rPr>
        <w:t>one, S</w:t>
      </w:r>
      <w:r w:rsidRPr="003439D6">
        <w:rPr>
          <w:rFonts w:ascii="Times New Roman" w:hAnsi="Times New Roman" w:cs="Times New Roman"/>
          <w:b/>
          <w:color w:val="000000" w:themeColor="text1"/>
          <w:sz w:val="24"/>
          <w:szCs w:val="24"/>
        </w:rPr>
        <w:t>outhern Ethiopia: a cluster randomized controlled trial</w:t>
      </w:r>
    </w:p>
    <w:p w:rsidR="00214A78" w:rsidRPr="00214A78" w:rsidRDefault="00214A78" w:rsidP="00853F67">
      <w:pPr>
        <w:spacing w:before="120" w:line="480" w:lineRule="auto"/>
        <w:rPr>
          <w:rFonts w:ascii="Times New Roman" w:hAnsi="Times New Roman" w:cs="Times New Roman"/>
          <w:bCs/>
          <w:color w:val="000000" w:themeColor="text1"/>
          <w:sz w:val="24"/>
          <w:szCs w:val="24"/>
        </w:rPr>
      </w:pPr>
      <w:r w:rsidRPr="00214A78">
        <w:rPr>
          <w:rFonts w:ascii="Times New Roman" w:hAnsi="Times New Roman" w:cs="Times New Roman"/>
          <w:bCs/>
          <w:color w:val="000000" w:themeColor="text1"/>
          <w:sz w:val="24"/>
          <w:szCs w:val="24"/>
        </w:rPr>
        <w:t>Bedilu Kucho Doka</w:t>
      </w:r>
      <w:r w:rsidR="004C7187">
        <w:rPr>
          <w:rFonts w:ascii="Times New Roman" w:hAnsi="Times New Roman" w:cs="Times New Roman"/>
          <w:bCs/>
          <w:color w:val="000000" w:themeColor="text1"/>
          <w:sz w:val="24"/>
          <w:szCs w:val="24"/>
          <w:vertAlign w:val="superscript"/>
        </w:rPr>
        <w:t>1, 2</w:t>
      </w:r>
      <w:r w:rsidRPr="00214A78">
        <w:rPr>
          <w:rFonts w:ascii="Times New Roman" w:hAnsi="Times New Roman" w:cs="Times New Roman"/>
          <w:bCs/>
          <w:color w:val="000000" w:themeColor="text1"/>
          <w:sz w:val="24"/>
          <w:szCs w:val="24"/>
          <w:vertAlign w:val="superscript"/>
        </w:rPr>
        <w:t>*</w:t>
      </w:r>
      <w:r w:rsidRPr="00214A78">
        <w:rPr>
          <w:rFonts w:ascii="Times New Roman" w:hAnsi="Times New Roman" w:cs="Times New Roman"/>
          <w:bCs/>
          <w:color w:val="000000" w:themeColor="text1"/>
          <w:sz w:val="24"/>
          <w:szCs w:val="24"/>
        </w:rPr>
        <w:t xml:space="preserve">, </w:t>
      </w:r>
      <w:proofErr w:type="spellStart"/>
      <w:r w:rsidRPr="00214A78">
        <w:rPr>
          <w:rFonts w:ascii="Times New Roman" w:hAnsi="Times New Roman" w:cs="Times New Roman"/>
          <w:bCs/>
          <w:color w:val="000000" w:themeColor="text1"/>
          <w:sz w:val="24"/>
          <w:szCs w:val="24"/>
        </w:rPr>
        <w:t>Abebaw</w:t>
      </w:r>
      <w:proofErr w:type="spellEnd"/>
      <w:r w:rsidRPr="00214A78">
        <w:rPr>
          <w:rFonts w:ascii="Times New Roman" w:hAnsi="Times New Roman" w:cs="Times New Roman"/>
          <w:bCs/>
          <w:color w:val="000000" w:themeColor="text1"/>
          <w:sz w:val="24"/>
          <w:szCs w:val="24"/>
        </w:rPr>
        <w:t xml:space="preserve"> </w:t>
      </w:r>
      <w:proofErr w:type="spellStart"/>
      <w:r w:rsidRPr="00214A78">
        <w:rPr>
          <w:rFonts w:ascii="Times New Roman" w:hAnsi="Times New Roman" w:cs="Times New Roman"/>
          <w:bCs/>
          <w:color w:val="000000" w:themeColor="text1"/>
          <w:sz w:val="24"/>
          <w:szCs w:val="24"/>
        </w:rPr>
        <w:t>Gebeyehu</w:t>
      </w:r>
      <w:proofErr w:type="spellEnd"/>
      <w:r w:rsidRPr="00214A78">
        <w:rPr>
          <w:rFonts w:ascii="Times New Roman" w:hAnsi="Times New Roman" w:cs="Times New Roman"/>
          <w:bCs/>
          <w:color w:val="000000" w:themeColor="text1"/>
          <w:sz w:val="24"/>
          <w:szCs w:val="24"/>
        </w:rPr>
        <w:t xml:space="preserve"> Worku</w:t>
      </w:r>
      <w:r w:rsidR="004C7187">
        <w:rPr>
          <w:rFonts w:ascii="Times New Roman" w:hAnsi="Times New Roman" w:cs="Times New Roman"/>
          <w:bCs/>
          <w:color w:val="000000" w:themeColor="text1"/>
          <w:sz w:val="24"/>
          <w:szCs w:val="24"/>
          <w:vertAlign w:val="superscript"/>
        </w:rPr>
        <w:t>3</w:t>
      </w:r>
      <w:r w:rsidRPr="00214A78">
        <w:rPr>
          <w:rFonts w:ascii="Times New Roman" w:hAnsi="Times New Roman" w:cs="Times New Roman"/>
          <w:bCs/>
          <w:color w:val="000000" w:themeColor="text1"/>
          <w:sz w:val="24"/>
          <w:szCs w:val="24"/>
        </w:rPr>
        <w:t xml:space="preserve">, </w:t>
      </w:r>
      <w:proofErr w:type="spellStart"/>
      <w:r w:rsidRPr="00214A78">
        <w:rPr>
          <w:rFonts w:ascii="Times New Roman" w:hAnsi="Times New Roman" w:cs="Times New Roman"/>
          <w:bCs/>
          <w:color w:val="000000" w:themeColor="text1"/>
          <w:sz w:val="24"/>
          <w:szCs w:val="24"/>
        </w:rPr>
        <w:t>Keneni</w:t>
      </w:r>
      <w:proofErr w:type="spellEnd"/>
      <w:r w:rsidRPr="00214A78">
        <w:rPr>
          <w:rFonts w:ascii="Times New Roman" w:hAnsi="Times New Roman" w:cs="Times New Roman"/>
          <w:bCs/>
          <w:color w:val="000000" w:themeColor="text1"/>
          <w:sz w:val="24"/>
          <w:szCs w:val="24"/>
        </w:rPr>
        <w:t xml:space="preserve"> </w:t>
      </w:r>
      <w:proofErr w:type="spellStart"/>
      <w:r w:rsidRPr="00214A78">
        <w:rPr>
          <w:rFonts w:ascii="Times New Roman" w:hAnsi="Times New Roman" w:cs="Times New Roman"/>
          <w:bCs/>
          <w:color w:val="000000" w:themeColor="text1"/>
          <w:sz w:val="24"/>
          <w:szCs w:val="24"/>
        </w:rPr>
        <w:t>Gutema</w:t>
      </w:r>
      <w:proofErr w:type="spellEnd"/>
      <w:r w:rsidRPr="00214A78">
        <w:rPr>
          <w:rFonts w:ascii="Times New Roman" w:hAnsi="Times New Roman" w:cs="Times New Roman"/>
          <w:bCs/>
          <w:color w:val="000000" w:themeColor="text1"/>
          <w:sz w:val="24"/>
          <w:szCs w:val="24"/>
        </w:rPr>
        <w:t xml:space="preserve"> Negeri</w:t>
      </w:r>
      <w:r w:rsidRPr="00214A78">
        <w:rPr>
          <w:rFonts w:ascii="Times New Roman" w:hAnsi="Times New Roman" w:cs="Times New Roman"/>
          <w:bCs/>
          <w:color w:val="000000" w:themeColor="text1"/>
          <w:sz w:val="24"/>
          <w:szCs w:val="24"/>
          <w:vertAlign w:val="superscript"/>
        </w:rPr>
        <w:t>1</w:t>
      </w:r>
      <w:r w:rsidRPr="00214A78">
        <w:rPr>
          <w:rFonts w:ascii="Times New Roman" w:hAnsi="Times New Roman" w:cs="Times New Roman"/>
          <w:bCs/>
          <w:color w:val="000000" w:themeColor="text1"/>
          <w:sz w:val="24"/>
          <w:szCs w:val="24"/>
        </w:rPr>
        <w:t xml:space="preserve">, </w:t>
      </w:r>
      <w:proofErr w:type="spellStart"/>
      <w:r w:rsidRPr="00214A78">
        <w:rPr>
          <w:rFonts w:ascii="Times New Roman" w:hAnsi="Times New Roman" w:cs="Times New Roman"/>
          <w:bCs/>
          <w:color w:val="000000" w:themeColor="text1"/>
          <w:sz w:val="24"/>
          <w:szCs w:val="24"/>
        </w:rPr>
        <w:t>Dejene</w:t>
      </w:r>
      <w:proofErr w:type="spellEnd"/>
      <w:r w:rsidRPr="00214A78">
        <w:rPr>
          <w:rFonts w:ascii="Times New Roman" w:hAnsi="Times New Roman" w:cs="Times New Roman"/>
          <w:bCs/>
          <w:color w:val="000000" w:themeColor="text1"/>
          <w:sz w:val="24"/>
          <w:szCs w:val="24"/>
        </w:rPr>
        <w:t xml:space="preserve"> </w:t>
      </w:r>
      <w:proofErr w:type="spellStart"/>
      <w:r w:rsidRPr="00214A78">
        <w:rPr>
          <w:rFonts w:ascii="Times New Roman" w:hAnsi="Times New Roman" w:cs="Times New Roman"/>
          <w:bCs/>
          <w:color w:val="000000" w:themeColor="text1"/>
          <w:sz w:val="24"/>
          <w:szCs w:val="24"/>
        </w:rPr>
        <w:t>Hailu</w:t>
      </w:r>
      <w:proofErr w:type="spellEnd"/>
      <w:r w:rsidRPr="00214A78">
        <w:rPr>
          <w:rFonts w:ascii="Times New Roman" w:hAnsi="Times New Roman" w:cs="Times New Roman"/>
          <w:bCs/>
          <w:color w:val="000000" w:themeColor="text1"/>
          <w:sz w:val="24"/>
          <w:szCs w:val="24"/>
        </w:rPr>
        <w:t xml:space="preserve"> Kassa</w:t>
      </w:r>
      <w:r w:rsidRPr="00214A78">
        <w:rPr>
          <w:rFonts w:ascii="Times New Roman" w:hAnsi="Times New Roman" w:cs="Times New Roman"/>
          <w:bCs/>
          <w:color w:val="000000" w:themeColor="text1"/>
          <w:sz w:val="24"/>
          <w:szCs w:val="24"/>
          <w:vertAlign w:val="superscript"/>
        </w:rPr>
        <w:t>1</w:t>
      </w:r>
    </w:p>
    <w:p w:rsidR="00214A78" w:rsidRDefault="00214A78" w:rsidP="00853F67">
      <w:pPr>
        <w:spacing w:before="120" w:line="480" w:lineRule="auto"/>
        <w:rPr>
          <w:rFonts w:ascii="Times New Roman" w:hAnsi="Times New Roman" w:cs="Times New Roman"/>
          <w:color w:val="000000" w:themeColor="text1"/>
          <w:sz w:val="24"/>
          <w:szCs w:val="24"/>
        </w:rPr>
      </w:pPr>
      <w:r w:rsidRPr="00214A78">
        <w:rPr>
          <w:rFonts w:ascii="Times New Roman" w:hAnsi="Times New Roman" w:cs="Times New Roman"/>
          <w:color w:val="000000" w:themeColor="text1"/>
          <w:sz w:val="24"/>
          <w:szCs w:val="24"/>
          <w:vertAlign w:val="superscript"/>
        </w:rPr>
        <w:t>1</w:t>
      </w:r>
      <w:r w:rsidRPr="00214A78">
        <w:rPr>
          <w:rFonts w:ascii="Times New Roman" w:hAnsi="Times New Roman" w:cs="Times New Roman"/>
          <w:color w:val="000000" w:themeColor="text1"/>
          <w:sz w:val="24"/>
          <w:szCs w:val="24"/>
        </w:rPr>
        <w:t xml:space="preserve">School of Public Health, College of Medicine and Health Sciences, </w:t>
      </w:r>
      <w:proofErr w:type="spellStart"/>
      <w:r w:rsidRPr="00214A78">
        <w:rPr>
          <w:rFonts w:ascii="Times New Roman" w:hAnsi="Times New Roman" w:cs="Times New Roman"/>
          <w:color w:val="000000" w:themeColor="text1"/>
          <w:sz w:val="24"/>
          <w:szCs w:val="24"/>
        </w:rPr>
        <w:t>Hawassa</w:t>
      </w:r>
      <w:proofErr w:type="spellEnd"/>
      <w:r w:rsidRPr="00214A78">
        <w:rPr>
          <w:rFonts w:ascii="Times New Roman" w:hAnsi="Times New Roman" w:cs="Times New Roman"/>
          <w:color w:val="000000" w:themeColor="text1"/>
          <w:sz w:val="24"/>
          <w:szCs w:val="24"/>
        </w:rPr>
        <w:t xml:space="preserve"> University, </w:t>
      </w:r>
      <w:proofErr w:type="spellStart"/>
      <w:r w:rsidRPr="00214A78">
        <w:rPr>
          <w:rFonts w:ascii="Times New Roman" w:hAnsi="Times New Roman" w:cs="Times New Roman"/>
          <w:color w:val="000000" w:themeColor="text1"/>
          <w:sz w:val="24"/>
          <w:szCs w:val="24"/>
        </w:rPr>
        <w:t>Hawassa</w:t>
      </w:r>
      <w:proofErr w:type="spellEnd"/>
      <w:r w:rsidRPr="00214A78">
        <w:rPr>
          <w:rFonts w:ascii="Times New Roman" w:hAnsi="Times New Roman" w:cs="Times New Roman"/>
          <w:color w:val="000000" w:themeColor="text1"/>
          <w:sz w:val="24"/>
          <w:szCs w:val="24"/>
        </w:rPr>
        <w:t xml:space="preserve">, </w:t>
      </w:r>
      <w:proofErr w:type="spellStart"/>
      <w:r w:rsidRPr="00214A78">
        <w:rPr>
          <w:rFonts w:ascii="Times New Roman" w:hAnsi="Times New Roman" w:cs="Times New Roman"/>
          <w:color w:val="000000" w:themeColor="text1"/>
          <w:sz w:val="24"/>
          <w:szCs w:val="24"/>
        </w:rPr>
        <w:t>Sidama</w:t>
      </w:r>
      <w:proofErr w:type="spellEnd"/>
      <w:r w:rsidRPr="00214A78">
        <w:rPr>
          <w:rFonts w:ascii="Times New Roman" w:hAnsi="Times New Roman" w:cs="Times New Roman"/>
          <w:color w:val="000000" w:themeColor="text1"/>
          <w:sz w:val="24"/>
          <w:szCs w:val="24"/>
        </w:rPr>
        <w:t>, Ethiopia</w:t>
      </w:r>
    </w:p>
    <w:p w:rsidR="004C7187" w:rsidRPr="00214A78" w:rsidRDefault="004C7187" w:rsidP="004C7187">
      <w:pPr>
        <w:spacing w:before="120"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vertAlign w:val="superscript"/>
        </w:rPr>
        <w:t>2</w:t>
      </w:r>
      <w:r w:rsidRPr="00214A78">
        <w:rPr>
          <w:rFonts w:ascii="Times New Roman" w:hAnsi="Times New Roman" w:cs="Times New Roman"/>
          <w:color w:val="000000" w:themeColor="text1"/>
          <w:sz w:val="24"/>
          <w:szCs w:val="24"/>
        </w:rPr>
        <w:t xml:space="preserve">Health and Health Related Product Quality and Services Regulatory Authority, South Ethiopia Regional State Health Bureau, </w:t>
      </w:r>
      <w:proofErr w:type="spellStart"/>
      <w:r w:rsidRPr="00214A78">
        <w:rPr>
          <w:rFonts w:ascii="Times New Roman" w:hAnsi="Times New Roman" w:cs="Times New Roman"/>
          <w:color w:val="000000" w:themeColor="text1"/>
          <w:sz w:val="24"/>
          <w:szCs w:val="24"/>
        </w:rPr>
        <w:t>Jinka</w:t>
      </w:r>
      <w:proofErr w:type="spellEnd"/>
      <w:r w:rsidRPr="00214A78">
        <w:rPr>
          <w:rFonts w:ascii="Times New Roman" w:hAnsi="Times New Roman" w:cs="Times New Roman"/>
          <w:color w:val="000000" w:themeColor="text1"/>
          <w:sz w:val="24"/>
          <w:szCs w:val="24"/>
        </w:rPr>
        <w:t>, Ethiopia</w:t>
      </w:r>
    </w:p>
    <w:p w:rsidR="00756D15" w:rsidRDefault="004C7187" w:rsidP="00853F67">
      <w:pPr>
        <w:spacing w:before="120" w:line="480" w:lineRule="auto"/>
        <w:rPr>
          <w:rFonts w:ascii="Times New Roman" w:hAnsi="Times New Roman" w:cs="Times New Roman"/>
          <w:color w:val="000000" w:themeColor="text1"/>
          <w:sz w:val="24"/>
          <w:szCs w:val="24"/>
        </w:rPr>
      </w:pPr>
      <w:r w:rsidRPr="004C7187">
        <w:rPr>
          <w:rFonts w:ascii="Times New Roman" w:hAnsi="Times New Roman" w:cs="Times New Roman"/>
          <w:color w:val="000000" w:themeColor="text1"/>
          <w:sz w:val="24"/>
          <w:szCs w:val="24"/>
          <w:vertAlign w:val="superscript"/>
        </w:rPr>
        <w:t>3</w:t>
      </w:r>
      <w:r w:rsidR="00214A78" w:rsidRPr="00214A78">
        <w:rPr>
          <w:rFonts w:ascii="Times New Roman" w:hAnsi="Times New Roman" w:cs="Times New Roman"/>
          <w:color w:val="000000" w:themeColor="text1"/>
          <w:sz w:val="24"/>
          <w:szCs w:val="24"/>
        </w:rPr>
        <w:t xml:space="preserve">John Snow </w:t>
      </w:r>
      <w:proofErr w:type="spellStart"/>
      <w:r w:rsidR="00214A78" w:rsidRPr="00214A78">
        <w:rPr>
          <w:rFonts w:ascii="Times New Roman" w:hAnsi="Times New Roman" w:cs="Times New Roman"/>
          <w:color w:val="000000" w:themeColor="text1"/>
          <w:sz w:val="24"/>
          <w:szCs w:val="24"/>
        </w:rPr>
        <w:t>Inc</w:t>
      </w:r>
      <w:proofErr w:type="spellEnd"/>
      <w:r w:rsidR="00214A78" w:rsidRPr="00214A78">
        <w:rPr>
          <w:rFonts w:ascii="Times New Roman" w:hAnsi="Times New Roman" w:cs="Times New Roman"/>
          <w:color w:val="000000" w:themeColor="text1"/>
          <w:sz w:val="24"/>
          <w:szCs w:val="24"/>
        </w:rPr>
        <w:t xml:space="preserve"> Research and Training Institute, Inc., Ethiopia Data Use Partnership, Ministry of Health, Addis Ababa, Ethiopia</w:t>
      </w:r>
      <w:r w:rsidR="00756D15">
        <w:rPr>
          <w:rFonts w:ascii="Times New Roman" w:hAnsi="Times New Roman" w:cs="Times New Roman"/>
          <w:color w:val="000000" w:themeColor="text1"/>
          <w:sz w:val="24"/>
          <w:szCs w:val="24"/>
        </w:rPr>
        <w:t xml:space="preserve"> </w:t>
      </w:r>
    </w:p>
    <w:p w:rsidR="00214A78" w:rsidRPr="00214A78" w:rsidRDefault="00214A78" w:rsidP="00853F67">
      <w:pPr>
        <w:spacing w:before="120" w:line="480" w:lineRule="auto"/>
        <w:rPr>
          <w:rFonts w:ascii="Times New Roman" w:hAnsi="Times New Roman" w:cs="Times New Roman"/>
          <w:color w:val="000000" w:themeColor="text1"/>
          <w:sz w:val="24"/>
          <w:szCs w:val="24"/>
        </w:rPr>
      </w:pPr>
      <w:r w:rsidRPr="00214A78">
        <w:rPr>
          <w:rFonts w:ascii="Times New Roman" w:hAnsi="Times New Roman" w:cs="Times New Roman"/>
          <w:color w:val="000000" w:themeColor="text1"/>
          <w:sz w:val="24"/>
          <w:szCs w:val="24"/>
          <w:vertAlign w:val="superscript"/>
        </w:rPr>
        <w:t>*</w:t>
      </w:r>
      <w:r w:rsidRPr="00214A78">
        <w:rPr>
          <w:rFonts w:ascii="Times New Roman" w:hAnsi="Times New Roman" w:cs="Times New Roman"/>
          <w:color w:val="000000" w:themeColor="text1"/>
          <w:sz w:val="24"/>
          <w:szCs w:val="24"/>
        </w:rPr>
        <w:t xml:space="preserve">Corresponding author: </w:t>
      </w:r>
      <w:hyperlink r:id="rId9" w:history="1">
        <w:r w:rsidRPr="00214A78">
          <w:rPr>
            <w:rStyle w:val="Hyperlink"/>
            <w:rFonts w:ascii="Times New Roman" w:hAnsi="Times New Roman" w:cs="Times New Roman"/>
            <w:color w:val="000000" w:themeColor="text1"/>
            <w:sz w:val="24"/>
            <w:szCs w:val="24"/>
          </w:rPr>
          <w:t>bedilukucho54@gmail.com</w:t>
        </w:r>
      </w:hyperlink>
    </w:p>
    <w:p w:rsidR="00B83615" w:rsidRDefault="00B83615" w:rsidP="00853F67">
      <w:pPr>
        <w:spacing w:line="480" w:lineRule="auto"/>
        <w:rPr>
          <w:rFonts w:ascii="Times New Roman" w:hAnsi="Times New Roman" w:cs="Times New Roman"/>
          <w:b/>
          <w:color w:val="000000" w:themeColor="text1"/>
          <w:sz w:val="24"/>
          <w:szCs w:val="24"/>
        </w:rPr>
      </w:pPr>
    </w:p>
    <w:p w:rsidR="00B83615" w:rsidRDefault="00B83615" w:rsidP="00853F67">
      <w:pPr>
        <w:spacing w:line="480" w:lineRule="auto"/>
        <w:rPr>
          <w:rFonts w:ascii="Times New Roman" w:hAnsi="Times New Roman" w:cs="Times New Roman"/>
          <w:b/>
          <w:color w:val="000000" w:themeColor="text1"/>
          <w:sz w:val="24"/>
          <w:szCs w:val="24"/>
        </w:rPr>
      </w:pPr>
    </w:p>
    <w:p w:rsidR="00B83615" w:rsidRPr="004969FD" w:rsidRDefault="00B83615" w:rsidP="00853F67">
      <w:pPr>
        <w:spacing w:line="480" w:lineRule="auto"/>
        <w:rPr>
          <w:rFonts w:ascii="Times New Roman" w:hAnsi="Times New Roman" w:cs="Times New Roman"/>
          <w:b/>
          <w:color w:val="000000" w:themeColor="text1"/>
          <w:sz w:val="24"/>
          <w:szCs w:val="24"/>
        </w:rPr>
      </w:pPr>
    </w:p>
    <w:p w:rsidR="001604DC" w:rsidRPr="004969FD" w:rsidRDefault="001604DC" w:rsidP="00853F67">
      <w:pPr>
        <w:spacing w:before="240" w:line="480" w:lineRule="auto"/>
        <w:rPr>
          <w:rFonts w:ascii="Times New Roman" w:hAnsi="Times New Roman" w:cs="Times New Roman"/>
          <w:b/>
          <w:bCs/>
          <w:sz w:val="32"/>
          <w:szCs w:val="32"/>
        </w:rPr>
      </w:pPr>
      <w:r w:rsidRPr="004969FD">
        <w:rPr>
          <w:rFonts w:ascii="Times New Roman" w:hAnsi="Times New Roman" w:cs="Times New Roman"/>
          <w:b/>
          <w:bCs/>
          <w:iCs/>
          <w:sz w:val="28"/>
          <w:szCs w:val="28"/>
        </w:rPr>
        <w:t xml:space="preserve">       </w:t>
      </w:r>
    </w:p>
    <w:p w:rsidR="001604DC" w:rsidRDefault="001604DC" w:rsidP="00853F67">
      <w:pPr>
        <w:spacing w:line="480" w:lineRule="auto"/>
      </w:pPr>
    </w:p>
    <w:p w:rsidR="001604DC" w:rsidRPr="00E92DCD" w:rsidRDefault="001604DC" w:rsidP="00853F67">
      <w:pPr>
        <w:spacing w:line="480" w:lineRule="auto"/>
        <w:rPr>
          <w:rStyle w:val="fontstyle01"/>
          <w:rFonts w:ascii="Times New Roman" w:hAnsi="Times New Roman" w:cs="Times New Roman"/>
          <w:color w:val="auto"/>
          <w:sz w:val="24"/>
          <w:szCs w:val="24"/>
        </w:rPr>
      </w:pPr>
      <w:bookmarkStart w:id="0" w:name="_Toc49284863"/>
      <w:r>
        <w:rPr>
          <w:rStyle w:val="fontstyle01"/>
          <w:rFonts w:ascii="Times New Roman" w:hAnsi="Times New Roman" w:cs="Times New Roman"/>
          <w:color w:val="auto"/>
          <w:sz w:val="24"/>
          <w:szCs w:val="24"/>
        </w:rPr>
        <w:t xml:space="preserve">     </w:t>
      </w:r>
    </w:p>
    <w:bookmarkEnd w:id="0"/>
    <w:p w:rsidR="001604DC" w:rsidRPr="00401FE4" w:rsidRDefault="001604DC" w:rsidP="00853F67">
      <w:pPr>
        <w:pStyle w:val="Heading1"/>
        <w:numPr>
          <w:ilvl w:val="0"/>
          <w:numId w:val="0"/>
        </w:numPr>
        <w:spacing w:line="480" w:lineRule="auto"/>
        <w:rPr>
          <w:rStyle w:val="fontstyle01"/>
          <w:rFonts w:ascii="Times New Roman" w:hAnsi="Times New Roman" w:cs="Times New Roman"/>
          <w:b/>
          <w:color w:val="000000" w:themeColor="text1"/>
          <w:sz w:val="24"/>
          <w:szCs w:val="24"/>
        </w:rPr>
      </w:pPr>
      <w:r w:rsidRPr="00401FE4">
        <w:rPr>
          <w:rStyle w:val="fontstyle01"/>
          <w:rFonts w:ascii="Times New Roman" w:hAnsi="Times New Roman" w:cs="Times New Roman"/>
          <w:b/>
          <w:color w:val="000000" w:themeColor="text1"/>
          <w:sz w:val="24"/>
          <w:szCs w:val="24"/>
        </w:rPr>
        <w:lastRenderedPageBreak/>
        <w:t>Abstract</w:t>
      </w:r>
    </w:p>
    <w:p w:rsidR="001604DC" w:rsidRPr="00846909" w:rsidRDefault="001604DC" w:rsidP="003A656C">
      <w:pPr>
        <w:spacing w:line="480" w:lineRule="auto"/>
        <w:rPr>
          <w:rFonts w:ascii="Times New Roman" w:hAnsi="Times New Roman" w:cs="Times New Roman"/>
          <w:color w:val="000000" w:themeColor="text1"/>
          <w:sz w:val="24"/>
          <w:szCs w:val="24"/>
        </w:rPr>
      </w:pPr>
      <w:r w:rsidRPr="00846909">
        <w:rPr>
          <w:rFonts w:ascii="Times New Roman" w:hAnsi="Times New Roman" w:cs="Times New Roman"/>
          <w:b/>
          <w:color w:val="000000" w:themeColor="text1"/>
          <w:sz w:val="24"/>
          <w:szCs w:val="24"/>
        </w:rPr>
        <w:t>Background:</w:t>
      </w:r>
      <w:r w:rsidRPr="00846909">
        <w:rPr>
          <w:rFonts w:ascii="Times New Roman" w:hAnsi="Times New Roman" w:cs="Times New Roman"/>
          <w:color w:val="000000" w:themeColor="text1"/>
          <w:sz w:val="24"/>
          <w:szCs w:val="24"/>
        </w:rPr>
        <w:t xml:space="preserve"> S</w:t>
      </w:r>
      <w:r w:rsidRPr="00846909">
        <w:rPr>
          <w:rStyle w:val="fontstyle01"/>
          <w:rFonts w:ascii="Times New Roman" w:hAnsi="Times New Roman" w:cs="Times New Roman"/>
          <w:color w:val="000000" w:themeColor="text1"/>
          <w:sz w:val="24"/>
          <w:szCs w:val="24"/>
        </w:rPr>
        <w:t xml:space="preserve">trengthening </w:t>
      </w:r>
      <w:r w:rsidR="00A21E62" w:rsidRPr="00846909">
        <w:rPr>
          <w:rStyle w:val="fontstyle01"/>
          <w:rFonts w:ascii="Times New Roman" w:hAnsi="Times New Roman" w:cs="Times New Roman"/>
          <w:color w:val="000000" w:themeColor="text1"/>
          <w:sz w:val="24"/>
          <w:szCs w:val="24"/>
        </w:rPr>
        <w:t xml:space="preserve">data quality in the </w:t>
      </w:r>
      <w:r w:rsidRPr="00846909">
        <w:rPr>
          <w:rStyle w:val="fontstyle01"/>
          <w:rFonts w:ascii="Times New Roman" w:hAnsi="Times New Roman" w:cs="Times New Roman"/>
          <w:color w:val="000000" w:themeColor="text1"/>
          <w:sz w:val="24"/>
          <w:szCs w:val="24"/>
        </w:rPr>
        <w:t>routine health information system is vital for</w:t>
      </w:r>
      <w:r w:rsidR="006768F4" w:rsidRPr="00846909">
        <w:rPr>
          <w:rStyle w:val="fontstyle01"/>
          <w:rFonts w:ascii="Times New Roman" w:hAnsi="Times New Roman" w:cs="Times New Roman"/>
          <w:color w:val="000000" w:themeColor="text1"/>
          <w:sz w:val="24"/>
          <w:szCs w:val="24"/>
        </w:rPr>
        <w:t xml:space="preserve"> the performance of health service outcome</w:t>
      </w:r>
      <w:r w:rsidR="00B00425" w:rsidRPr="00846909">
        <w:rPr>
          <w:rStyle w:val="fontstyle01"/>
          <w:rFonts w:ascii="Times New Roman" w:hAnsi="Times New Roman" w:cs="Times New Roman"/>
          <w:color w:val="000000" w:themeColor="text1"/>
          <w:sz w:val="24"/>
          <w:szCs w:val="24"/>
        </w:rPr>
        <w:t>s</w:t>
      </w:r>
      <w:r w:rsidRPr="00846909">
        <w:rPr>
          <w:rStyle w:val="fontstyle01"/>
          <w:rFonts w:ascii="Times New Roman" w:hAnsi="Times New Roman" w:cs="Times New Roman"/>
          <w:color w:val="000000" w:themeColor="text1"/>
          <w:sz w:val="24"/>
          <w:szCs w:val="24"/>
        </w:rPr>
        <w:t xml:space="preserve">. </w:t>
      </w:r>
      <w:r w:rsidR="00401FE4" w:rsidRPr="00846909">
        <w:rPr>
          <w:rStyle w:val="fontstyle01"/>
          <w:rFonts w:ascii="Times New Roman" w:hAnsi="Times New Roman" w:cs="Times New Roman"/>
          <w:color w:val="000000" w:themeColor="text1"/>
          <w:sz w:val="24"/>
          <w:szCs w:val="24"/>
        </w:rPr>
        <w:t xml:space="preserve">However, implementation of the routine interventions </w:t>
      </w:r>
      <w:r w:rsidR="00B601CA" w:rsidRPr="00846909">
        <w:rPr>
          <w:rStyle w:val="fontstyle01"/>
          <w:rFonts w:ascii="Times New Roman" w:hAnsi="Times New Roman" w:cs="Times New Roman"/>
          <w:color w:val="000000" w:themeColor="text1"/>
          <w:sz w:val="24"/>
          <w:szCs w:val="24"/>
        </w:rPr>
        <w:t xml:space="preserve">to improve data quality </w:t>
      </w:r>
      <w:r w:rsidR="00401FE4" w:rsidRPr="00846909">
        <w:rPr>
          <w:rStyle w:val="fontstyle01"/>
          <w:rFonts w:ascii="Times New Roman" w:hAnsi="Times New Roman" w:cs="Times New Roman"/>
          <w:color w:val="000000" w:themeColor="text1"/>
          <w:sz w:val="24"/>
          <w:szCs w:val="24"/>
        </w:rPr>
        <w:t xml:space="preserve">in the </w:t>
      </w:r>
      <w:r w:rsidR="00401FE4" w:rsidRPr="00846909">
        <w:rPr>
          <w:rFonts w:ascii="Times New Roman" w:hAnsi="Times New Roman" w:cs="Times New Roman"/>
          <w:color w:val="000000" w:themeColor="text1"/>
          <w:sz w:val="24"/>
          <w:szCs w:val="24"/>
        </w:rPr>
        <w:t xml:space="preserve">existing health system </w:t>
      </w:r>
      <w:r w:rsidR="00401FE4" w:rsidRPr="00846909">
        <w:rPr>
          <w:rStyle w:val="fontstyle01"/>
          <w:rFonts w:ascii="Times New Roman" w:hAnsi="Times New Roman" w:cs="Times New Roman"/>
          <w:color w:val="000000" w:themeColor="text1"/>
          <w:sz w:val="24"/>
          <w:szCs w:val="24"/>
        </w:rPr>
        <w:t xml:space="preserve">has been found poor in </w:t>
      </w:r>
      <w:r w:rsidR="008D0134" w:rsidRPr="00846909">
        <w:rPr>
          <w:rStyle w:val="fontstyle01"/>
          <w:rFonts w:ascii="Times New Roman" w:hAnsi="Times New Roman" w:cs="Times New Roman"/>
          <w:color w:val="000000" w:themeColor="text1"/>
          <w:sz w:val="24"/>
          <w:szCs w:val="24"/>
        </w:rPr>
        <w:t xml:space="preserve">Ethiopia. </w:t>
      </w:r>
      <w:r w:rsidRPr="00846909">
        <w:rPr>
          <w:rFonts w:ascii="Times New Roman" w:hAnsi="Times New Roman" w:cs="Times New Roman"/>
          <w:color w:val="000000" w:themeColor="text1"/>
          <w:sz w:val="24"/>
          <w:szCs w:val="24"/>
        </w:rPr>
        <w:t xml:space="preserve">This study </w:t>
      </w:r>
      <w:r w:rsidR="008256D2" w:rsidRPr="00846909">
        <w:rPr>
          <w:rFonts w:ascii="Times New Roman" w:hAnsi="Times New Roman" w:cs="Times New Roman"/>
          <w:color w:val="000000" w:themeColor="text1"/>
          <w:sz w:val="24"/>
          <w:szCs w:val="24"/>
        </w:rPr>
        <w:t>was aimed</w:t>
      </w:r>
      <w:r w:rsidRPr="00846909">
        <w:rPr>
          <w:rFonts w:ascii="Times New Roman" w:hAnsi="Times New Roman" w:cs="Times New Roman"/>
          <w:color w:val="000000" w:themeColor="text1"/>
          <w:sz w:val="24"/>
          <w:szCs w:val="24"/>
        </w:rPr>
        <w:t xml:space="preserve"> t</w:t>
      </w:r>
      <w:r w:rsidRPr="00846909">
        <w:rPr>
          <w:rFonts w:ascii="Times New Roman" w:eastAsiaTheme="minorEastAsia" w:hAnsi="Times New Roman" w:cs="Times New Roman"/>
          <w:color w:val="000000" w:themeColor="text1"/>
          <w:kern w:val="24"/>
          <w:sz w:val="24"/>
          <w:szCs w:val="24"/>
        </w:rPr>
        <w:t xml:space="preserve">o examine the effect of </w:t>
      </w:r>
      <w:r w:rsidR="005E6747" w:rsidRPr="00846909">
        <w:rPr>
          <w:rFonts w:ascii="Times New Roman" w:eastAsiaTheme="minorEastAsia" w:hAnsi="Times New Roman" w:cs="Times New Roman"/>
          <w:color w:val="000000" w:themeColor="text1"/>
          <w:kern w:val="24"/>
          <w:sz w:val="24"/>
          <w:szCs w:val="24"/>
        </w:rPr>
        <w:t xml:space="preserve">Augmented </w:t>
      </w:r>
      <w:r w:rsidRPr="00846909">
        <w:rPr>
          <w:rFonts w:ascii="Times New Roman" w:eastAsiaTheme="minorEastAsia" w:hAnsi="Times New Roman" w:cs="Times New Roman"/>
          <w:color w:val="000000" w:themeColor="text1"/>
          <w:kern w:val="24"/>
          <w:sz w:val="24"/>
          <w:szCs w:val="24"/>
        </w:rPr>
        <w:t>Capacity Development Interventions (</w:t>
      </w:r>
      <w:r w:rsidR="005E6747" w:rsidRPr="00846909">
        <w:rPr>
          <w:rFonts w:ascii="Times New Roman" w:eastAsiaTheme="minorEastAsia" w:hAnsi="Times New Roman" w:cs="Times New Roman"/>
          <w:color w:val="000000" w:themeColor="text1"/>
          <w:kern w:val="24"/>
          <w:sz w:val="24"/>
          <w:szCs w:val="24"/>
        </w:rPr>
        <w:t>A</w:t>
      </w:r>
      <w:r w:rsidRPr="00846909">
        <w:rPr>
          <w:rFonts w:ascii="Times New Roman" w:eastAsiaTheme="minorEastAsia" w:hAnsi="Times New Roman" w:cs="Times New Roman"/>
          <w:color w:val="000000" w:themeColor="text1"/>
          <w:kern w:val="24"/>
          <w:sz w:val="24"/>
          <w:szCs w:val="24"/>
        </w:rPr>
        <w:t xml:space="preserve">CDI) </w:t>
      </w:r>
      <w:r w:rsidR="00A070B6" w:rsidRPr="00846909">
        <w:rPr>
          <w:rFonts w:ascii="Times New Roman" w:eastAsiaTheme="minorEastAsia" w:hAnsi="Times New Roman" w:cs="Times New Roman"/>
          <w:color w:val="000000" w:themeColor="text1"/>
          <w:kern w:val="24"/>
          <w:sz w:val="24"/>
          <w:szCs w:val="24"/>
        </w:rPr>
        <w:t xml:space="preserve">on </w:t>
      </w:r>
      <w:r w:rsidR="00A268AF" w:rsidRPr="00846909">
        <w:rPr>
          <w:rFonts w:ascii="Times New Roman" w:eastAsiaTheme="minorEastAsia" w:hAnsi="Times New Roman" w:cs="Times New Roman"/>
          <w:color w:val="000000" w:themeColor="text1"/>
          <w:kern w:val="24"/>
          <w:sz w:val="24"/>
          <w:szCs w:val="24"/>
        </w:rPr>
        <w:t xml:space="preserve">the performance of </w:t>
      </w:r>
      <w:r w:rsidR="00A070B6" w:rsidRPr="00846909">
        <w:rPr>
          <w:rFonts w:ascii="Times New Roman" w:eastAsiaTheme="minorEastAsia" w:hAnsi="Times New Roman" w:cs="Times New Roman"/>
          <w:color w:val="000000" w:themeColor="text1"/>
          <w:kern w:val="24"/>
          <w:sz w:val="24"/>
          <w:szCs w:val="24"/>
        </w:rPr>
        <w:t>data quality</w:t>
      </w:r>
      <w:r w:rsidR="00632A44" w:rsidRPr="00846909">
        <w:rPr>
          <w:rFonts w:ascii="Times New Roman" w:eastAsiaTheme="minorEastAsia" w:hAnsi="Times New Roman" w:cs="Times New Roman"/>
          <w:color w:val="000000" w:themeColor="text1"/>
          <w:kern w:val="24"/>
          <w:sz w:val="24"/>
          <w:szCs w:val="24"/>
        </w:rPr>
        <w:t xml:space="preserve"> </w:t>
      </w:r>
      <w:r w:rsidRPr="00846909">
        <w:rPr>
          <w:rFonts w:ascii="Times New Roman" w:eastAsiaTheme="minorEastAsia" w:hAnsi="Times New Roman" w:cs="Times New Roman"/>
          <w:color w:val="000000" w:themeColor="text1"/>
          <w:kern w:val="24"/>
          <w:sz w:val="24"/>
          <w:szCs w:val="24"/>
        </w:rPr>
        <w:t xml:space="preserve">in the </w:t>
      </w:r>
      <w:r w:rsidRPr="00846909">
        <w:rPr>
          <w:rStyle w:val="fontstyle01"/>
          <w:rFonts w:ascii="Times New Roman" w:hAnsi="Times New Roman" w:cs="Times New Roman"/>
          <w:color w:val="000000" w:themeColor="text1"/>
          <w:sz w:val="24"/>
          <w:szCs w:val="24"/>
        </w:rPr>
        <w:t>routine health information system</w:t>
      </w:r>
      <w:r w:rsidR="008D0134" w:rsidRPr="00846909">
        <w:rPr>
          <w:rFonts w:ascii="Times New Roman" w:eastAsiaTheme="minorEastAsia" w:hAnsi="Times New Roman" w:cs="Times New Roman"/>
          <w:color w:val="000000" w:themeColor="text1"/>
          <w:kern w:val="24"/>
          <w:sz w:val="24"/>
          <w:szCs w:val="24"/>
        </w:rPr>
        <w:t xml:space="preserve">. </w:t>
      </w:r>
    </w:p>
    <w:p w:rsidR="006A4AA9" w:rsidRDefault="001604DC" w:rsidP="003A656C">
      <w:pPr>
        <w:spacing w:line="480" w:lineRule="auto"/>
        <w:rPr>
          <w:rStyle w:val="fontstyle01"/>
          <w:rFonts w:ascii="Times New Roman" w:hAnsi="Times New Roman" w:cs="Times New Roman"/>
          <w:color w:val="000000" w:themeColor="text1"/>
          <w:sz w:val="24"/>
          <w:szCs w:val="24"/>
        </w:rPr>
      </w:pPr>
      <w:r w:rsidRPr="00846909">
        <w:rPr>
          <w:rFonts w:ascii="Times New Roman" w:hAnsi="Times New Roman" w:cs="Times New Roman"/>
          <w:color w:val="000000" w:themeColor="text1"/>
          <w:sz w:val="24"/>
          <w:szCs w:val="24"/>
        </w:rPr>
        <w:t xml:space="preserve"> </w:t>
      </w:r>
      <w:r w:rsidRPr="00846909">
        <w:rPr>
          <w:rFonts w:ascii="Times New Roman" w:hAnsi="Times New Roman" w:cs="Times New Roman"/>
          <w:b/>
          <w:color w:val="000000" w:themeColor="text1"/>
          <w:sz w:val="24"/>
          <w:szCs w:val="24"/>
        </w:rPr>
        <w:t>Methods:</w:t>
      </w:r>
      <w:r w:rsidRPr="00846909">
        <w:rPr>
          <w:rFonts w:ascii="Times New Roman" w:hAnsi="Times New Roman" w:cs="Times New Roman"/>
          <w:color w:val="000000" w:themeColor="text1"/>
          <w:sz w:val="24"/>
          <w:szCs w:val="24"/>
        </w:rPr>
        <w:t xml:space="preserve"> A </w:t>
      </w:r>
      <w:r w:rsidR="00D62392" w:rsidRPr="00846909">
        <w:rPr>
          <w:rFonts w:ascii="Times New Roman" w:eastAsiaTheme="minorEastAsia" w:hAnsi="Times New Roman" w:cs="Times New Roman"/>
          <w:color w:val="000000" w:themeColor="text1"/>
          <w:kern w:val="24"/>
          <w:sz w:val="24"/>
          <w:szCs w:val="24"/>
        </w:rPr>
        <w:t>two arm</w:t>
      </w:r>
      <w:r w:rsidR="008F090C" w:rsidRPr="00846909">
        <w:rPr>
          <w:rFonts w:ascii="Times New Roman" w:eastAsiaTheme="minorEastAsia" w:hAnsi="Times New Roman" w:cs="Times New Roman"/>
          <w:color w:val="000000" w:themeColor="text1"/>
          <w:kern w:val="24"/>
          <w:sz w:val="24"/>
          <w:szCs w:val="24"/>
        </w:rPr>
        <w:t>, parallel</w:t>
      </w:r>
      <w:r w:rsidR="008D0134" w:rsidRPr="00846909">
        <w:rPr>
          <w:rFonts w:ascii="Times New Roman" w:eastAsiaTheme="minorEastAsia" w:hAnsi="Times New Roman" w:cs="Times New Roman"/>
          <w:color w:val="000000" w:themeColor="text1"/>
          <w:kern w:val="24"/>
          <w:sz w:val="24"/>
          <w:szCs w:val="24"/>
        </w:rPr>
        <w:t xml:space="preserve"> group</w:t>
      </w:r>
      <w:r w:rsidR="008F090C" w:rsidRPr="00846909">
        <w:rPr>
          <w:rFonts w:ascii="Times New Roman" w:eastAsiaTheme="minorEastAsia" w:hAnsi="Times New Roman" w:cs="Times New Roman"/>
          <w:color w:val="000000" w:themeColor="text1"/>
          <w:kern w:val="24"/>
          <w:sz w:val="24"/>
          <w:szCs w:val="24"/>
        </w:rPr>
        <w:t xml:space="preserve">, </w:t>
      </w:r>
      <w:r w:rsidRPr="00846909">
        <w:rPr>
          <w:rFonts w:ascii="Times New Roman" w:hAnsi="Times New Roman" w:cs="Times New Roman"/>
          <w:color w:val="000000" w:themeColor="text1"/>
          <w:sz w:val="24"/>
          <w:szCs w:val="24"/>
        </w:rPr>
        <w:t xml:space="preserve">cluster-randomized control trial was implemented </w:t>
      </w:r>
      <w:r w:rsidRPr="00846909">
        <w:rPr>
          <w:rStyle w:val="fontstyle01"/>
          <w:rFonts w:ascii="Times New Roman" w:hAnsi="Times New Roman" w:cs="Times New Roman"/>
          <w:color w:val="000000" w:themeColor="text1"/>
          <w:sz w:val="24"/>
          <w:szCs w:val="24"/>
        </w:rPr>
        <w:t xml:space="preserve">from </w:t>
      </w:r>
      <w:r w:rsidR="00276830" w:rsidRPr="00846909">
        <w:rPr>
          <w:rStyle w:val="fontstyle01"/>
          <w:rFonts w:ascii="Times New Roman" w:hAnsi="Times New Roman" w:cs="Times New Roman"/>
          <w:color w:val="000000" w:themeColor="text1"/>
          <w:sz w:val="24"/>
          <w:szCs w:val="24"/>
        </w:rPr>
        <w:t>July</w:t>
      </w:r>
      <w:r w:rsidRPr="00846909">
        <w:rPr>
          <w:rStyle w:val="fontstyle01"/>
          <w:rFonts w:ascii="Times New Roman" w:hAnsi="Times New Roman" w:cs="Times New Roman"/>
          <w:color w:val="000000" w:themeColor="text1"/>
          <w:sz w:val="24"/>
          <w:szCs w:val="24"/>
        </w:rPr>
        <w:t xml:space="preserve"> 1, 2023 to </w:t>
      </w:r>
      <w:r w:rsidR="00276830" w:rsidRPr="00846909">
        <w:rPr>
          <w:rStyle w:val="fontstyle21"/>
          <w:rFonts w:ascii="Times New Roman" w:hAnsi="Times New Roman" w:cs="Times New Roman"/>
          <w:b w:val="0"/>
          <w:color w:val="000000" w:themeColor="text1"/>
          <w:sz w:val="24"/>
          <w:szCs w:val="24"/>
        </w:rPr>
        <w:t>February</w:t>
      </w:r>
      <w:r w:rsidR="008C09EB" w:rsidRPr="00846909">
        <w:rPr>
          <w:rStyle w:val="fontstyle21"/>
          <w:rFonts w:ascii="Times New Roman" w:hAnsi="Times New Roman" w:cs="Times New Roman"/>
          <w:b w:val="0"/>
          <w:color w:val="000000" w:themeColor="text1"/>
          <w:sz w:val="24"/>
          <w:szCs w:val="24"/>
        </w:rPr>
        <w:t xml:space="preserve"> 29</w:t>
      </w:r>
      <w:r w:rsidRPr="00846909">
        <w:rPr>
          <w:rStyle w:val="fontstyle01"/>
          <w:rFonts w:ascii="Times New Roman" w:hAnsi="Times New Roman" w:cs="Times New Roman"/>
          <w:color w:val="000000" w:themeColor="text1"/>
          <w:sz w:val="24"/>
          <w:szCs w:val="24"/>
        </w:rPr>
        <w:t>, 2024</w:t>
      </w:r>
      <w:r w:rsidR="00CE5060" w:rsidRPr="00846909">
        <w:rPr>
          <w:rStyle w:val="fontstyle01"/>
          <w:rFonts w:ascii="Times New Roman" w:hAnsi="Times New Roman" w:cs="Times New Roman"/>
          <w:color w:val="000000" w:themeColor="text1"/>
          <w:sz w:val="24"/>
          <w:szCs w:val="24"/>
        </w:rPr>
        <w:t xml:space="preserve"> in </w:t>
      </w:r>
      <w:r w:rsidR="00CE5060" w:rsidRPr="00846909">
        <w:rPr>
          <w:rFonts w:ascii="Times New Roman" w:hAnsi="Times New Roman" w:cs="Times New Roman"/>
          <w:color w:val="000000" w:themeColor="text1"/>
          <w:sz w:val="24"/>
          <w:szCs w:val="24"/>
        </w:rPr>
        <w:t xml:space="preserve">public health institutions of </w:t>
      </w:r>
      <w:proofErr w:type="spellStart"/>
      <w:r w:rsidR="00CE5060" w:rsidRPr="00846909">
        <w:rPr>
          <w:rFonts w:ascii="Times New Roman" w:hAnsi="Times New Roman" w:cs="Times New Roman"/>
          <w:color w:val="000000" w:themeColor="text1"/>
          <w:sz w:val="24"/>
          <w:szCs w:val="24"/>
        </w:rPr>
        <w:t>Gofa</w:t>
      </w:r>
      <w:proofErr w:type="spellEnd"/>
      <w:r w:rsidR="00CE5060" w:rsidRPr="00846909">
        <w:rPr>
          <w:rFonts w:ascii="Times New Roman" w:hAnsi="Times New Roman" w:cs="Times New Roman"/>
          <w:color w:val="000000" w:themeColor="text1"/>
          <w:sz w:val="24"/>
          <w:szCs w:val="24"/>
        </w:rPr>
        <w:t xml:space="preserve"> Zone, Southern Ethiopia</w:t>
      </w:r>
      <w:r w:rsidRPr="00846909">
        <w:rPr>
          <w:rFonts w:ascii="Times New Roman" w:hAnsi="Times New Roman" w:cs="Times New Roman"/>
          <w:color w:val="000000" w:themeColor="text1"/>
          <w:sz w:val="24"/>
          <w:szCs w:val="24"/>
        </w:rPr>
        <w:t>.</w:t>
      </w:r>
      <w:bookmarkStart w:id="1" w:name="_GoBack"/>
      <w:bookmarkEnd w:id="1"/>
      <w:r w:rsidRPr="00846909">
        <w:rPr>
          <w:rStyle w:val="fontstyle01"/>
          <w:rFonts w:ascii="Times New Roman" w:hAnsi="Times New Roman" w:cs="Times New Roman"/>
          <w:color w:val="000000" w:themeColor="text1"/>
          <w:sz w:val="24"/>
          <w:szCs w:val="24"/>
        </w:rPr>
        <w:t>.</w:t>
      </w:r>
      <w:r w:rsidR="008D0134" w:rsidRPr="00846909">
        <w:rPr>
          <w:rStyle w:val="fontstyle01"/>
          <w:rFonts w:ascii="Times New Roman" w:hAnsi="Times New Roman" w:cs="Times New Roman"/>
          <w:color w:val="000000" w:themeColor="text1"/>
          <w:sz w:val="24"/>
          <w:szCs w:val="24"/>
        </w:rPr>
        <w:t xml:space="preserve"> </w:t>
      </w:r>
      <w:r w:rsidR="0086438A" w:rsidRPr="0086438A">
        <w:rPr>
          <w:rStyle w:val="fontstyle01"/>
          <w:rFonts w:ascii="Times New Roman" w:hAnsi="Times New Roman" w:cs="Times New Roman"/>
          <w:color w:val="000000" w:themeColor="text1"/>
          <w:sz w:val="24"/>
          <w:szCs w:val="24"/>
        </w:rPr>
        <w:t xml:space="preserve">A total of 72 clusters of health institutions and 304 health workers (154 in the intervention group and 150 in the control group) were included in the study. </w:t>
      </w:r>
      <w:r w:rsidR="006A4AA9" w:rsidRPr="006A4AA9">
        <w:rPr>
          <w:rStyle w:val="fontstyle01"/>
          <w:rFonts w:ascii="Times New Roman" w:hAnsi="Times New Roman" w:cs="Times New Roman"/>
          <w:color w:val="000000" w:themeColor="text1"/>
          <w:sz w:val="24"/>
          <w:szCs w:val="24"/>
        </w:rPr>
        <w:t xml:space="preserve">The implemented interventions include training, supportive supervision, mentorship, and recognition. General Linear Mixed Model was applied for analysis. </w:t>
      </w:r>
    </w:p>
    <w:p w:rsidR="00AE4367" w:rsidRDefault="00697FA0" w:rsidP="003A656C">
      <w:pPr>
        <w:spacing w:line="480" w:lineRule="auto"/>
        <w:rPr>
          <w:rFonts w:ascii="Times New Roman" w:hAnsi="Times New Roman" w:cs="Times New Roman"/>
          <w:sz w:val="24"/>
          <w:szCs w:val="24"/>
        </w:rPr>
      </w:pPr>
      <w:r w:rsidRPr="003A656C">
        <w:rPr>
          <w:rStyle w:val="fontstyle01"/>
          <w:rFonts w:ascii="Times New Roman" w:hAnsi="Times New Roman" w:cs="Times New Roman"/>
          <w:b/>
          <w:color w:val="auto"/>
          <w:sz w:val="24"/>
          <w:szCs w:val="24"/>
        </w:rPr>
        <w:t xml:space="preserve">Results: </w:t>
      </w:r>
      <w:r w:rsidR="00DD043C" w:rsidRPr="003A656C">
        <w:rPr>
          <w:rFonts w:ascii="Times New Roman" w:hAnsi="Times New Roman" w:cs="Times New Roman"/>
          <w:sz w:val="24"/>
          <w:szCs w:val="24"/>
        </w:rPr>
        <w:t xml:space="preserve">The data quality practice has significantly improved after the implementation of the </w:t>
      </w:r>
      <w:r w:rsidR="00937DAC">
        <w:rPr>
          <w:rFonts w:ascii="Times New Roman" w:hAnsi="Times New Roman" w:cs="Times New Roman"/>
          <w:sz w:val="24"/>
          <w:szCs w:val="24"/>
        </w:rPr>
        <w:t>ACDI packages</w:t>
      </w:r>
      <w:r w:rsidR="003A656C" w:rsidRPr="003A656C">
        <w:rPr>
          <w:rFonts w:ascii="Times New Roman" w:hAnsi="Times New Roman" w:cs="Times New Roman"/>
          <w:sz w:val="24"/>
          <w:szCs w:val="24"/>
        </w:rPr>
        <w:t xml:space="preserve"> (</w:t>
      </w:r>
      <w:r w:rsidR="00937DAC">
        <w:rPr>
          <w:rFonts w:ascii="Times New Roman" w:hAnsi="Times New Roman" w:cs="Times New Roman"/>
          <w:sz w:val="24"/>
          <w:szCs w:val="24"/>
        </w:rPr>
        <w:t>β = 0.17</w:t>
      </w:r>
      <w:r w:rsidR="00DD043C" w:rsidRPr="003A656C">
        <w:rPr>
          <w:rFonts w:ascii="Times New Roman" w:hAnsi="Times New Roman" w:cs="Times New Roman"/>
          <w:sz w:val="24"/>
          <w:szCs w:val="24"/>
        </w:rPr>
        <w:t xml:space="preserve">; 95% CI: </w:t>
      </w:r>
      <w:r w:rsidR="00937DAC">
        <w:rPr>
          <w:rFonts w:ascii="Times New Roman" w:hAnsi="Times New Roman" w:cs="Times New Roman"/>
          <w:color w:val="000000" w:themeColor="text1"/>
          <w:sz w:val="24"/>
          <w:szCs w:val="24"/>
        </w:rPr>
        <w:t>0.</w:t>
      </w:r>
      <w:r w:rsidR="00DD043C" w:rsidRPr="003A656C">
        <w:rPr>
          <w:rFonts w:ascii="Times New Roman" w:hAnsi="Times New Roman" w:cs="Times New Roman"/>
          <w:color w:val="000000" w:themeColor="text1"/>
          <w:sz w:val="24"/>
          <w:szCs w:val="24"/>
        </w:rPr>
        <w:t>0</w:t>
      </w:r>
      <w:r w:rsidR="00C85057">
        <w:rPr>
          <w:rFonts w:ascii="Times New Roman" w:hAnsi="Times New Roman" w:cs="Times New Roman"/>
          <w:color w:val="000000" w:themeColor="text1"/>
          <w:sz w:val="24"/>
          <w:szCs w:val="24"/>
        </w:rPr>
        <w:t xml:space="preserve">5, 0.30; p </w:t>
      </w:r>
      <w:r w:rsidR="002676BB">
        <w:rPr>
          <w:rFonts w:ascii="Times New Roman" w:hAnsi="Times New Roman" w:cs="Times New Roman"/>
          <w:color w:val="000000" w:themeColor="text1"/>
          <w:sz w:val="24"/>
          <w:szCs w:val="24"/>
        </w:rPr>
        <w:t>= 0.007</w:t>
      </w:r>
      <w:r w:rsidR="00DD043C" w:rsidRPr="003A656C">
        <w:rPr>
          <w:rFonts w:ascii="Times New Roman" w:hAnsi="Times New Roman" w:cs="Times New Roman"/>
          <w:color w:val="000000" w:themeColor="text1"/>
          <w:sz w:val="24"/>
          <w:szCs w:val="24"/>
        </w:rPr>
        <w:t>)</w:t>
      </w:r>
      <w:r w:rsidR="002676BB">
        <w:rPr>
          <w:rFonts w:ascii="Times New Roman" w:hAnsi="Times New Roman" w:cs="Times New Roman"/>
          <w:color w:val="000000" w:themeColor="text1"/>
          <w:sz w:val="24"/>
          <w:szCs w:val="24"/>
        </w:rPr>
        <w:t>.</w:t>
      </w:r>
      <w:r w:rsidR="00DD043C" w:rsidRPr="003A656C">
        <w:rPr>
          <w:rFonts w:ascii="Times New Roman" w:hAnsi="Times New Roman" w:cs="Times New Roman"/>
          <w:color w:val="000000" w:themeColor="text1"/>
          <w:sz w:val="24"/>
          <w:szCs w:val="24"/>
        </w:rPr>
        <w:t xml:space="preserve"> </w:t>
      </w:r>
      <w:r w:rsidR="003A656C" w:rsidRPr="003A656C">
        <w:rPr>
          <w:rFonts w:ascii="Times New Roman" w:hAnsi="Times New Roman" w:cs="Times New Roman"/>
          <w:sz w:val="24"/>
          <w:szCs w:val="24"/>
        </w:rPr>
        <w:t>E</w:t>
      </w:r>
      <w:r w:rsidR="008D0134">
        <w:rPr>
          <w:rFonts w:ascii="Times New Roman" w:hAnsi="Times New Roman" w:cs="Times New Roman"/>
          <w:sz w:val="24"/>
          <w:szCs w:val="24"/>
        </w:rPr>
        <w:t>ncouragement</w:t>
      </w:r>
      <w:r w:rsidR="003A656C" w:rsidRPr="003A656C">
        <w:rPr>
          <w:rFonts w:ascii="Times New Roman" w:hAnsi="Times New Roman" w:cs="Times New Roman"/>
          <w:sz w:val="24"/>
          <w:szCs w:val="24"/>
        </w:rPr>
        <w:t xml:space="preserve"> (β = 0.5</w:t>
      </w:r>
      <w:r w:rsidR="00937DAC">
        <w:rPr>
          <w:rFonts w:ascii="Times New Roman" w:hAnsi="Times New Roman" w:cs="Times New Roman"/>
          <w:sz w:val="24"/>
          <w:szCs w:val="24"/>
        </w:rPr>
        <w:t>3</w:t>
      </w:r>
      <w:r w:rsidR="003A656C" w:rsidRPr="003A656C">
        <w:rPr>
          <w:rFonts w:ascii="Times New Roman" w:hAnsi="Times New Roman" w:cs="Times New Roman"/>
          <w:sz w:val="24"/>
          <w:szCs w:val="24"/>
        </w:rPr>
        <w:t xml:space="preserve">; </w:t>
      </w:r>
      <w:r w:rsidR="00937DAC">
        <w:rPr>
          <w:rFonts w:ascii="Times New Roman" w:hAnsi="Times New Roman" w:cs="Times New Roman"/>
          <w:color w:val="000000" w:themeColor="text1"/>
          <w:sz w:val="24"/>
          <w:szCs w:val="24"/>
        </w:rPr>
        <w:t>(95% CI: 0.29, 0.77</w:t>
      </w:r>
      <w:r w:rsidR="003A656C" w:rsidRPr="003A656C">
        <w:rPr>
          <w:rFonts w:ascii="Times New Roman" w:hAnsi="Times New Roman" w:cs="Times New Roman"/>
          <w:color w:val="000000" w:themeColor="text1"/>
          <w:sz w:val="24"/>
          <w:szCs w:val="24"/>
        </w:rPr>
        <w:t xml:space="preserve">; p &lt; 0.001), </w:t>
      </w:r>
      <w:r w:rsidR="003A656C" w:rsidRPr="003A656C">
        <w:rPr>
          <w:rFonts w:ascii="Times New Roman" w:hAnsi="Times New Roman" w:cs="Times New Roman"/>
          <w:sz w:val="24"/>
          <w:szCs w:val="24"/>
        </w:rPr>
        <w:t xml:space="preserve">ease of data management (β = </w:t>
      </w:r>
      <w:r w:rsidR="00937DAC">
        <w:rPr>
          <w:rFonts w:ascii="Times New Roman" w:hAnsi="Times New Roman" w:cs="Times New Roman"/>
          <w:color w:val="000000"/>
          <w:sz w:val="24"/>
          <w:szCs w:val="24"/>
        </w:rPr>
        <w:t>0.14; 95% CI=0.07</w:t>
      </w:r>
      <w:r w:rsidR="003A656C" w:rsidRPr="003A656C">
        <w:rPr>
          <w:rFonts w:ascii="Times New Roman" w:hAnsi="Times New Roman" w:cs="Times New Roman"/>
          <w:color w:val="000000"/>
          <w:sz w:val="24"/>
          <w:szCs w:val="24"/>
        </w:rPr>
        <w:t>, 0.2</w:t>
      </w:r>
      <w:r w:rsidR="00937DAC">
        <w:rPr>
          <w:rFonts w:ascii="Times New Roman" w:hAnsi="Times New Roman" w:cs="Times New Roman"/>
          <w:color w:val="000000"/>
          <w:sz w:val="24"/>
          <w:szCs w:val="24"/>
        </w:rPr>
        <w:t>2</w:t>
      </w:r>
      <w:r w:rsidR="003A656C" w:rsidRPr="003A656C">
        <w:rPr>
          <w:rFonts w:ascii="Times New Roman" w:hAnsi="Times New Roman" w:cs="Times New Roman"/>
          <w:color w:val="000000"/>
          <w:sz w:val="24"/>
          <w:szCs w:val="24"/>
        </w:rPr>
        <w:t>, p &lt; 0.001)</w:t>
      </w:r>
      <w:r w:rsidR="003A656C" w:rsidRPr="003A656C">
        <w:rPr>
          <w:rFonts w:ascii="Times New Roman" w:hAnsi="Times New Roman" w:cs="Times New Roman"/>
          <w:sz w:val="24"/>
          <w:szCs w:val="24"/>
        </w:rPr>
        <w:t xml:space="preserve">, information use (β = </w:t>
      </w:r>
      <w:r w:rsidR="003A656C" w:rsidRPr="003A656C">
        <w:rPr>
          <w:rFonts w:ascii="Times New Roman" w:hAnsi="Times New Roman" w:cs="Times New Roman"/>
          <w:color w:val="000000"/>
          <w:sz w:val="24"/>
          <w:szCs w:val="24"/>
        </w:rPr>
        <w:t xml:space="preserve">0.15; 95% CI: 0.08, 0.23), p &lt; 0.001), </w:t>
      </w:r>
      <w:r w:rsidR="003A656C" w:rsidRPr="003A656C">
        <w:rPr>
          <w:rFonts w:ascii="Times New Roman" w:hAnsi="Times New Roman" w:cs="Times New Roman"/>
          <w:sz w:val="24"/>
          <w:szCs w:val="24"/>
        </w:rPr>
        <w:t xml:space="preserve">availability of written guideline </w:t>
      </w:r>
      <w:r w:rsidR="003A656C" w:rsidRPr="003A656C">
        <w:rPr>
          <w:rFonts w:ascii="Times New Roman" w:eastAsia="Times New Roman" w:hAnsi="Times New Roman" w:cs="Times New Roman"/>
          <w:color w:val="000000"/>
          <w:sz w:val="24"/>
          <w:szCs w:val="24"/>
        </w:rPr>
        <w:t xml:space="preserve">(β = </w:t>
      </w:r>
      <w:r w:rsidR="003A656C" w:rsidRPr="003A656C">
        <w:rPr>
          <w:rFonts w:ascii="Times New Roman" w:hAnsi="Times New Roman" w:cs="Times New Roman"/>
          <w:color w:val="000000" w:themeColor="text1"/>
          <w:sz w:val="24"/>
          <w:szCs w:val="24"/>
        </w:rPr>
        <w:t xml:space="preserve">0.14; 95% CI: 0.04, 0.24, p = 0.006), </w:t>
      </w:r>
      <w:r w:rsidR="003A656C" w:rsidRPr="003A656C">
        <w:rPr>
          <w:rFonts w:ascii="Times New Roman" w:hAnsi="Times New Roman" w:cs="Times New Roman"/>
          <w:sz w:val="24"/>
          <w:szCs w:val="24"/>
        </w:rPr>
        <w:t>th</w:t>
      </w:r>
      <w:r w:rsidR="00C43D2F">
        <w:rPr>
          <w:rFonts w:ascii="Times New Roman" w:hAnsi="Times New Roman" w:cs="Times New Roman"/>
          <w:sz w:val="24"/>
          <w:szCs w:val="24"/>
        </w:rPr>
        <w:t xml:space="preserve">e </w:t>
      </w:r>
      <w:r w:rsidR="00937DAC">
        <w:rPr>
          <w:rFonts w:ascii="Times New Roman" w:hAnsi="Times New Roman" w:cs="Times New Roman"/>
          <w:sz w:val="24"/>
          <w:szCs w:val="24"/>
        </w:rPr>
        <w:t>combined</w:t>
      </w:r>
      <w:r w:rsidR="00C43D2F">
        <w:rPr>
          <w:rFonts w:ascii="Times New Roman" w:hAnsi="Times New Roman" w:cs="Times New Roman"/>
          <w:sz w:val="24"/>
          <w:szCs w:val="24"/>
        </w:rPr>
        <w:t xml:space="preserve"> effects of encouragement</w:t>
      </w:r>
      <w:r w:rsidR="003A656C" w:rsidRPr="003A656C">
        <w:rPr>
          <w:rFonts w:ascii="Times New Roman" w:hAnsi="Times New Roman" w:cs="Times New Roman"/>
          <w:sz w:val="24"/>
          <w:szCs w:val="24"/>
        </w:rPr>
        <w:t xml:space="preserve"> and training (β = </w:t>
      </w:r>
      <w:r w:rsidR="00937DAC">
        <w:rPr>
          <w:rFonts w:ascii="Times New Roman" w:hAnsi="Times New Roman" w:cs="Times New Roman"/>
          <w:color w:val="000000" w:themeColor="text1"/>
          <w:sz w:val="24"/>
          <w:szCs w:val="24"/>
        </w:rPr>
        <w:t>0.44</w:t>
      </w:r>
      <w:r w:rsidR="00A41A31">
        <w:rPr>
          <w:rFonts w:ascii="Times New Roman" w:hAnsi="Times New Roman" w:cs="Times New Roman"/>
          <w:color w:val="000000" w:themeColor="text1"/>
          <w:sz w:val="24"/>
          <w:szCs w:val="24"/>
        </w:rPr>
        <w:t>; 95% CI: 0.23, 0.65</w:t>
      </w:r>
      <w:r w:rsidR="003A656C" w:rsidRPr="003A656C">
        <w:rPr>
          <w:rFonts w:ascii="Times New Roman" w:hAnsi="Times New Roman" w:cs="Times New Roman"/>
          <w:color w:val="000000" w:themeColor="text1"/>
          <w:sz w:val="24"/>
          <w:szCs w:val="24"/>
        </w:rPr>
        <w:t>; p = 0.010)</w:t>
      </w:r>
      <w:r w:rsidR="003A656C" w:rsidRPr="003A656C">
        <w:rPr>
          <w:rFonts w:ascii="Times New Roman" w:hAnsi="Times New Roman" w:cs="Times New Roman"/>
          <w:sz w:val="24"/>
          <w:szCs w:val="24"/>
        </w:rPr>
        <w:t>,</w:t>
      </w:r>
      <w:r w:rsidR="00A41A31">
        <w:rPr>
          <w:rFonts w:ascii="Times New Roman" w:hAnsi="Times New Roman" w:cs="Times New Roman"/>
          <w:sz w:val="24"/>
          <w:szCs w:val="24"/>
        </w:rPr>
        <w:t xml:space="preserve"> and consistence use of tools (β = 11; 95% CI: 0.02, 0.21; p = 0.023</w:t>
      </w:r>
      <w:r w:rsidR="003A656C" w:rsidRPr="003A656C">
        <w:rPr>
          <w:rFonts w:ascii="Times New Roman" w:hAnsi="Times New Roman" w:cs="Times New Roman"/>
          <w:sz w:val="24"/>
          <w:szCs w:val="24"/>
        </w:rPr>
        <w:t xml:space="preserve"> were significant predictors of</w:t>
      </w:r>
      <w:r w:rsidR="00AE4367">
        <w:rPr>
          <w:rFonts w:ascii="Times New Roman" w:hAnsi="Times New Roman" w:cs="Times New Roman"/>
          <w:sz w:val="24"/>
          <w:szCs w:val="24"/>
        </w:rPr>
        <w:t xml:space="preserve"> the change in the data quality. </w:t>
      </w:r>
    </w:p>
    <w:p w:rsidR="003A656C" w:rsidRPr="003A656C" w:rsidRDefault="003A656C" w:rsidP="004F7686">
      <w:pPr>
        <w:spacing w:line="480" w:lineRule="auto"/>
        <w:rPr>
          <w:rFonts w:ascii="Times New Roman" w:hAnsi="Times New Roman" w:cs="Times New Roman"/>
          <w:bCs/>
          <w:color w:val="000000"/>
          <w:sz w:val="24"/>
          <w:szCs w:val="24"/>
        </w:rPr>
      </w:pPr>
      <w:r w:rsidRPr="003A656C">
        <w:rPr>
          <w:rStyle w:val="fontstyle01"/>
          <w:rFonts w:ascii="Times New Roman" w:hAnsi="Times New Roman" w:cs="Times New Roman"/>
          <w:b/>
          <w:color w:val="auto"/>
          <w:sz w:val="24"/>
          <w:szCs w:val="24"/>
        </w:rPr>
        <w:t xml:space="preserve">Conclusion: </w:t>
      </w:r>
      <w:r w:rsidRPr="003A656C">
        <w:rPr>
          <w:rFonts w:ascii="Times New Roman" w:hAnsi="Times New Roman" w:cs="Times New Roman"/>
          <w:bCs/>
          <w:color w:val="000000"/>
          <w:sz w:val="24"/>
          <w:szCs w:val="24"/>
        </w:rPr>
        <w:t>The ACDI</w:t>
      </w:r>
      <w:r w:rsidR="00AB6C4E">
        <w:rPr>
          <w:rFonts w:ascii="Times New Roman" w:hAnsi="Times New Roman" w:cs="Times New Roman"/>
          <w:bCs/>
          <w:color w:val="000000"/>
          <w:sz w:val="24"/>
          <w:szCs w:val="24"/>
        </w:rPr>
        <w:t xml:space="preserve"> packages</w:t>
      </w:r>
      <w:r w:rsidRPr="003A656C">
        <w:rPr>
          <w:rFonts w:ascii="Times New Roman" w:hAnsi="Times New Roman" w:cs="Times New Roman"/>
          <w:bCs/>
          <w:color w:val="000000"/>
          <w:sz w:val="24"/>
          <w:szCs w:val="24"/>
        </w:rPr>
        <w:t xml:space="preserve"> implemented in this study effectively influenced data quality improvement. Key predictors of data quality practices included an encouraging system, ease of data management, written guidelines, supportive supervision, and training. </w:t>
      </w:r>
      <w:r>
        <w:rPr>
          <w:rFonts w:ascii="Times New Roman" w:hAnsi="Times New Roman" w:cs="Times New Roman"/>
          <w:bCs/>
          <w:color w:val="000000"/>
          <w:sz w:val="24"/>
          <w:szCs w:val="24"/>
        </w:rPr>
        <w:t xml:space="preserve">Therefore, the interventions are recommended to be scaled up. </w:t>
      </w:r>
    </w:p>
    <w:p w:rsidR="00A37728" w:rsidRPr="00A63A91" w:rsidRDefault="00A37728" w:rsidP="003A656C">
      <w:pPr>
        <w:spacing w:line="480" w:lineRule="auto"/>
        <w:rPr>
          <w:rFonts w:ascii="Times New Roman" w:hAnsi="Times New Roman" w:cs="Times New Roman"/>
          <w:color w:val="000000" w:themeColor="text1"/>
          <w:sz w:val="24"/>
          <w:szCs w:val="24"/>
        </w:rPr>
      </w:pPr>
      <w:r w:rsidRPr="00A63A91">
        <w:rPr>
          <w:rFonts w:ascii="Times New Roman" w:hAnsi="Times New Roman" w:cs="Times New Roman"/>
          <w:b/>
          <w:color w:val="000000" w:themeColor="text1"/>
          <w:sz w:val="24"/>
          <w:szCs w:val="24"/>
        </w:rPr>
        <w:lastRenderedPageBreak/>
        <w:t>Trial registration</w:t>
      </w:r>
      <w:r w:rsidR="00220E6A" w:rsidRPr="00A63A91">
        <w:rPr>
          <w:rFonts w:ascii="Times New Roman" w:hAnsi="Times New Roman" w:cs="Times New Roman"/>
          <w:b/>
          <w:color w:val="000000" w:themeColor="text1"/>
          <w:sz w:val="24"/>
          <w:szCs w:val="24"/>
        </w:rPr>
        <w:t>:</w:t>
      </w:r>
      <w:r w:rsidR="00AE4367" w:rsidRPr="00A63A91">
        <w:rPr>
          <w:rFonts w:ascii="Times New Roman" w:hAnsi="Times New Roman" w:cs="Times New Roman"/>
          <w:color w:val="000000" w:themeColor="text1"/>
          <w:sz w:val="24"/>
          <w:szCs w:val="24"/>
        </w:rPr>
        <w:t xml:space="preserve"> </w:t>
      </w:r>
      <w:r w:rsidRPr="00A63A91">
        <w:rPr>
          <w:rFonts w:ascii="Times New Roman" w:hAnsi="Times New Roman" w:cs="Times New Roman"/>
          <w:color w:val="000000" w:themeColor="text1"/>
          <w:sz w:val="24"/>
          <w:szCs w:val="24"/>
        </w:rPr>
        <w:t xml:space="preserve">ID: </w:t>
      </w:r>
      <w:r w:rsidRPr="00A63A91">
        <w:rPr>
          <w:rFonts w:ascii="Times New Roman" w:hAnsi="Times New Roman" w:cs="Times New Roman"/>
          <w:bCs/>
          <w:color w:val="000000" w:themeColor="text1"/>
          <w:sz w:val="24"/>
          <w:szCs w:val="24"/>
        </w:rPr>
        <w:t>PACTR202212472091194</w:t>
      </w:r>
      <w:r w:rsidR="00220E6A" w:rsidRPr="00A63A91">
        <w:rPr>
          <w:rFonts w:ascii="Times New Roman" w:hAnsi="Times New Roman" w:cs="Times New Roman"/>
          <w:bCs/>
          <w:color w:val="000000" w:themeColor="text1"/>
          <w:sz w:val="24"/>
          <w:szCs w:val="24"/>
        </w:rPr>
        <w:t>,</w:t>
      </w:r>
      <w:r w:rsidR="00220E6A" w:rsidRPr="00A63A91">
        <w:rPr>
          <w:rFonts w:ascii="Times New Roman" w:hAnsi="Times New Roman" w:cs="Times New Roman"/>
          <w:color w:val="000000" w:themeColor="text1"/>
          <w:sz w:val="24"/>
          <w:szCs w:val="24"/>
        </w:rPr>
        <w:t xml:space="preserve"> registered on 14 December 2022. </w:t>
      </w:r>
    </w:p>
    <w:p w:rsidR="004C267D" w:rsidRPr="004C267D" w:rsidRDefault="004C267D" w:rsidP="004C267D">
      <w:pPr>
        <w:spacing w:before="120" w:line="480" w:lineRule="auto"/>
        <w:rPr>
          <w:rFonts w:ascii="Times New Roman" w:hAnsi="Times New Roman" w:cs="Times New Roman"/>
          <w:color w:val="000000" w:themeColor="text1"/>
          <w:sz w:val="24"/>
          <w:szCs w:val="24"/>
        </w:rPr>
      </w:pPr>
      <w:r w:rsidRPr="004C267D">
        <w:rPr>
          <w:rFonts w:ascii="Times New Roman" w:hAnsi="Times New Roman" w:cs="Times New Roman"/>
          <w:b/>
          <w:color w:val="000000" w:themeColor="text1"/>
          <w:sz w:val="24"/>
          <w:szCs w:val="24"/>
        </w:rPr>
        <w:t>Keywords:</w:t>
      </w:r>
      <w:r>
        <w:rPr>
          <w:rFonts w:ascii="Times New Roman" w:hAnsi="Times New Roman" w:cs="Times New Roman"/>
          <w:color w:val="000000" w:themeColor="text1"/>
          <w:sz w:val="24"/>
          <w:szCs w:val="24"/>
        </w:rPr>
        <w:t xml:space="preserve"> </w:t>
      </w:r>
      <w:r w:rsidRPr="004C267D">
        <w:rPr>
          <w:rFonts w:ascii="Times New Roman" w:hAnsi="Times New Roman" w:cs="Times New Roman"/>
          <w:color w:val="000000" w:themeColor="text1"/>
          <w:sz w:val="24"/>
          <w:szCs w:val="24"/>
        </w:rPr>
        <w:t>Augmented Capacity Development Interventions, Data quality, Routine Health Information System, Health workers, Public health institutions, Southern Ethiopia, Cluster randomized controlled trial</w:t>
      </w:r>
    </w:p>
    <w:p w:rsidR="004C267D" w:rsidRPr="004C267D" w:rsidRDefault="004C267D" w:rsidP="004C267D">
      <w:pPr>
        <w:pStyle w:val="Heading3"/>
        <w:numPr>
          <w:ilvl w:val="0"/>
          <w:numId w:val="0"/>
        </w:numPr>
        <w:shd w:val="clear" w:color="auto" w:fill="FFFFFF"/>
        <w:spacing w:before="0" w:after="168"/>
        <w:ind w:left="720" w:hanging="720"/>
        <w:rPr>
          <w:rFonts w:ascii="Trebuchet MS" w:hAnsi="Trebuchet MS"/>
          <w:color w:val="1B3051"/>
        </w:rPr>
        <w:sectPr w:rsidR="004C267D" w:rsidRPr="004C267D" w:rsidSect="00D25692">
          <w:footerReference w:type="default" r:id="rId10"/>
          <w:pgSz w:w="12240" w:h="15840"/>
          <w:pgMar w:top="1440" w:right="1440" w:bottom="1440" w:left="1440" w:header="720" w:footer="720" w:gutter="0"/>
          <w:pgNumType w:start="1"/>
          <w:cols w:space="720"/>
          <w:docGrid w:linePitch="360"/>
        </w:sectPr>
      </w:pPr>
    </w:p>
    <w:p w:rsidR="001604DC" w:rsidRPr="00470A91" w:rsidRDefault="001604DC" w:rsidP="00853F67">
      <w:pPr>
        <w:pStyle w:val="Heading1"/>
        <w:numPr>
          <w:ilvl w:val="0"/>
          <w:numId w:val="4"/>
        </w:numPr>
        <w:spacing w:line="480" w:lineRule="auto"/>
        <w:rPr>
          <w:rStyle w:val="fontstyle01"/>
          <w:rFonts w:ascii="Times New Roman" w:hAnsi="Times New Roman" w:cs="Times New Roman"/>
          <w:b/>
          <w:color w:val="000000" w:themeColor="text1"/>
          <w:sz w:val="24"/>
          <w:szCs w:val="24"/>
        </w:rPr>
      </w:pPr>
      <w:bookmarkStart w:id="2" w:name="_Toc101006748"/>
      <w:bookmarkStart w:id="3" w:name="_Ref194679530"/>
      <w:r w:rsidRPr="00470A91">
        <w:rPr>
          <w:rStyle w:val="fontstyle01"/>
          <w:rFonts w:ascii="Times New Roman" w:hAnsi="Times New Roman" w:cs="Times New Roman"/>
          <w:b/>
          <w:color w:val="000000" w:themeColor="text1"/>
          <w:sz w:val="24"/>
          <w:szCs w:val="24"/>
        </w:rPr>
        <w:lastRenderedPageBreak/>
        <w:t>Introduction</w:t>
      </w:r>
      <w:bookmarkEnd w:id="2"/>
      <w:bookmarkEnd w:id="3"/>
    </w:p>
    <w:p w:rsidR="00420DB8" w:rsidRPr="00737AD7" w:rsidRDefault="00EB6E5C" w:rsidP="00853F67">
      <w:pPr>
        <w:spacing w:line="480" w:lineRule="auto"/>
        <w:rPr>
          <w:rFonts w:ascii="Times New Roman" w:hAnsi="Times New Roman" w:cs="Times New Roman"/>
          <w:sz w:val="24"/>
          <w:szCs w:val="24"/>
          <w:shd w:val="clear" w:color="auto" w:fill="FFFFFF"/>
        </w:rPr>
      </w:pPr>
      <w:r w:rsidRPr="005C1A68">
        <w:rPr>
          <w:rFonts w:ascii="Times New Roman" w:hAnsi="Times New Roman" w:cs="Times New Roman"/>
          <w:color w:val="000000" w:themeColor="text1"/>
          <w:sz w:val="24"/>
          <w:szCs w:val="24"/>
          <w:shd w:val="clear" w:color="auto" w:fill="FFFFFF"/>
        </w:rPr>
        <w:t xml:space="preserve">Routine health information system (RHIS) is the process of collection, interpretation, utilization, and dissemination of routine health data </w:t>
      </w:r>
      <w:r w:rsidR="00420DB8" w:rsidRPr="005C1A68">
        <w:rPr>
          <w:rFonts w:ascii="Times New Roman" w:hAnsi="Times New Roman" w:cs="Times New Roman"/>
          <w:color w:val="000000" w:themeColor="text1"/>
          <w:sz w:val="24"/>
          <w:szCs w:val="24"/>
          <w:shd w:val="clear" w:color="auto" w:fill="FFFFFF"/>
        </w:rPr>
        <w:t xml:space="preserve">targeted to </w:t>
      </w:r>
      <w:r w:rsidRPr="005C1A68">
        <w:rPr>
          <w:rFonts w:ascii="Times New Roman" w:hAnsi="Times New Roman" w:cs="Times New Roman"/>
          <w:color w:val="000000" w:themeColor="text1"/>
          <w:sz w:val="24"/>
          <w:szCs w:val="24"/>
          <w:shd w:val="clear" w:color="auto" w:fill="FFFFFF"/>
        </w:rPr>
        <w:t xml:space="preserve">improve health system performance and health </w:t>
      </w:r>
      <w:r w:rsidR="00EB7467">
        <w:rPr>
          <w:rFonts w:ascii="Times New Roman" w:hAnsi="Times New Roman" w:cs="Times New Roman"/>
          <w:color w:val="000000" w:themeColor="text1"/>
          <w:sz w:val="24"/>
          <w:szCs w:val="24"/>
          <w:shd w:val="clear" w:color="auto" w:fill="FFFFFF"/>
        </w:rPr>
        <w:t xml:space="preserve">service </w:t>
      </w:r>
      <w:r w:rsidRPr="005C1A68">
        <w:rPr>
          <w:rFonts w:ascii="Times New Roman" w:hAnsi="Times New Roman" w:cs="Times New Roman"/>
          <w:color w:val="000000" w:themeColor="text1"/>
          <w:sz w:val="24"/>
          <w:szCs w:val="24"/>
          <w:shd w:val="clear" w:color="auto" w:fill="FFFFFF"/>
        </w:rPr>
        <w:t xml:space="preserve">outcomes </w:t>
      </w:r>
      <w:r w:rsidRPr="005C1A68">
        <w:rPr>
          <w:rFonts w:ascii="Times New Roman" w:hAnsi="Times New Roman" w:cs="Times New Roman"/>
          <w:color w:val="000000" w:themeColor="text1"/>
          <w:sz w:val="24"/>
          <w:szCs w:val="24"/>
          <w:shd w:val="clear" w:color="auto" w:fill="FFFFFF"/>
        </w:rPr>
        <w:fldChar w:fldCharType="begin"/>
      </w:r>
      <w:r w:rsidRPr="005C1A68">
        <w:rPr>
          <w:rFonts w:ascii="Times New Roman" w:hAnsi="Times New Roman" w:cs="Times New Roman"/>
          <w:color w:val="000000" w:themeColor="text1"/>
          <w:sz w:val="24"/>
          <w:szCs w:val="24"/>
          <w:shd w:val="clear" w:color="auto" w:fill="FFFFFF"/>
        </w:rPr>
        <w:instrText xml:space="preserve"> ADDIN ZOTERO_ITEM CSL_CITATION {"citationID":"9u0UdRLd","properties":{"formattedCitation":"(1)","plainCitation":"(1)","noteIndex":0},"citationItems":[{"id":278,"uris":["http://zotero.org/users/6536578/items/NIYSB2UY"],"itemData":{"id":278,"type":"article-journal","abstract":"Routine health information systems (RHIS) are vital for the acquisition of data for health sector planning, monitoring, and evaluation. However, in developing countries the insufficient quality of the data produced by RHIS limits their usefulness in decision-making. As routine health information utilization is still low in Ethiopia, this study aimed to assess the magnitude of routine health data utilization and associated factors among health care professionals in some public health institutions in North Gondar, northwest Ethiopia.","container-title":"BMC Health Services Research","DOI":"10.1186/s12913-018-3498-7","ISSN":"1472-6963","issue":"1","journalAbbreviation":"BMC Health Services Research","page":"685","source":"BioMed Central","title":"Routine health information utilization and associated factors among health care professionals working at public health institution in North Gondar, Northwest Ethiopia","volume":"18","author":[{"family":"Dagnew","given":"Eshetu"},{"family":"Woreta","given":"Solomon Assefa"},{"family":"Shiferaw","given":"Atsede Mazengia"}],"issued":{"date-parts":[["2018",9,4]]}}}],"schema":"https://github.com/citation-style-language/schema/raw/master/csl-citation.json"} </w:instrText>
      </w:r>
      <w:r w:rsidRPr="005C1A68">
        <w:rPr>
          <w:rFonts w:ascii="Times New Roman" w:hAnsi="Times New Roman" w:cs="Times New Roman"/>
          <w:color w:val="000000" w:themeColor="text1"/>
          <w:sz w:val="24"/>
          <w:szCs w:val="24"/>
          <w:shd w:val="clear" w:color="auto" w:fill="FFFFFF"/>
        </w:rPr>
        <w:fldChar w:fldCharType="separate"/>
      </w:r>
      <w:r w:rsidRPr="005C1A68">
        <w:rPr>
          <w:rFonts w:ascii="Times New Roman" w:hAnsi="Times New Roman" w:cs="Times New Roman"/>
          <w:color w:val="000000" w:themeColor="text1"/>
          <w:sz w:val="24"/>
          <w:szCs w:val="24"/>
        </w:rPr>
        <w:t>(1)</w:t>
      </w:r>
      <w:r w:rsidRPr="005C1A68">
        <w:rPr>
          <w:rFonts w:ascii="Times New Roman" w:hAnsi="Times New Roman" w:cs="Times New Roman"/>
          <w:color w:val="000000" w:themeColor="text1"/>
          <w:sz w:val="24"/>
          <w:szCs w:val="24"/>
          <w:shd w:val="clear" w:color="auto" w:fill="FFFFFF"/>
        </w:rPr>
        <w:fldChar w:fldCharType="end"/>
      </w:r>
      <w:r w:rsidRPr="005C1A68">
        <w:rPr>
          <w:rFonts w:ascii="Times New Roman" w:hAnsi="Times New Roman" w:cs="Times New Roman"/>
          <w:color w:val="000000" w:themeColor="text1"/>
          <w:sz w:val="24"/>
          <w:szCs w:val="24"/>
          <w:shd w:val="clear" w:color="auto" w:fill="FFFFFF"/>
        </w:rPr>
        <w:t xml:space="preserve">. </w:t>
      </w:r>
      <w:r w:rsidR="00AD6B24" w:rsidRPr="005C1A68">
        <w:rPr>
          <w:rFonts w:ascii="Times New Roman" w:hAnsi="Times New Roman" w:cs="Times New Roman"/>
          <w:color w:val="000000" w:themeColor="text1"/>
          <w:sz w:val="24"/>
          <w:szCs w:val="24"/>
          <w:shd w:val="clear" w:color="auto" w:fill="FFFFFF"/>
        </w:rPr>
        <w:t xml:space="preserve">Data quality in health </w:t>
      </w:r>
      <w:r w:rsidR="005C1A68" w:rsidRPr="005C1A68">
        <w:rPr>
          <w:rStyle w:val="fontstyle01"/>
          <w:rFonts w:ascii="Times New Roman" w:hAnsi="Times New Roman" w:cs="Times New Roman"/>
          <w:color w:val="000000" w:themeColor="text1"/>
          <w:sz w:val="24"/>
          <w:szCs w:val="24"/>
        </w:rPr>
        <w:t xml:space="preserve">is a </w:t>
      </w:r>
      <w:r w:rsidR="005C1A68" w:rsidRPr="005C1A68">
        <w:rPr>
          <w:rFonts w:ascii="Times New Roman" w:hAnsi="Times New Roman" w:cs="Times New Roman"/>
          <w:color w:val="000000" w:themeColor="text1"/>
          <w:sz w:val="24"/>
          <w:szCs w:val="24"/>
          <w:shd w:val="clear" w:color="auto" w:fill="FFFFFF"/>
        </w:rPr>
        <w:t>multifaceted</w:t>
      </w:r>
      <w:r w:rsidR="00AD6B24" w:rsidRPr="005C1A68">
        <w:rPr>
          <w:rStyle w:val="fontstyle01"/>
          <w:rFonts w:ascii="Times New Roman" w:hAnsi="Times New Roman" w:cs="Times New Roman"/>
          <w:color w:val="000000" w:themeColor="text1"/>
          <w:sz w:val="24"/>
          <w:szCs w:val="24"/>
        </w:rPr>
        <w:t xml:space="preserve"> </w:t>
      </w:r>
      <w:r w:rsidR="005C1A68" w:rsidRPr="005C1A68">
        <w:rPr>
          <w:rStyle w:val="fontstyle01"/>
          <w:rFonts w:ascii="Times New Roman" w:hAnsi="Times New Roman" w:cs="Times New Roman"/>
          <w:color w:val="000000" w:themeColor="text1"/>
          <w:sz w:val="24"/>
          <w:szCs w:val="24"/>
        </w:rPr>
        <w:t xml:space="preserve">concept commonly </w:t>
      </w:r>
      <w:r w:rsidR="005C1A68" w:rsidRPr="005C1A68">
        <w:rPr>
          <w:rStyle w:val="fontstyle21"/>
          <w:rFonts w:ascii="Times New Roman" w:hAnsi="Times New Roman" w:cs="Times New Roman"/>
          <w:b w:val="0"/>
          <w:color w:val="000000" w:themeColor="text1"/>
          <w:sz w:val="24"/>
          <w:szCs w:val="24"/>
        </w:rPr>
        <w:t xml:space="preserve">expressed in the dimensions of </w:t>
      </w:r>
      <w:r w:rsidR="00AD6B24" w:rsidRPr="005C1A68">
        <w:rPr>
          <w:rStyle w:val="fontstyle21"/>
          <w:rFonts w:ascii="Times New Roman" w:hAnsi="Times New Roman" w:cs="Times New Roman"/>
          <w:b w:val="0"/>
          <w:color w:val="000000" w:themeColor="text1"/>
          <w:sz w:val="24"/>
          <w:szCs w:val="24"/>
        </w:rPr>
        <w:t>data accura</w:t>
      </w:r>
      <w:r w:rsidR="005C1A68" w:rsidRPr="005C1A68">
        <w:rPr>
          <w:rStyle w:val="fontstyle21"/>
          <w:rFonts w:ascii="Times New Roman" w:hAnsi="Times New Roman" w:cs="Times New Roman"/>
          <w:b w:val="0"/>
          <w:color w:val="000000" w:themeColor="text1"/>
          <w:sz w:val="24"/>
          <w:szCs w:val="24"/>
        </w:rPr>
        <w:t xml:space="preserve">cy, completeness and timeliness </w:t>
      </w:r>
      <w:r w:rsidR="00F07F6B">
        <w:rPr>
          <w:rStyle w:val="fontstyle21"/>
          <w:rFonts w:ascii="Times New Roman" w:hAnsi="Times New Roman" w:cs="Times New Roman"/>
          <w:b w:val="0"/>
          <w:color w:val="000000" w:themeColor="text1"/>
          <w:sz w:val="24"/>
          <w:szCs w:val="24"/>
        </w:rPr>
        <w:t>to generate</w:t>
      </w:r>
      <w:r w:rsidR="005C1A68" w:rsidRPr="005C1A68">
        <w:rPr>
          <w:rStyle w:val="fontstyle21"/>
          <w:rFonts w:ascii="Times New Roman" w:hAnsi="Times New Roman" w:cs="Times New Roman"/>
          <w:b w:val="0"/>
          <w:color w:val="000000" w:themeColor="text1"/>
          <w:sz w:val="24"/>
          <w:szCs w:val="24"/>
        </w:rPr>
        <w:t xml:space="preserve"> reliable </w:t>
      </w:r>
      <w:r w:rsidR="00F07F6B">
        <w:rPr>
          <w:rStyle w:val="fontstyle21"/>
          <w:rFonts w:ascii="Times New Roman" w:hAnsi="Times New Roman" w:cs="Times New Roman"/>
          <w:b w:val="0"/>
          <w:color w:val="000000" w:themeColor="text1"/>
          <w:sz w:val="24"/>
          <w:szCs w:val="24"/>
        </w:rPr>
        <w:t>information</w:t>
      </w:r>
      <w:r w:rsidR="005C1A68" w:rsidRPr="005C1A68">
        <w:rPr>
          <w:rStyle w:val="fontstyle21"/>
          <w:rFonts w:ascii="Times New Roman" w:hAnsi="Times New Roman" w:cs="Times New Roman"/>
          <w:b w:val="0"/>
          <w:color w:val="000000" w:themeColor="text1"/>
          <w:sz w:val="24"/>
          <w:szCs w:val="24"/>
        </w:rPr>
        <w:t xml:space="preserve"> </w:t>
      </w:r>
      <w:r w:rsidR="00F07F6B">
        <w:rPr>
          <w:rStyle w:val="fontstyle21"/>
          <w:rFonts w:ascii="Times New Roman" w:hAnsi="Times New Roman" w:cs="Times New Roman"/>
          <w:b w:val="0"/>
          <w:color w:val="000000" w:themeColor="text1"/>
          <w:sz w:val="24"/>
          <w:szCs w:val="24"/>
        </w:rPr>
        <w:t>for</w:t>
      </w:r>
      <w:r w:rsidR="005C1A68" w:rsidRPr="005C1A68">
        <w:rPr>
          <w:rStyle w:val="fontstyle21"/>
          <w:rFonts w:ascii="Times New Roman" w:hAnsi="Times New Roman" w:cs="Times New Roman"/>
          <w:b w:val="0"/>
          <w:color w:val="000000" w:themeColor="text1"/>
          <w:sz w:val="24"/>
          <w:szCs w:val="24"/>
        </w:rPr>
        <w:t xml:space="preserve"> decision</w:t>
      </w:r>
      <w:r w:rsidR="00F07F6B">
        <w:rPr>
          <w:rStyle w:val="fontstyle21"/>
          <w:rFonts w:ascii="Times New Roman" w:hAnsi="Times New Roman" w:cs="Times New Roman"/>
          <w:b w:val="0"/>
          <w:color w:val="000000" w:themeColor="text1"/>
          <w:sz w:val="24"/>
          <w:szCs w:val="24"/>
        </w:rPr>
        <w:t xml:space="preserve"> making process</w:t>
      </w:r>
      <w:r w:rsidR="005C1A68" w:rsidRPr="005C1A68">
        <w:rPr>
          <w:rStyle w:val="fontstyle21"/>
          <w:rFonts w:ascii="Times New Roman" w:hAnsi="Times New Roman" w:cs="Times New Roman"/>
          <w:b w:val="0"/>
          <w:color w:val="000000" w:themeColor="text1"/>
          <w:sz w:val="24"/>
          <w:szCs w:val="24"/>
        </w:rPr>
        <w:t xml:space="preserve"> </w:t>
      </w:r>
      <w:r w:rsidR="00AD6B24" w:rsidRPr="005C1A68">
        <w:rPr>
          <w:rStyle w:val="fontstyle21"/>
          <w:rFonts w:ascii="Times New Roman" w:hAnsi="Times New Roman" w:cs="Times New Roman"/>
          <w:color w:val="000000" w:themeColor="text1"/>
          <w:sz w:val="24"/>
          <w:szCs w:val="24"/>
        </w:rPr>
        <w:fldChar w:fldCharType="begin"/>
      </w:r>
      <w:r w:rsidR="00AD6B24" w:rsidRPr="005C1A68">
        <w:rPr>
          <w:rStyle w:val="fontstyle21"/>
          <w:rFonts w:ascii="Times New Roman" w:hAnsi="Times New Roman" w:cs="Times New Roman"/>
          <w:color w:val="000000" w:themeColor="text1"/>
          <w:sz w:val="24"/>
          <w:szCs w:val="24"/>
        </w:rPr>
        <w:instrText xml:space="preserve"> ADDIN ZOTERO_ITEM CSL_CITATION {"citationID":"OceZrQNk","properties":{"formattedCitation":"(2)","plainCitation":"(2)","noteIndex":0},"citationItems":[{"id":564,"uris":["http://zotero.org/users/6536578/items/UHMVXEGJ"],"itemData":{"id":564,"type":"article-journal","abstract":"Evaluation of HMIS Data Quality and Information Use Improvement for Local Action-Oriented Performance Monitoring in Beghi District in West Wollega, Oromia, Ethiopia","container-title":"Journal of Health, Medicine and Nursing","ISSN":"Pending","issue":"0","language":"en","page":"47-57","source":"www.iiste.org","title":"Evaluation of HMIS Data Quality and Information Use Improvement for Local Action-Oriented Performance Monitoring in Beghi District in West Wollega, Oromia, Ethiopia","volume":"50","author":[{"family":"Dufera","given":"Fikru Negese"}],"issued":{"date-parts":[["2018"]]}}}],"schema":"https://github.com/citation-style-language/schema/raw/master/csl-citation.json"} </w:instrText>
      </w:r>
      <w:r w:rsidR="00AD6B24" w:rsidRPr="005C1A68">
        <w:rPr>
          <w:rStyle w:val="fontstyle21"/>
          <w:rFonts w:ascii="Times New Roman" w:hAnsi="Times New Roman" w:cs="Times New Roman"/>
          <w:color w:val="000000" w:themeColor="text1"/>
          <w:sz w:val="24"/>
          <w:szCs w:val="24"/>
        </w:rPr>
        <w:fldChar w:fldCharType="separate"/>
      </w:r>
      <w:r w:rsidR="00AD6B24" w:rsidRPr="005C1A68">
        <w:rPr>
          <w:rFonts w:ascii="Times New Roman" w:hAnsi="Times New Roman" w:cs="Times New Roman"/>
          <w:color w:val="000000" w:themeColor="text1"/>
          <w:sz w:val="24"/>
        </w:rPr>
        <w:t>(2)</w:t>
      </w:r>
      <w:r w:rsidR="00AD6B24" w:rsidRPr="005C1A68">
        <w:rPr>
          <w:rStyle w:val="fontstyle21"/>
          <w:rFonts w:ascii="Times New Roman" w:hAnsi="Times New Roman" w:cs="Times New Roman"/>
          <w:color w:val="000000" w:themeColor="text1"/>
          <w:sz w:val="24"/>
          <w:szCs w:val="24"/>
        </w:rPr>
        <w:fldChar w:fldCharType="end"/>
      </w:r>
      <w:r w:rsidR="00AD6B24" w:rsidRPr="005C1A68">
        <w:rPr>
          <w:rStyle w:val="fontstyle21"/>
          <w:rFonts w:ascii="Times New Roman" w:hAnsi="Times New Roman" w:cs="Times New Roman"/>
          <w:color w:val="000000" w:themeColor="text1"/>
          <w:sz w:val="24"/>
          <w:szCs w:val="24"/>
        </w:rPr>
        <w:t>.</w:t>
      </w:r>
      <w:r w:rsidR="005C1A68">
        <w:rPr>
          <w:rStyle w:val="fontstyle21"/>
          <w:rFonts w:ascii="Times New Roman" w:hAnsi="Times New Roman" w:cs="Times New Roman"/>
          <w:color w:val="000000" w:themeColor="text1"/>
          <w:sz w:val="24"/>
          <w:szCs w:val="24"/>
        </w:rPr>
        <w:t xml:space="preserve"> </w:t>
      </w:r>
      <w:r w:rsidR="00420DB8" w:rsidRPr="00737AD7">
        <w:rPr>
          <w:rFonts w:ascii="Times New Roman" w:hAnsi="Times New Roman" w:cs="Times New Roman"/>
          <w:sz w:val="24"/>
          <w:szCs w:val="24"/>
          <w:shd w:val="clear" w:color="auto" w:fill="FFFFFF"/>
        </w:rPr>
        <w:t xml:space="preserve">The ultimate purpose of a RHIS is to produce quality information to be presented for an evidence-based decision making process </w:t>
      </w:r>
      <w:r w:rsidR="00420DB8" w:rsidRPr="00737AD7">
        <w:rPr>
          <w:rFonts w:ascii="Times New Roman" w:hAnsi="Times New Roman" w:cs="Times New Roman"/>
          <w:sz w:val="24"/>
          <w:szCs w:val="24"/>
          <w:shd w:val="clear" w:color="auto" w:fill="FFFFFF"/>
        </w:rPr>
        <w:fldChar w:fldCharType="begin"/>
      </w:r>
      <w:r w:rsidR="00AD6B24">
        <w:rPr>
          <w:rFonts w:ascii="Times New Roman" w:hAnsi="Times New Roman" w:cs="Times New Roman"/>
          <w:sz w:val="24"/>
          <w:szCs w:val="24"/>
          <w:shd w:val="clear" w:color="auto" w:fill="FFFFFF"/>
        </w:rPr>
        <w:instrText xml:space="preserve"> ADDIN ZOTERO_ITEM CSL_CITATION {"citationID":"Yy1IG4sm","properties":{"formattedCitation":"(3)","plainCitation":"(3)","noteIndex":0},"citationItems":[{"id":285,"uris":["http://zotero.org/users/6536578/items/YIS9NB6U"],"itemData":{"id":285,"type":"book","ISBN":"978-92-4-159594-0","language":"en","note":"OCLC: 999561078","source":"Open WorldCat","title":"Framework and standards for country health information systems","author":[{"literal":"Health Metrics Network"}],"issued":{"date-parts":[["2008"]]}}}],"schema":"https://github.com/citation-style-language/schema/raw/master/csl-citation.json"} </w:instrText>
      </w:r>
      <w:r w:rsidR="00420DB8" w:rsidRPr="00737AD7">
        <w:rPr>
          <w:rFonts w:ascii="Times New Roman" w:hAnsi="Times New Roman" w:cs="Times New Roman"/>
          <w:sz w:val="24"/>
          <w:szCs w:val="24"/>
          <w:shd w:val="clear" w:color="auto" w:fill="FFFFFF"/>
        </w:rPr>
        <w:fldChar w:fldCharType="separate"/>
      </w:r>
      <w:r w:rsidR="00AD6B24" w:rsidRPr="00AD6B24">
        <w:rPr>
          <w:rFonts w:ascii="Times New Roman" w:hAnsi="Times New Roman" w:cs="Times New Roman"/>
          <w:sz w:val="24"/>
        </w:rPr>
        <w:t>(3)</w:t>
      </w:r>
      <w:r w:rsidR="00420DB8" w:rsidRPr="00737AD7">
        <w:rPr>
          <w:rFonts w:ascii="Times New Roman" w:hAnsi="Times New Roman" w:cs="Times New Roman"/>
          <w:sz w:val="24"/>
          <w:szCs w:val="24"/>
          <w:shd w:val="clear" w:color="auto" w:fill="FFFFFF"/>
        </w:rPr>
        <w:fldChar w:fldCharType="end"/>
      </w:r>
      <w:r w:rsidR="00420DB8" w:rsidRPr="00737AD7">
        <w:rPr>
          <w:rFonts w:ascii="Times New Roman" w:hAnsi="Times New Roman" w:cs="Times New Roman"/>
          <w:sz w:val="24"/>
          <w:szCs w:val="24"/>
          <w:shd w:val="clear" w:color="auto" w:fill="FFFFFF"/>
        </w:rPr>
        <w:t xml:space="preserve">. </w:t>
      </w:r>
    </w:p>
    <w:p w:rsidR="004D7705" w:rsidRPr="00121A78" w:rsidRDefault="004D7705" w:rsidP="00853F67">
      <w:pPr>
        <w:spacing w:line="480" w:lineRule="auto"/>
        <w:ind w:firstLine="576"/>
        <w:rPr>
          <w:rStyle w:val="fontstyle01"/>
          <w:rFonts w:ascii="Times New Roman" w:hAnsi="Times New Roman" w:cs="Times New Roman"/>
          <w:color w:val="000000" w:themeColor="text1"/>
          <w:sz w:val="24"/>
          <w:szCs w:val="24"/>
        </w:rPr>
      </w:pPr>
      <w:r w:rsidRPr="00121A78">
        <w:rPr>
          <w:rFonts w:ascii="Times New Roman" w:hAnsi="Times New Roman" w:cs="Times New Roman"/>
          <w:color w:val="000000" w:themeColor="text1"/>
          <w:sz w:val="24"/>
          <w:szCs w:val="24"/>
          <w:shd w:val="clear" w:color="auto" w:fill="FFFFFF"/>
        </w:rPr>
        <w:t xml:space="preserve">In low- and middle-income countries, as revealed by scientific evidence, the overall health data quality was much below the expected national standard </w:t>
      </w:r>
      <w:r w:rsidRPr="00121A78">
        <w:rPr>
          <w:rFonts w:ascii="Times New Roman" w:hAnsi="Times New Roman" w:cs="Times New Roman"/>
          <w:color w:val="000000" w:themeColor="text1"/>
          <w:sz w:val="24"/>
          <w:szCs w:val="24"/>
          <w:shd w:val="clear" w:color="auto" w:fill="FFFFFF"/>
        </w:rPr>
        <w:fldChar w:fldCharType="begin"/>
      </w:r>
      <w:r w:rsidR="00AD6B24" w:rsidRPr="00121A78">
        <w:rPr>
          <w:rFonts w:ascii="Times New Roman" w:hAnsi="Times New Roman" w:cs="Times New Roman"/>
          <w:color w:val="000000" w:themeColor="text1"/>
          <w:sz w:val="24"/>
          <w:szCs w:val="24"/>
          <w:shd w:val="clear" w:color="auto" w:fill="FFFFFF"/>
        </w:rPr>
        <w:instrText xml:space="preserve"> ADDIN ZOTERO_ITEM CSL_CITATION {"citationID":"Qe9Co1pe","properties":{"formattedCitation":"(4\\uc0\\u8211{}6)","plainCitation":"(4–6)","noteIndex":0},"citationItems":[{"id":2586,"uris":["http://zotero.org/users/6536578/items/EI3J4P37"],"itemData":{"id":2586,"type":"article-journal","abstract":"Good quality antenatal care (ANC) reduces maternal and neonatal mortality and improves health outcomes, particularly in low-income countries. Quality of ANC is measured by three dimensions: number of visits, timing of initiation of care and inclusion of all recommended components of care. Although some studies report on predictors of the first two indicators, no studies on the third indicator, which measures quality of ANC received, have been conducted in Nepal. Nepal follows the World Health Organization’s recommendations of initiation of ANC within the first four months of pregnancy and at least four ANC visits during the course of an uncomplicated pregnancy. This study aimed to identify factors associated with 1) attendance at four or more ANC visits and 2) receipt of good quality ANC.","container-title":"BMC Pregnancy and Childbirth","DOI":"10.1186/1471-2393-14-94","ISSN":"1471-2393","issue":"1","journalAbbreviation":"BMC Pregnancy Childbirth","language":"en","page":"94","source":"Springer Link","title":"Factors associated with the use and quality of antenatal care in Nepal: a population-based study using the demographic and health survey data","title-short":"Factors associated with the use and quality of antenatal care in Nepal","volume":"14","author":[{"family":"Joshi","given":"Chandni"},{"family":"Torvaldsen","given":"Siranda"},{"family":"Hodgson","given":"Ray"},{"family":"Hayen","given":"Andrew"}],"issued":{"date-parts":[["2014",3,3]]}}},{"id":2467,"uris":["http://zotero.org/users/6536578/items/AMY55QZ9"],"itemData":{"id":2467,"type":"article-journal","abstract":"Background: Data quality is a multidimensional term that includes accuracy, precision, completeness, timeliness, integrity, and conﬁdentiality. The quality of data generated by a routine health information system (RHIS) is still very poor in low- and middle-income countries. There is a paucity of studies as to what determines data quality in health facilities in the study area. Therefore, the aim of the present study was to assess the magnitude of the quality of routine health information system data and its determinants among health centers.\nMethods: A facility-based quantitative study design triangulated by the qualitative method was conducted. A total of 314 health professionals from 32 health centers were selected using a simple random sampling procedure. Data were gathered using a standardized checklist, interviewer-administered questionnaires, and key informant interview guidelines. Descriptive statistics were used to describe variables and binary logistic regression was used to identify factors associated with data quality using STATA version 14. Variables with p-value &lt;0.25 in the bivariate analysis were entered to a multivariable logistic regression analysis. P-values &lt;0.05 at 95% conﬁdence intervals (CI) were taken to be statistically signiﬁcant. A manual analysis was conducted for the qualitative data collected from purposively selected key informants.\nResults: The study found that the overall data quality at the health centers of West Gojjam Zone was 74% (95% CI 68–78). The complexity of the routine health information system format [adjusted odds ratio (AOR) 3.8; 95% CI 1.7–8.5], problem-solving skills for RHIS tasks (AOR 2.8; 95% CI 1.2–6.4), and knowing duties, roles, and responsibilities were signiﬁcantly associated with data quality (AOR 12; 95% CI 5.6–25.8), and lack of human resources, poor feedback mechanisms, delay in completing data records, lack of data use, and inadequate training on health information systems were barriers affecting data quality.\nConclusions: The level of data quality among public health centers in the Amhara region was lower than expected at the national level.","container-title":"Frontiers in Health Services","DOI":"10.3389/frhs.2023.1059611","ISSN":"2813-0146","journalAbbreviation":"Front. Health Serv.","language":"en","page":"1059611","source":"DOI.org (Crossref)","title":"Data quality and associated factors of routine health information system among health centers of West Gojjam Zone, northwest Ethiopia, 2021","volume":"3","author":[{"family":"Chekol","given":"Afework"},{"family":"Ketemaw","given":"Asmamaw"},{"family":"Endale","given":"Addisu"},{"family":"Aschale","given":"Abiot"},{"family":"Endalew","given":"Bekalu"},{"family":"Asemahagn","given":"Mulusew Andualem"}],"issued":{"date-parts":[["2023",3,24]]}}},{"id":2595,"uris":["http://zotero.org/users/6536578/items/3C24MQQ6"],"itemData":{"id":2595,"type":"article-journal","abstract":"Good health information system is crucial for addressing health issues and improving quality of health care delivery in developing countries. In India the health care system’s data being managed by a system called Health Management Information System (HMIS).Using quality and accurate data the managers can properly plan for the improvement of health of the community. The present study was planned with the objective to assess the HMIS data quality at the different levels of health care delivery systems in district Sonepat, Haryana. All the 7 CHC included 2 PHC from each CHC i.e. 14 PHC and two Sub-Centers from each PHC i.e. 28 Sub Centers were selected from the district. A predesigned semi-structured questionnaire was used to collect the data from April 2014 to June 2014. Each questionnaire was scored for assessment. Less than 2/3rd of the PHCs &amp; CHCs and only half of the SCs had average data quality. In rest of the health facilities the report quality was poor. The data quality related to maternal and newborn health care services was even worse i.e. poor in all of the CHCs and poor in more than 4/5th of the PHCs and SCs. All the workers were briefed about the important points which they did not know or the knowledge was incorrect. A session was conducted for the mid and higher level health managers for planning and conducting of supportive supervision. A second visit to all the health care facilities to assess the data quality showed a significant improvement.","container-title":"International Journal of Health Sciences","issue":"9","language":"en","source":"Zotero","title":"Health Management Information System Data Quality under NRHM in District Sonipat, Haryana","author":[{"family":"Singh","given":"Mahender"},{"family":"Goel","given":"Manish Kumar"},{"family":"Behera","given":"Binod Kumar"},{"family":"Punia","given":"J S"},{"family":"Labani","given":"S"}],"issued":{"date-parts":[["2016"]]}}}],"schema":"https://github.com/citation-style-language/schema/raw/master/csl-citation.json"} </w:instrText>
      </w:r>
      <w:r w:rsidRPr="00121A78">
        <w:rPr>
          <w:rFonts w:ascii="Times New Roman" w:hAnsi="Times New Roman" w:cs="Times New Roman"/>
          <w:color w:val="000000" w:themeColor="text1"/>
          <w:sz w:val="24"/>
          <w:szCs w:val="24"/>
          <w:shd w:val="clear" w:color="auto" w:fill="FFFFFF"/>
        </w:rPr>
        <w:fldChar w:fldCharType="separate"/>
      </w:r>
      <w:r w:rsidR="00AD6B24" w:rsidRPr="00121A78">
        <w:rPr>
          <w:rFonts w:ascii="Times New Roman" w:hAnsi="Times New Roman" w:cs="Times New Roman"/>
          <w:color w:val="000000" w:themeColor="text1"/>
          <w:sz w:val="24"/>
          <w:szCs w:val="24"/>
        </w:rPr>
        <w:t>(4–6)</w:t>
      </w:r>
      <w:r w:rsidRPr="00121A78">
        <w:rPr>
          <w:rFonts w:ascii="Times New Roman" w:hAnsi="Times New Roman" w:cs="Times New Roman"/>
          <w:color w:val="000000" w:themeColor="text1"/>
          <w:sz w:val="24"/>
          <w:szCs w:val="24"/>
          <w:shd w:val="clear" w:color="auto" w:fill="FFFFFF"/>
        </w:rPr>
        <w:fldChar w:fldCharType="end"/>
      </w:r>
      <w:r w:rsidRPr="00121A78">
        <w:rPr>
          <w:rFonts w:ascii="Times New Roman" w:hAnsi="Times New Roman" w:cs="Times New Roman"/>
          <w:color w:val="000000" w:themeColor="text1"/>
          <w:sz w:val="24"/>
          <w:szCs w:val="24"/>
          <w:shd w:val="clear" w:color="auto" w:fill="FFFFFF"/>
        </w:rPr>
        <w:t>. In these countries</w:t>
      </w:r>
      <w:r w:rsidR="00D21308" w:rsidRPr="00121A78">
        <w:rPr>
          <w:rFonts w:ascii="Times New Roman" w:hAnsi="Times New Roman" w:cs="Times New Roman"/>
          <w:color w:val="000000" w:themeColor="text1"/>
          <w:sz w:val="24"/>
          <w:szCs w:val="24"/>
          <w:shd w:val="clear" w:color="auto" w:fill="FFFFFF"/>
        </w:rPr>
        <w:t xml:space="preserve">, the performance of </w:t>
      </w:r>
      <w:r w:rsidR="00322748" w:rsidRPr="00121A78">
        <w:rPr>
          <w:rFonts w:ascii="Times New Roman" w:hAnsi="Times New Roman" w:cs="Times New Roman"/>
          <w:color w:val="000000" w:themeColor="text1"/>
          <w:sz w:val="24"/>
          <w:szCs w:val="24"/>
          <w:shd w:val="clear" w:color="auto" w:fill="FFFFFF"/>
        </w:rPr>
        <w:t>routine health data</w:t>
      </w:r>
      <w:r w:rsidR="00D21308" w:rsidRPr="00121A78">
        <w:rPr>
          <w:rFonts w:ascii="Times New Roman" w:hAnsi="Times New Roman" w:cs="Times New Roman"/>
          <w:color w:val="000000" w:themeColor="text1"/>
          <w:sz w:val="24"/>
          <w:szCs w:val="24"/>
          <w:shd w:val="clear" w:color="auto" w:fill="FFFFFF"/>
        </w:rPr>
        <w:t xml:space="preserve"> is challenged by </w:t>
      </w:r>
      <w:r w:rsidR="00322748" w:rsidRPr="00121A78">
        <w:rPr>
          <w:rFonts w:ascii="Times New Roman" w:hAnsi="Times New Roman" w:cs="Times New Roman"/>
          <w:color w:val="000000" w:themeColor="text1"/>
          <w:sz w:val="24"/>
          <w:szCs w:val="24"/>
          <w:shd w:val="clear" w:color="auto" w:fill="FFFFFF"/>
        </w:rPr>
        <w:t xml:space="preserve">poor </w:t>
      </w:r>
      <w:r w:rsidR="00D21308" w:rsidRPr="00121A78">
        <w:rPr>
          <w:rFonts w:ascii="Times New Roman" w:hAnsi="Times New Roman" w:cs="Times New Roman"/>
          <w:color w:val="000000" w:themeColor="text1"/>
          <w:sz w:val="24"/>
          <w:szCs w:val="24"/>
          <w:shd w:val="clear" w:color="auto" w:fill="FFFFFF"/>
        </w:rPr>
        <w:t>data management</w:t>
      </w:r>
      <w:r w:rsidR="00322748" w:rsidRPr="00121A78">
        <w:rPr>
          <w:rFonts w:ascii="Times New Roman" w:hAnsi="Times New Roman" w:cs="Times New Roman"/>
          <w:color w:val="000000" w:themeColor="text1"/>
          <w:sz w:val="24"/>
          <w:szCs w:val="24"/>
          <w:shd w:val="clear" w:color="auto" w:fill="FFFFFF"/>
        </w:rPr>
        <w:t xml:space="preserve"> </w:t>
      </w:r>
      <w:r w:rsidR="00F07F6B">
        <w:rPr>
          <w:rFonts w:ascii="Times New Roman" w:hAnsi="Times New Roman" w:cs="Times New Roman"/>
          <w:color w:val="000000" w:themeColor="text1"/>
          <w:sz w:val="24"/>
          <w:szCs w:val="24"/>
          <w:shd w:val="clear" w:color="auto" w:fill="FFFFFF"/>
        </w:rPr>
        <w:t>skills</w:t>
      </w:r>
      <w:r w:rsidR="00322748" w:rsidRPr="00121A78">
        <w:rPr>
          <w:rFonts w:ascii="Times New Roman" w:hAnsi="Times New Roman" w:cs="Times New Roman"/>
          <w:color w:val="000000" w:themeColor="text1"/>
          <w:sz w:val="24"/>
          <w:szCs w:val="24"/>
          <w:shd w:val="clear" w:color="auto" w:fill="FFFFFF"/>
        </w:rPr>
        <w:t xml:space="preserve">, </w:t>
      </w:r>
      <w:r w:rsidR="00737AD7" w:rsidRPr="00121A78">
        <w:rPr>
          <w:rFonts w:ascii="Times New Roman" w:hAnsi="Times New Roman" w:cs="Times New Roman"/>
          <w:color w:val="000000" w:themeColor="text1"/>
          <w:sz w:val="24"/>
          <w:szCs w:val="24"/>
          <w:shd w:val="clear" w:color="auto" w:fill="FFFFFF"/>
        </w:rPr>
        <w:t>lack of</w:t>
      </w:r>
      <w:r w:rsidR="00322748" w:rsidRPr="00121A78">
        <w:rPr>
          <w:rFonts w:ascii="Times New Roman" w:hAnsi="Times New Roman" w:cs="Times New Roman"/>
          <w:color w:val="000000" w:themeColor="text1"/>
          <w:sz w:val="24"/>
          <w:szCs w:val="24"/>
          <w:shd w:val="clear" w:color="auto" w:fill="FFFFFF"/>
        </w:rPr>
        <w:t xml:space="preserve"> </w:t>
      </w:r>
      <w:r w:rsidR="00737AD7" w:rsidRPr="00121A78">
        <w:rPr>
          <w:rFonts w:ascii="Times New Roman" w:hAnsi="Times New Roman" w:cs="Times New Roman"/>
          <w:color w:val="000000" w:themeColor="text1"/>
          <w:sz w:val="24"/>
          <w:szCs w:val="24"/>
          <w:shd w:val="clear" w:color="auto" w:fill="FFFFFF"/>
        </w:rPr>
        <w:t>commitment from managing bodies</w:t>
      </w:r>
      <w:r w:rsidR="00322748" w:rsidRPr="00121A78">
        <w:rPr>
          <w:rFonts w:ascii="Times New Roman" w:hAnsi="Times New Roman" w:cs="Times New Roman"/>
          <w:color w:val="000000" w:themeColor="text1"/>
          <w:sz w:val="24"/>
          <w:szCs w:val="24"/>
          <w:shd w:val="clear" w:color="auto" w:fill="FFFFFF"/>
        </w:rPr>
        <w:t xml:space="preserve">, shortage of monitoring and evaluation system, inadequate infrastructure, and </w:t>
      </w:r>
      <w:r w:rsidR="0052222D" w:rsidRPr="00121A78">
        <w:rPr>
          <w:rFonts w:ascii="Times New Roman" w:hAnsi="Times New Roman" w:cs="Times New Roman"/>
          <w:color w:val="000000" w:themeColor="text1"/>
          <w:sz w:val="24"/>
          <w:szCs w:val="24"/>
          <w:shd w:val="clear" w:color="auto" w:fill="FFFFFF"/>
        </w:rPr>
        <w:t>shortage</w:t>
      </w:r>
      <w:r w:rsidR="00737AD7" w:rsidRPr="00121A78">
        <w:rPr>
          <w:rFonts w:ascii="Times New Roman" w:hAnsi="Times New Roman" w:cs="Times New Roman"/>
          <w:color w:val="000000" w:themeColor="text1"/>
          <w:sz w:val="24"/>
          <w:szCs w:val="24"/>
          <w:shd w:val="clear" w:color="auto" w:fill="FFFFFF"/>
        </w:rPr>
        <w:t xml:space="preserve"> </w:t>
      </w:r>
      <w:r w:rsidR="00322748" w:rsidRPr="00121A78">
        <w:rPr>
          <w:rFonts w:ascii="Times New Roman" w:hAnsi="Times New Roman" w:cs="Times New Roman"/>
          <w:color w:val="000000" w:themeColor="text1"/>
          <w:sz w:val="24"/>
          <w:szCs w:val="24"/>
          <w:shd w:val="clear" w:color="auto" w:fill="FFFFFF"/>
        </w:rPr>
        <w:t>and high turnover of skilled staff</w:t>
      </w:r>
      <w:r w:rsidR="00D21308" w:rsidRPr="00121A78">
        <w:rPr>
          <w:rFonts w:ascii="Times New Roman" w:hAnsi="Times New Roman" w:cs="Times New Roman"/>
          <w:color w:val="000000" w:themeColor="text1"/>
          <w:sz w:val="24"/>
          <w:szCs w:val="24"/>
          <w:shd w:val="clear" w:color="auto" w:fill="FFFFFF"/>
        </w:rPr>
        <w:t xml:space="preserve"> </w:t>
      </w:r>
      <w:r w:rsidR="00D21308" w:rsidRPr="00121A78">
        <w:rPr>
          <w:rFonts w:ascii="Times New Roman" w:hAnsi="Times New Roman" w:cs="Times New Roman"/>
          <w:color w:val="000000" w:themeColor="text1"/>
          <w:sz w:val="24"/>
          <w:szCs w:val="24"/>
          <w:shd w:val="clear" w:color="auto" w:fill="FFFFFF"/>
        </w:rPr>
        <w:fldChar w:fldCharType="begin"/>
      </w:r>
      <w:r w:rsidR="00AD6B24" w:rsidRPr="00121A78">
        <w:rPr>
          <w:rFonts w:ascii="Times New Roman" w:hAnsi="Times New Roman" w:cs="Times New Roman"/>
          <w:color w:val="000000" w:themeColor="text1"/>
          <w:sz w:val="24"/>
          <w:szCs w:val="24"/>
          <w:shd w:val="clear" w:color="auto" w:fill="FFFFFF"/>
        </w:rPr>
        <w:instrText xml:space="preserve"> ADDIN ZOTERO_ITEM CSL_CITATION {"citationID":"B3hU90qW","properties":{"formattedCitation":"(7\\uc0\\u8211{}9)","plainCitation":"(7–9)","noteIndex":0},"citationItems":[{"id":909,"uris":["http://zotero.org/users/6536578/items/GE8XT8XM"],"itemData":{"id":909,"type":"article-journal","abstract":"Poor quality routine data contributes to poor decision-making, inefficient resource allocation, loss of confidence in the health system, and may threaten the validity of impact evaluations. For several reasons in most developing countries, the routine health information systems in those countries are described as ineffective. Hence, the aim of this study is to determine the quality of data and associated factors in the routine health management information system in health centers of Shashogo district, Hadiya Zone.","container-title":"BMC Medical Informatics and Decision Making","DOI":"10.1186/s12911-022-01898-3","ISSN":"1472-6947","issue":"1","journalAbbreviation":"BMC Medical Informatics and Decision Making","page":"154","source":"BioMed Central","title":"Data quality and associated factors in the health management information system at health centers in Shashogo district, Hadiya zone, southern Ethiopia, 2021","volume":"22","author":[{"family":"Getachew","given":"Nigusu"},{"family":"Erkalo","given":"Bereket"},{"family":"Garedew","given":"Muluneh Getachew"}],"issued":{"date-parts":[["2022",6,15]]}}},{"id":234,"uris":["http://zotero.org/users/6536578/items/6FABI8VC"],"itemData":{"id":234,"type":"article-journal","abstract":"Health information systems are foundations of health systems. Despite their essential benefits at facility level, health workers spend 40% or more of their time filling in HIS forms but may make little or no use of information for decision making. Health Information use is determined by multiple factors. This study aimed at establishing the technical, organizational and behavioral factors influencing Health Information use in the public health sector in Tharaka Nithi County. A descriptive cross-sectional study was conducted among 41 respondents in 16 public health facilities in Tharaka Nithi County. Data was collected using researcher administered questionnaires. Lack of staff competence, multiple HIS tools, lack of computers, lack of information use culture promotion, lack of support of staff training in HIS skills, lack of support supervision on information use, lack of staff motivation and recognition for well done job, were the factors influencing Health Information use. The study concludes: provision of technical, organizational and behavioral factors for health information use in fact-based decisions in Tharaka Nithi County.","issue":"3","language":"en","page":"13","source":"Zotero","title":"Routine Health Management Information Use in the Public Health Sector in Tharaka Nithi County, Kenya.","volume":"2","author":[{"family":"Mucee","given":"Elizabeth Munda"},{"family":"Odhiambo-Otieno","given":"G W"},{"family":"Kaburi","given":"Wambui"},{"family":"Kinyamu","given":"Roselyn Kainyu"}],"issued":{"date-parts":[["2016"]]}}},{"id":2456,"uris":["http://zotero.org/users/6536578/items/VDB5V4IH"],"itemData":{"id":2456,"type":"article-journal","abstract":"Background:  The health management information system has been implemented at all levels of healthcare delivery to ensure quality data production and information use in Ethiopia. Including the capacity-building activities and provision of infrastructure, various efforts have been made to improve the production and use of quality health data though the result is still unsatisfactory. This study aimed to examine the quality of health data and use in Wogera and Tach-Armacheho districts and understand its barriers and facilitators.\nMethods:  The study utilized a mixed-method; for the quantitative approach, institution-based cross-sectional study was conducted to determine the quality of health data and use by 95 departments in the two districts. The qualitative approach involved 16 in-depth interviewees from Wogera district. A descriptive Phenomenological design was used to explore factors influencing the quality and use of health data. The quantitative data were expressed descriptively with tables, graphs, and percent whereas the qualitative data were analyzed with content analysis guided by the social-ecological model framework.\nResult:  The average levels of information use for Wogera and Tach-Armacheho districts were estimated at 29 and 35.9, respectively. The overall average level of accuracy of reports for six different health services in the HCs of Wogera and Tach Armacheho districts were 0.95 and 0.86, respectively. The qualitatively identified factors that influence the production and use of quality health data include valuing data, getting staff training, being a patriotic staff, and getting supportive supervision, were identified from individual-level characteristics; similarly, coaching, supportive supervision, and peer-to-peer learning from relational/interpersonal level characteristics, and organizational culture, incentive, infrastructure establishing accountability, and staff turnover, were identified from organizational level characteristics.\nConclusion:  The quality of data and routine information utilization was low and were influenced by a number of actors presented in and around the health system including individual, interpersonal, and organizational characteristics. Incentive affects data quality and information use directly or indirectly after modifying factors at all levels of the","container-title":"BMC Medical Informatics and Decision Making","DOI":"10.1186/s12911-021-01741-1","ISSN":"1472-6947","issue":"1","journalAbbreviation":"BMC Med Inform Decis Mak","language":"en","page":"373","source":"DOI.org (Crossref)","title":"Level and contributing factors of health data quality and information use in two districts in Northwest Ethiopia: social-ecological perspective","title-short":"Level and contributing factors of health data quality and information use in two districts in Northwest Ethiopia","volume":"21","author":[{"family":"Tilahun","given":"Binyam"},{"family":"Derseh","given":"Lemma"},{"family":"Atinafu","given":"Asmamaw"},{"family":"Mamuye","given":"Adane"},{"family":"Mariam","given":"Tesfahun H."},{"family":"Mohammed","given":"Mesoud"},{"family":"Hiwot","given":"Teklehayimanot G."},{"family":"Endehabtu","given":"Berhanu Fikadie"}],"issued":{"date-parts":[["2021",12]]}}}],"schema":"https://github.com/citation-style-language/schema/raw/master/csl-citation.json"} </w:instrText>
      </w:r>
      <w:r w:rsidR="00D21308" w:rsidRPr="00121A78">
        <w:rPr>
          <w:rFonts w:ascii="Times New Roman" w:hAnsi="Times New Roman" w:cs="Times New Roman"/>
          <w:color w:val="000000" w:themeColor="text1"/>
          <w:sz w:val="24"/>
          <w:szCs w:val="24"/>
          <w:shd w:val="clear" w:color="auto" w:fill="FFFFFF"/>
        </w:rPr>
        <w:fldChar w:fldCharType="separate"/>
      </w:r>
      <w:r w:rsidR="00AD6B24" w:rsidRPr="00121A78">
        <w:rPr>
          <w:rFonts w:ascii="Times New Roman" w:hAnsi="Times New Roman" w:cs="Times New Roman"/>
          <w:color w:val="000000" w:themeColor="text1"/>
          <w:sz w:val="24"/>
          <w:szCs w:val="24"/>
        </w:rPr>
        <w:t>(7–9)</w:t>
      </w:r>
      <w:r w:rsidR="00D21308" w:rsidRPr="00121A78">
        <w:rPr>
          <w:rFonts w:ascii="Times New Roman" w:hAnsi="Times New Roman" w:cs="Times New Roman"/>
          <w:color w:val="000000" w:themeColor="text1"/>
          <w:sz w:val="24"/>
          <w:szCs w:val="24"/>
          <w:shd w:val="clear" w:color="auto" w:fill="FFFFFF"/>
        </w:rPr>
        <w:fldChar w:fldCharType="end"/>
      </w:r>
      <w:r w:rsidR="00D21308" w:rsidRPr="00121A78">
        <w:rPr>
          <w:rFonts w:ascii="Times New Roman" w:hAnsi="Times New Roman" w:cs="Times New Roman"/>
          <w:color w:val="000000" w:themeColor="text1"/>
          <w:sz w:val="24"/>
          <w:szCs w:val="24"/>
          <w:shd w:val="clear" w:color="auto" w:fill="FFFFFF"/>
        </w:rPr>
        <w:t>.</w:t>
      </w:r>
      <w:r w:rsidRPr="00121A78">
        <w:rPr>
          <w:rFonts w:ascii="Times New Roman" w:hAnsi="Times New Roman" w:cs="Times New Roman"/>
          <w:color w:val="000000" w:themeColor="text1"/>
          <w:sz w:val="24"/>
          <w:szCs w:val="24"/>
          <w:shd w:val="clear" w:color="auto" w:fill="FFFFFF"/>
        </w:rPr>
        <w:t xml:space="preserve"> </w:t>
      </w:r>
      <w:r w:rsidR="00AD0A3D" w:rsidRPr="00121A78">
        <w:rPr>
          <w:rStyle w:val="fontstyle01"/>
          <w:rFonts w:ascii="Times New Roman" w:hAnsi="Times New Roman" w:cs="Times New Roman"/>
          <w:color w:val="000000" w:themeColor="text1"/>
          <w:sz w:val="24"/>
          <w:szCs w:val="24"/>
        </w:rPr>
        <w:t xml:space="preserve">Therefore, the </w:t>
      </w:r>
      <w:r w:rsidR="0052222D" w:rsidRPr="00121A78">
        <w:rPr>
          <w:rStyle w:val="fontstyle01"/>
          <w:rFonts w:ascii="Times New Roman" w:hAnsi="Times New Roman" w:cs="Times New Roman"/>
          <w:color w:val="000000" w:themeColor="text1"/>
          <w:sz w:val="24"/>
          <w:szCs w:val="24"/>
        </w:rPr>
        <w:t xml:space="preserve">performance of </w:t>
      </w:r>
      <w:r w:rsidR="00AD0A3D" w:rsidRPr="00121A78">
        <w:rPr>
          <w:rFonts w:ascii="Times New Roman" w:hAnsi="Times New Roman" w:cs="Times New Roman"/>
          <w:color w:val="000000" w:themeColor="text1"/>
          <w:sz w:val="24"/>
          <w:szCs w:val="24"/>
        </w:rPr>
        <w:t>existing</w:t>
      </w:r>
      <w:r w:rsidR="00AD0A3D" w:rsidRPr="00121A78">
        <w:rPr>
          <w:rFonts w:ascii="Times New Roman" w:hAnsi="Times New Roman" w:cs="Times New Roman"/>
          <w:color w:val="000000" w:themeColor="text1"/>
        </w:rPr>
        <w:t xml:space="preserve"> </w:t>
      </w:r>
      <w:r w:rsidR="00AD0A3D" w:rsidRPr="00121A78">
        <w:rPr>
          <w:rFonts w:ascii="Times New Roman" w:hAnsi="Times New Roman" w:cs="Times New Roman"/>
          <w:color w:val="000000" w:themeColor="text1"/>
          <w:sz w:val="24"/>
          <w:szCs w:val="24"/>
        </w:rPr>
        <w:t xml:space="preserve">health system </w:t>
      </w:r>
      <w:r w:rsidR="0052222D" w:rsidRPr="00121A78">
        <w:rPr>
          <w:rStyle w:val="fontstyle01"/>
          <w:rFonts w:ascii="Times New Roman" w:hAnsi="Times New Roman" w:cs="Times New Roman"/>
          <w:color w:val="000000" w:themeColor="text1"/>
          <w:sz w:val="24"/>
          <w:szCs w:val="24"/>
        </w:rPr>
        <w:t xml:space="preserve">interventions on RHIS </w:t>
      </w:r>
      <w:r w:rsidR="00AD0A3D" w:rsidRPr="00121A78">
        <w:rPr>
          <w:rStyle w:val="fontstyle01"/>
          <w:rFonts w:ascii="Times New Roman" w:hAnsi="Times New Roman" w:cs="Times New Roman"/>
          <w:color w:val="000000" w:themeColor="text1"/>
          <w:sz w:val="24"/>
          <w:szCs w:val="24"/>
        </w:rPr>
        <w:t xml:space="preserve">has been found </w:t>
      </w:r>
      <w:r w:rsidR="00990A7A" w:rsidRPr="00121A78">
        <w:rPr>
          <w:rStyle w:val="fontstyle01"/>
          <w:rFonts w:ascii="Times New Roman" w:hAnsi="Times New Roman" w:cs="Times New Roman"/>
          <w:color w:val="000000" w:themeColor="text1"/>
          <w:sz w:val="24"/>
          <w:szCs w:val="24"/>
        </w:rPr>
        <w:t xml:space="preserve">to be </w:t>
      </w:r>
      <w:r w:rsidR="00AD0A3D" w:rsidRPr="00121A78">
        <w:rPr>
          <w:rStyle w:val="fontstyle01"/>
          <w:rFonts w:ascii="Times New Roman" w:hAnsi="Times New Roman" w:cs="Times New Roman"/>
          <w:color w:val="000000" w:themeColor="text1"/>
          <w:sz w:val="24"/>
          <w:szCs w:val="24"/>
        </w:rPr>
        <w:t xml:space="preserve">poor in the developing world </w:t>
      </w:r>
      <w:r w:rsidR="00AD0A3D" w:rsidRPr="00121A78">
        <w:rPr>
          <w:rStyle w:val="fontstyle01"/>
          <w:rFonts w:ascii="Times New Roman" w:hAnsi="Times New Roman" w:cs="Times New Roman"/>
          <w:color w:val="000000" w:themeColor="text1"/>
          <w:sz w:val="24"/>
          <w:szCs w:val="24"/>
        </w:rPr>
        <w:fldChar w:fldCharType="begin"/>
      </w:r>
      <w:r w:rsidR="00AD6B24" w:rsidRPr="00121A78">
        <w:rPr>
          <w:rStyle w:val="fontstyle01"/>
          <w:rFonts w:ascii="Times New Roman" w:hAnsi="Times New Roman" w:cs="Times New Roman"/>
          <w:color w:val="000000" w:themeColor="text1"/>
          <w:sz w:val="24"/>
          <w:szCs w:val="24"/>
        </w:rPr>
        <w:instrText xml:space="preserve"> ADDIN ZOTERO_ITEM CSL_CITATION {"citationID":"zuGARfNr","properties":{"formattedCitation":"(10)","plainCitation":"(10)","noteIndex":0},"citationItems":[{"id":205,"uris":["http://zotero.org/users/6536578/items/JLSGCJFQ"],"itemData":{"id":205,"type":"article-journal","abstract":"Objectives  Primary objective: to assess nine data quality metrics for 14 maternal and newborn health data elements, following implementation of an integrated, district-­focused data quality intervention. Secondary objective: to consider whether assessing the data quality metrics beyond completeness and accuracy of facility reporting offered new insight into reviewing routine data quality. Design  Before-­and-­after study design. Setting  Primary health facilities in Gombe State, Northeastern Nigeria. Participants  Monitoring and evaluation officers and maternal, newborn and child health coordinators for state-­level and all 11 local government areas (district-­ equivalent) overseeing 492 primary care facilities offering maternal and newborn care services. Intervention  Between April 2017 and December 2018, we implemented an integrated data quality intervention which included: introduction of job aids and regular self-­ assessment of data quality, peer-­review and feedback, learning workshops, work planning for improvement, and ongoing support through social media. Outcome measures  9 metrics for the data quality dimensions of completeness and timeliness, internal consistency of reported data, and external consistency.\nResults  The data quality intervention was associated with improvements in seven of nine data quality metrics assessed including availability and timeliness of reporting, completeness of data elements, accuracy of facility reporting, consistency between related data elements, and frequency of outliers reported. Improvement differed by data element type, with content of care and commodity-r­elated data improving more than contact-r­elated data. Increases in the consistency between related data elements demonstrated improved internal consistency within and across facility documentation.\nConclusions  An integrated district-­focused data quality intervention—including regular self-­assessment of data quality, peer-­review and feedback, learning workshops, work planning for improvement, and ongoing support through social media—can increase the completeness, accuracy and internal consistency of facility-­based routine data.","container-title":"Open access","language":"en","page":"10","source":"Zotero","title":"Improving the quality of routine maternal and newborn data captured in primary health facilities in Gombe State, Northeastern Nigeria: a before-­ and-­after study","author":[{"family":"Bhattacharya","given":"Antoinette Alas"},{"family":"Allen","given":"Elizabeth"},{"family":"Umar","given":"Nasir"},{"family":"Audu","given":"Ahmed"},{"family":"Felix","given":"Habila"},{"family":"Schellenberg","given":"Joanna"},{"family":"Marchant","given":"Tanya"}]}}],"schema":"https://github.com/citation-style-language/schema/raw/master/csl-citation.json"} </w:instrText>
      </w:r>
      <w:r w:rsidR="00AD0A3D" w:rsidRPr="00121A78">
        <w:rPr>
          <w:rStyle w:val="fontstyle01"/>
          <w:rFonts w:ascii="Times New Roman" w:hAnsi="Times New Roman" w:cs="Times New Roman"/>
          <w:color w:val="000000" w:themeColor="text1"/>
          <w:sz w:val="24"/>
          <w:szCs w:val="24"/>
        </w:rPr>
        <w:fldChar w:fldCharType="separate"/>
      </w:r>
      <w:r w:rsidR="00AD6B24" w:rsidRPr="00121A78">
        <w:rPr>
          <w:rFonts w:ascii="Times New Roman" w:hAnsi="Times New Roman" w:cs="Times New Roman"/>
          <w:color w:val="000000" w:themeColor="text1"/>
          <w:sz w:val="24"/>
        </w:rPr>
        <w:t>(10)</w:t>
      </w:r>
      <w:r w:rsidR="00AD0A3D" w:rsidRPr="00121A78">
        <w:rPr>
          <w:rStyle w:val="fontstyle01"/>
          <w:rFonts w:ascii="Times New Roman" w:hAnsi="Times New Roman" w:cs="Times New Roman"/>
          <w:color w:val="000000" w:themeColor="text1"/>
          <w:sz w:val="24"/>
          <w:szCs w:val="24"/>
        </w:rPr>
        <w:fldChar w:fldCharType="end"/>
      </w:r>
      <w:r w:rsidR="00AD0A3D" w:rsidRPr="00121A78">
        <w:rPr>
          <w:rStyle w:val="fontstyle01"/>
          <w:rFonts w:ascii="Times New Roman" w:hAnsi="Times New Roman" w:cs="Times New Roman"/>
          <w:color w:val="000000" w:themeColor="text1"/>
          <w:sz w:val="24"/>
          <w:szCs w:val="24"/>
        </w:rPr>
        <w:t xml:space="preserve">. </w:t>
      </w:r>
    </w:p>
    <w:p w:rsidR="00AD6B24" w:rsidRPr="00533B8D" w:rsidRDefault="00AD6B24" w:rsidP="00533B8D">
      <w:pPr>
        <w:spacing w:line="480" w:lineRule="auto"/>
        <w:ind w:firstLine="432"/>
        <w:rPr>
          <w:rStyle w:val="fontstyle01"/>
          <w:rFonts w:ascii="Times New Roman" w:hAnsi="Times New Roman" w:cs="Times New Roman"/>
          <w:color w:val="000000" w:themeColor="text1"/>
          <w:sz w:val="24"/>
          <w:szCs w:val="24"/>
        </w:rPr>
      </w:pPr>
      <w:r w:rsidRPr="00533B8D">
        <w:rPr>
          <w:rStyle w:val="fontstyle21"/>
          <w:rFonts w:ascii="Times New Roman" w:hAnsi="Times New Roman" w:cs="Times New Roman"/>
          <w:b w:val="0"/>
          <w:color w:val="000000" w:themeColor="text1"/>
          <w:sz w:val="24"/>
          <w:szCs w:val="24"/>
        </w:rPr>
        <w:t xml:space="preserve">Most studies in developing nations reported that the rate of routine data quality was far below the </w:t>
      </w:r>
      <w:r w:rsidR="00533B8D" w:rsidRPr="00533B8D">
        <w:rPr>
          <w:rFonts w:ascii="Times New Roman" w:hAnsi="Times New Roman" w:cs="Times New Roman"/>
          <w:sz w:val="24"/>
          <w:szCs w:val="24"/>
        </w:rPr>
        <w:t>World Health Organization</w:t>
      </w:r>
      <w:r w:rsidR="00533B8D" w:rsidRPr="00533B8D">
        <w:rPr>
          <w:rStyle w:val="fontstyle21"/>
          <w:rFonts w:ascii="Times New Roman" w:hAnsi="Times New Roman" w:cs="Times New Roman"/>
          <w:b w:val="0"/>
          <w:color w:val="000000" w:themeColor="text1"/>
          <w:sz w:val="24"/>
          <w:szCs w:val="24"/>
        </w:rPr>
        <w:t xml:space="preserve"> (</w:t>
      </w:r>
      <w:r w:rsidRPr="00533B8D">
        <w:rPr>
          <w:rStyle w:val="fontstyle21"/>
          <w:rFonts w:ascii="Times New Roman" w:hAnsi="Times New Roman" w:cs="Times New Roman"/>
          <w:b w:val="0"/>
          <w:color w:val="000000" w:themeColor="text1"/>
          <w:sz w:val="24"/>
          <w:szCs w:val="24"/>
        </w:rPr>
        <w:t>WHO</w:t>
      </w:r>
      <w:r w:rsidR="00533B8D" w:rsidRPr="00533B8D">
        <w:rPr>
          <w:rStyle w:val="fontstyle21"/>
          <w:rFonts w:ascii="Times New Roman" w:hAnsi="Times New Roman" w:cs="Times New Roman"/>
          <w:b w:val="0"/>
          <w:color w:val="000000" w:themeColor="text1"/>
          <w:sz w:val="24"/>
          <w:szCs w:val="24"/>
        </w:rPr>
        <w:t>)</w:t>
      </w:r>
      <w:r w:rsidRPr="00533B8D">
        <w:rPr>
          <w:rStyle w:val="fontstyle21"/>
          <w:rFonts w:ascii="Times New Roman" w:hAnsi="Times New Roman" w:cs="Times New Roman"/>
          <w:b w:val="0"/>
          <w:color w:val="000000" w:themeColor="text1"/>
          <w:sz w:val="24"/>
          <w:szCs w:val="24"/>
        </w:rPr>
        <w:t xml:space="preserve"> standard</w:t>
      </w:r>
      <w:r w:rsidR="008B47E4" w:rsidRPr="00533B8D">
        <w:rPr>
          <w:rStyle w:val="fontstyle21"/>
          <w:rFonts w:ascii="Times New Roman" w:hAnsi="Times New Roman" w:cs="Times New Roman"/>
          <w:b w:val="0"/>
          <w:color w:val="000000" w:themeColor="text1"/>
          <w:sz w:val="24"/>
          <w:szCs w:val="24"/>
        </w:rPr>
        <w:t xml:space="preserve"> of 90%</w:t>
      </w:r>
      <w:r w:rsidRPr="00533B8D">
        <w:rPr>
          <w:rStyle w:val="fontstyle21"/>
          <w:rFonts w:ascii="Times New Roman" w:hAnsi="Times New Roman" w:cs="Times New Roman"/>
          <w:color w:val="000000" w:themeColor="text1"/>
          <w:sz w:val="24"/>
          <w:szCs w:val="24"/>
        </w:rPr>
        <w:t xml:space="preserve"> </w:t>
      </w:r>
      <w:r w:rsidRPr="00533B8D">
        <w:rPr>
          <w:rStyle w:val="fontstyle21"/>
          <w:rFonts w:ascii="Times New Roman" w:hAnsi="Times New Roman" w:cs="Times New Roman"/>
          <w:b w:val="0"/>
          <w:color w:val="000000" w:themeColor="text1"/>
          <w:sz w:val="24"/>
          <w:szCs w:val="24"/>
        </w:rPr>
        <w:fldChar w:fldCharType="begin"/>
      </w:r>
      <w:r w:rsidRPr="00533B8D">
        <w:rPr>
          <w:rStyle w:val="fontstyle21"/>
          <w:rFonts w:ascii="Times New Roman" w:hAnsi="Times New Roman" w:cs="Times New Roman"/>
          <w:color w:val="000000" w:themeColor="text1"/>
          <w:sz w:val="24"/>
          <w:szCs w:val="24"/>
        </w:rPr>
        <w:instrText xml:space="preserve"> ADDIN ZOTERO_ITEM CSL_CITATION {"citationID":"eHeAiIQ2","properties":{"formattedCitation":"(10\\uc0\\u8211{}12)","plainCitation":"(10–12)","noteIndex":0},"citationItems":[{"id":532,"uris":["http://zotero.org/users/6536578/items/ABRPHBJG"],"itemData":{"id":532,"type":"article-journal","abstract":"Information use is fundamental for evidence based decision making but data quality and information use in health facility is limited in low and middle income countries.","container-title":"Archives of Community Medicine and Public Health","ISSN":"2455-5479","issue":"1","language":"en","page":"031-035","source":"www.peertechz.com","title":"Enhancing health facility-based data quality and use for decision making at primary health care units to improve health service delivery of maternal newborn child and adolescent health, Tigray Ethiopia 2018","volume":"6","author":[{"family":"Gebreslassie","given":"Assefa Ayalew"},{"family":"Below","given":"Molla Teferi"},{"family":"Ashebir","given":"Mengistu Mitiku"},{"family":"Gezae","given":"Kebede Embaye"},{"family":"Chekole","given":"Mebrahtu Kalayu"},{"family":"Gebreslassie","given":"Assefa Ayalew"},{"family":"Below","given":"Molla Teferi"},{"family":"Ashebir","given":"Mengistu Mitiku"},{"family":"Gezae","given":"Kebede Embaye"},{"family":"Chekole","given":"Mebrahtu Kalayu"}],"issued":{"date-parts":[["2020",4,6]]}}},{"id":205,"uris":["http://zotero.org/users/6536578/items/JLSGCJFQ"],"itemData":{"id":205,"type":"article-journal","abstract":"Objectives  Primary objective: to assess nine data quality metrics for 14 maternal and newborn health data elements, following implementation of an integrated, district-­focused data quality intervention. Secondary objective: to consider whether assessing the data quality metrics beyond completeness and accuracy of facility reporting offered new insight into reviewing routine data quality. Design  Before-­and-­after study design. Setting  Primary health facilities in Gombe State, Northeastern Nigeria. Participants  Monitoring and evaluation officers and maternal, newborn and child health coordinators for state-­level and all 11 local government areas (district-­ equivalent) overseeing 492 primary care facilities offering maternal and newborn care services. Intervention  Between April 2017 and December 2018, we implemented an integrated data quality intervention which included: introduction of job aids and regular self-­ assessment of data quality, peer-­review and feedback, learning workshops, work planning for improvement, and ongoing support through social media. Outcome measures  9 metrics for the data quality dimensions of completeness and timeliness, internal consistency of reported data, and external consistency.\nResults  The data quality intervention was associated with improvements in seven of nine data quality metrics assessed including availability and timeliness of reporting, completeness of data elements, accuracy of facility reporting, consistency between related data elements, and frequency of outliers reported. Improvement differed by data element type, with content of care and commodity-r­elated data improving more than contact-r­elated data. Increases in the consistency between related data elements demonstrated improved internal consistency within and across facility documentation.\nConclusions  An integrated district-­focused data quality intervention—including regular self-­assessment of data quality, peer-­review and feedback, learning workshops, work planning for improvement, and ongoing support through social media—can increase the completeness, accuracy and internal consistency of facility-­based routine data.","container-title":"Open access","language":"en","page":"10","source":"Zotero","title":"Improving the quality of routine maternal and newborn data captured in primary health facilities in Gombe State, Northeastern Nigeria: a before-­ and-­after study","author":[{"family":"Bhattacharya","given":"Antoinette Alas"},{"family":"Allen","given":"Elizabeth"},{"family":"Umar","given":"Nasir"},{"family":"Audu","given":"Ahmed"},{"family":"Felix","given":"Habila"},{"family":"Schellenberg","given":"Joanna"},{"family":"Marchant","given":"Tanya"}]}},{"id":785,"uris":["http://zotero.org/users/6536578/items/UYHFU6JK"],"itemData":{"id":785,"type":"article-journal","abstract":"The 2018 Performance of Routine Information System Management (PRISM) assessment in Mali measured changes in the status of the routine health information system (RHIS) in the years since the last evaluation, in 2013.","language":"en","page":"1","source":"Zotero","title":"Assessment of the Performance of Routine Health Information System Management in Mali (2018)","author":[{"family":"Traoré","given":"Aminata"},{"family":"Kouyaté","given":"Madina"},{"family":"Maiga","given":"Abdoulaye"},{"family":"Ouatara","given":"Adama"},{"family":"Dembélé","given":"Issaka"},{"family":"Doumbia","given":"Alamako"},{"family":"Dembélé","given":"Ismael"},{"family":"Berthe","given":"Ouassa"},{"family":"Diabaté","given":"Mamoutou"},{"family":"Barry","given":"Mamadou Alimou"},{"family":"Chauffour","given":"Jeanne"}]}}],"schema":"https://github.com/citation-style-language/schema/raw/master/csl-citation.json"} </w:instrText>
      </w:r>
      <w:r w:rsidRPr="00533B8D">
        <w:rPr>
          <w:rStyle w:val="fontstyle21"/>
          <w:rFonts w:ascii="Times New Roman" w:hAnsi="Times New Roman" w:cs="Times New Roman"/>
          <w:b w:val="0"/>
          <w:color w:val="000000" w:themeColor="text1"/>
          <w:sz w:val="24"/>
          <w:szCs w:val="24"/>
        </w:rPr>
        <w:fldChar w:fldCharType="separate"/>
      </w:r>
      <w:r w:rsidRPr="00533B8D">
        <w:rPr>
          <w:rFonts w:ascii="Times New Roman" w:hAnsi="Times New Roman" w:cs="Times New Roman"/>
          <w:color w:val="000000" w:themeColor="text1"/>
          <w:sz w:val="24"/>
          <w:szCs w:val="24"/>
        </w:rPr>
        <w:t>(10–12)</w:t>
      </w:r>
      <w:r w:rsidRPr="00533B8D">
        <w:rPr>
          <w:rStyle w:val="fontstyle21"/>
          <w:rFonts w:ascii="Times New Roman" w:hAnsi="Times New Roman" w:cs="Times New Roman"/>
          <w:b w:val="0"/>
          <w:color w:val="000000" w:themeColor="text1"/>
          <w:sz w:val="24"/>
          <w:szCs w:val="24"/>
        </w:rPr>
        <w:fldChar w:fldCharType="end"/>
      </w:r>
      <w:r w:rsidRPr="00533B8D">
        <w:rPr>
          <w:rStyle w:val="fontstyle21"/>
          <w:rFonts w:ascii="Times New Roman" w:hAnsi="Times New Roman" w:cs="Times New Roman"/>
          <w:color w:val="000000" w:themeColor="text1"/>
          <w:sz w:val="24"/>
          <w:szCs w:val="24"/>
        </w:rPr>
        <w:t xml:space="preserve">. </w:t>
      </w:r>
      <w:r w:rsidRPr="00533B8D">
        <w:rPr>
          <w:rStyle w:val="fontstyle21"/>
          <w:rFonts w:ascii="Times New Roman" w:hAnsi="Times New Roman" w:cs="Times New Roman"/>
          <w:b w:val="0"/>
          <w:color w:val="000000" w:themeColor="text1"/>
          <w:sz w:val="24"/>
          <w:szCs w:val="24"/>
        </w:rPr>
        <w:t>The c</w:t>
      </w:r>
      <w:r w:rsidRPr="00533B8D">
        <w:rPr>
          <w:rStyle w:val="fontstyle01"/>
          <w:rFonts w:ascii="Times New Roman" w:hAnsi="Times New Roman" w:cs="Times New Roman"/>
          <w:color w:val="000000" w:themeColor="text1"/>
          <w:sz w:val="24"/>
          <w:szCs w:val="24"/>
        </w:rPr>
        <w:t xml:space="preserve">ompleteness rate of </w:t>
      </w:r>
      <w:r w:rsidR="00533B8D" w:rsidRPr="00533B8D">
        <w:rPr>
          <w:rStyle w:val="fontstyle01"/>
          <w:rFonts w:ascii="Times New Roman" w:hAnsi="Times New Roman" w:cs="Times New Roman"/>
          <w:color w:val="000000" w:themeColor="text1"/>
          <w:sz w:val="24"/>
          <w:szCs w:val="24"/>
        </w:rPr>
        <w:t>District Health Information Software, version 2 (DHIS2)</w:t>
      </w:r>
      <w:r w:rsidRPr="00533B8D">
        <w:rPr>
          <w:rStyle w:val="fontstyle01"/>
          <w:rFonts w:ascii="Times New Roman" w:hAnsi="Times New Roman" w:cs="Times New Roman"/>
          <w:color w:val="000000" w:themeColor="text1"/>
          <w:sz w:val="24"/>
          <w:szCs w:val="24"/>
        </w:rPr>
        <w:t xml:space="preserve"> data was only 60% whereas under-reporting ranges between 10% </w:t>
      </w:r>
      <w:r w:rsidRPr="00533B8D">
        <w:rPr>
          <w:rStyle w:val="fontstyle01"/>
          <w:rFonts w:ascii="Times New Roman" w:hAnsi="Times New Roman" w:cs="Times New Roman"/>
          <w:color w:val="000000" w:themeColor="text1"/>
          <w:sz w:val="24"/>
          <w:szCs w:val="24"/>
        </w:rPr>
        <w:sym w:font="Symbol" w:char="F02D"/>
      </w:r>
      <w:r w:rsidRPr="00533B8D">
        <w:rPr>
          <w:rStyle w:val="fontstyle01"/>
          <w:rFonts w:ascii="Times New Roman" w:hAnsi="Times New Roman" w:cs="Times New Roman"/>
          <w:color w:val="000000" w:themeColor="text1"/>
          <w:sz w:val="24"/>
          <w:szCs w:val="24"/>
        </w:rPr>
        <w:t xml:space="preserve"> 60%  according to </w:t>
      </w:r>
      <w:r w:rsidRPr="00533B8D">
        <w:rPr>
          <w:rFonts w:ascii="Times New Roman" w:hAnsi="Times New Roman" w:cs="Times New Roman"/>
          <w:color w:val="000000" w:themeColor="text1"/>
          <w:sz w:val="24"/>
          <w:szCs w:val="24"/>
        </w:rPr>
        <w:t xml:space="preserve">a study in Nigeria </w:t>
      </w:r>
      <w:r w:rsidRPr="00533B8D">
        <w:rPr>
          <w:rStyle w:val="fontstyle01"/>
          <w:rFonts w:ascii="Times New Roman" w:hAnsi="Times New Roman" w:cs="Times New Roman"/>
          <w:color w:val="000000" w:themeColor="text1"/>
          <w:sz w:val="24"/>
          <w:szCs w:val="24"/>
        </w:rPr>
        <w:fldChar w:fldCharType="begin"/>
      </w:r>
      <w:r w:rsidRPr="00533B8D">
        <w:rPr>
          <w:rStyle w:val="fontstyle01"/>
          <w:rFonts w:ascii="Times New Roman" w:hAnsi="Times New Roman" w:cs="Times New Roman"/>
          <w:color w:val="000000" w:themeColor="text1"/>
          <w:sz w:val="24"/>
          <w:szCs w:val="24"/>
        </w:rPr>
        <w:instrText xml:space="preserve"> ADDIN ZOTERO_ITEM CSL_CITATION {"citationID":"0goMO2b7","properties":{"formattedCitation":"(10)","plainCitation":"(10)","noteIndex":0},"citationItems":[{"id":205,"uris":["http://zotero.org/users/6536578/items/JLSGCJFQ"],"itemData":{"id":205,"type":"article-journal","abstract":"Objectives  Primary objective: to assess nine data quality metrics for 14 maternal and newborn health data elements, following implementation of an integrated, district-­focused data quality intervention. Secondary objective: to consider whether assessing the data quality metrics beyond completeness and accuracy of facility reporting offered new insight into reviewing routine data quality. Design  Before-­and-­after study design. Setting  Primary health facilities in Gombe State, Northeastern Nigeria. Participants  Monitoring and evaluation officers and maternal, newborn and child health coordinators for state-­level and all 11 local government areas (district-­ equivalent) overseeing 492 primary care facilities offering maternal and newborn care services. Intervention  Between April 2017 and December 2018, we implemented an integrated data quality intervention which included: introduction of job aids and regular self-­ assessment of data quality, peer-­review and feedback, learning workshops, work planning for improvement, and ongoing support through social media. Outcome measures  9 metrics for the data quality dimensions of completeness and timeliness, internal consistency of reported data, and external consistency.\nResults  The data quality intervention was associated with improvements in seven of nine data quality metrics assessed including availability and timeliness of reporting, completeness of data elements, accuracy of facility reporting, consistency between related data elements, and frequency of outliers reported. Improvement differed by data element type, with content of care and commodity-r­elated data improving more than contact-r­elated data. Increases in the consistency between related data elements demonstrated improved internal consistency within and across facility documentation.\nConclusions  An integrated district-­focused data quality intervention—including regular self-­assessment of data quality, peer-­review and feedback, learning workshops, work planning for improvement, and ongoing support through social media—can increase the completeness, accuracy and internal consistency of facility-­based routine data.","container-title":"Open access","language":"en","page":"10","source":"Zotero","title":"Improving the quality of routine maternal and newborn data captured in primary health facilities in Gombe State, Northeastern Nigeria: a before-­ and-­after study","author":[{"family":"Bhattacharya","given":"Antoinette Alas"},{"family":"Allen","given":"Elizabeth"},{"family":"Umar","given":"Nasir"},{"family":"Audu","given":"Ahmed"},{"family":"Felix","given":"Habila"},{"family":"Schellenberg","given":"Joanna"},{"family":"Marchant","given":"Tanya"}]}}],"schema":"https://github.com/citation-style-language/schema/raw/master/csl-citation.json"} </w:instrText>
      </w:r>
      <w:r w:rsidRPr="00533B8D">
        <w:rPr>
          <w:rStyle w:val="fontstyle01"/>
          <w:rFonts w:ascii="Times New Roman" w:hAnsi="Times New Roman" w:cs="Times New Roman"/>
          <w:color w:val="000000" w:themeColor="text1"/>
          <w:sz w:val="24"/>
          <w:szCs w:val="24"/>
        </w:rPr>
        <w:fldChar w:fldCharType="separate"/>
      </w:r>
      <w:r w:rsidRPr="00533B8D">
        <w:rPr>
          <w:rFonts w:ascii="Times New Roman" w:hAnsi="Times New Roman" w:cs="Times New Roman"/>
          <w:color w:val="000000" w:themeColor="text1"/>
          <w:sz w:val="24"/>
          <w:szCs w:val="24"/>
        </w:rPr>
        <w:t>(10)</w:t>
      </w:r>
      <w:r w:rsidRPr="00533B8D">
        <w:rPr>
          <w:rStyle w:val="fontstyle01"/>
          <w:rFonts w:ascii="Times New Roman" w:hAnsi="Times New Roman" w:cs="Times New Roman"/>
          <w:color w:val="000000" w:themeColor="text1"/>
          <w:sz w:val="24"/>
          <w:szCs w:val="24"/>
        </w:rPr>
        <w:fldChar w:fldCharType="end"/>
      </w:r>
      <w:r w:rsidRPr="00533B8D">
        <w:rPr>
          <w:rStyle w:val="fontstyle01"/>
          <w:rFonts w:ascii="Times New Roman" w:hAnsi="Times New Roman" w:cs="Times New Roman"/>
          <w:color w:val="000000" w:themeColor="text1"/>
          <w:sz w:val="24"/>
          <w:szCs w:val="24"/>
        </w:rPr>
        <w:t xml:space="preserve">. </w:t>
      </w:r>
      <w:r w:rsidRPr="00533B8D">
        <w:rPr>
          <w:rStyle w:val="fontstyle21"/>
          <w:rFonts w:ascii="Times New Roman" w:hAnsi="Times New Roman" w:cs="Times New Roman"/>
          <w:b w:val="0"/>
          <w:color w:val="000000" w:themeColor="text1"/>
          <w:sz w:val="24"/>
          <w:szCs w:val="24"/>
        </w:rPr>
        <w:t>Data quality</w:t>
      </w:r>
      <w:r w:rsidRPr="00533B8D">
        <w:rPr>
          <w:rStyle w:val="fontstyle21"/>
          <w:rFonts w:ascii="Times New Roman" w:hAnsi="Times New Roman" w:cs="Times New Roman"/>
          <w:color w:val="000000" w:themeColor="text1"/>
          <w:sz w:val="24"/>
          <w:szCs w:val="24"/>
        </w:rPr>
        <w:t xml:space="preserve"> </w:t>
      </w:r>
      <w:r w:rsidRPr="00533B8D">
        <w:rPr>
          <w:rFonts w:ascii="Times New Roman" w:hAnsi="Times New Roman" w:cs="Times New Roman"/>
          <w:color w:val="000000" w:themeColor="text1"/>
          <w:sz w:val="24"/>
          <w:szCs w:val="24"/>
        </w:rPr>
        <w:t>assessment in Mali indicated that t</w:t>
      </w:r>
      <w:r w:rsidRPr="00533B8D">
        <w:rPr>
          <w:rStyle w:val="fontstyle21"/>
          <w:rFonts w:ascii="Times New Roman" w:hAnsi="Times New Roman" w:cs="Times New Roman"/>
          <w:b w:val="0"/>
          <w:color w:val="000000" w:themeColor="text1"/>
          <w:sz w:val="24"/>
          <w:szCs w:val="24"/>
        </w:rPr>
        <w:t xml:space="preserve">he rate of data accuracy at the health facility level was 45% and timeliness </w:t>
      </w:r>
      <w:r w:rsidR="008B47E4" w:rsidRPr="00533B8D">
        <w:rPr>
          <w:rStyle w:val="fontstyle21"/>
          <w:rFonts w:ascii="Times New Roman" w:hAnsi="Times New Roman" w:cs="Times New Roman"/>
          <w:b w:val="0"/>
          <w:color w:val="000000" w:themeColor="text1"/>
          <w:sz w:val="24"/>
          <w:szCs w:val="24"/>
        </w:rPr>
        <w:t>of</w:t>
      </w:r>
      <w:r w:rsidRPr="00533B8D">
        <w:rPr>
          <w:rStyle w:val="fontstyle21"/>
          <w:rFonts w:ascii="Times New Roman" w:hAnsi="Times New Roman" w:cs="Times New Roman"/>
          <w:b w:val="0"/>
          <w:color w:val="000000" w:themeColor="text1"/>
          <w:sz w:val="24"/>
          <w:szCs w:val="24"/>
        </w:rPr>
        <w:t xml:space="preserve"> 27%. Data accuracy was 68% at the regional and 54% at the central levels</w:t>
      </w:r>
      <w:r w:rsidRPr="00533B8D">
        <w:rPr>
          <w:rStyle w:val="fontstyle21"/>
          <w:rFonts w:ascii="Times New Roman" w:hAnsi="Times New Roman" w:cs="Times New Roman"/>
          <w:color w:val="000000" w:themeColor="text1"/>
          <w:sz w:val="24"/>
          <w:szCs w:val="24"/>
        </w:rPr>
        <w:t xml:space="preserve"> </w:t>
      </w:r>
      <w:r w:rsidRPr="00533B8D">
        <w:rPr>
          <w:rStyle w:val="fontstyle21"/>
          <w:rFonts w:ascii="Times New Roman" w:hAnsi="Times New Roman" w:cs="Times New Roman"/>
          <w:b w:val="0"/>
          <w:color w:val="000000" w:themeColor="text1"/>
          <w:sz w:val="24"/>
          <w:szCs w:val="24"/>
        </w:rPr>
        <w:fldChar w:fldCharType="begin"/>
      </w:r>
      <w:r w:rsidRPr="00533B8D">
        <w:rPr>
          <w:rStyle w:val="fontstyle21"/>
          <w:rFonts w:ascii="Times New Roman" w:hAnsi="Times New Roman" w:cs="Times New Roman"/>
          <w:color w:val="000000" w:themeColor="text1"/>
          <w:sz w:val="24"/>
          <w:szCs w:val="24"/>
        </w:rPr>
        <w:instrText xml:space="preserve"> ADDIN ZOTERO_ITEM CSL_CITATION {"citationID":"KWZMi5ZV","properties":{"formattedCitation":"(12)","plainCitation":"(12)","noteIndex":0},"citationItems":[{"id":785,"uris":["http://zotero.org/users/6536578/items/UYHFU6JK"],"itemData":{"id":785,"type":"article-journal","abstract":"The 2018 Performance of Routine Information System Management (PRISM) assessment in Mali measured changes in the status of the routine health information system (RHIS) in the years since the last evaluation, in 2013.","language":"en","page":"1","source":"Zotero","title":"Assessment of the Performance of Routine Health Information System Management in Mali (2018)","author":[{"family":"Traoré","given":"Aminata"},{"family":"Kouyaté","given":"Madina"},{"family":"Maiga","given":"Abdoulaye"},{"family":"Ouatara","given":"Adama"},{"family":"Dembélé","given":"Issaka"},{"family":"Doumbia","given":"Alamako"},{"family":"Dembélé","given":"Ismael"},{"family":"Berthe","given":"Ouassa"},{"family":"Diabaté","given":"Mamoutou"},{"family":"Barry","given":"Mamadou Alimou"},{"family":"Chauffour","given":"Jeanne"}]}}],"schema":"https://github.com/citation-style-language/schema/raw/master/csl-citation.json"} </w:instrText>
      </w:r>
      <w:r w:rsidRPr="00533B8D">
        <w:rPr>
          <w:rStyle w:val="fontstyle21"/>
          <w:rFonts w:ascii="Times New Roman" w:hAnsi="Times New Roman" w:cs="Times New Roman"/>
          <w:b w:val="0"/>
          <w:color w:val="000000" w:themeColor="text1"/>
          <w:sz w:val="24"/>
          <w:szCs w:val="24"/>
        </w:rPr>
        <w:fldChar w:fldCharType="separate"/>
      </w:r>
      <w:r w:rsidRPr="00533B8D">
        <w:rPr>
          <w:rFonts w:ascii="Times New Roman" w:hAnsi="Times New Roman" w:cs="Times New Roman"/>
          <w:color w:val="000000" w:themeColor="text1"/>
          <w:sz w:val="24"/>
          <w:szCs w:val="24"/>
        </w:rPr>
        <w:t>(12)</w:t>
      </w:r>
      <w:r w:rsidRPr="00533B8D">
        <w:rPr>
          <w:rStyle w:val="fontstyle21"/>
          <w:rFonts w:ascii="Times New Roman" w:hAnsi="Times New Roman" w:cs="Times New Roman"/>
          <w:b w:val="0"/>
          <w:color w:val="000000" w:themeColor="text1"/>
          <w:sz w:val="24"/>
          <w:szCs w:val="24"/>
        </w:rPr>
        <w:fldChar w:fldCharType="end"/>
      </w:r>
      <w:r w:rsidRPr="00533B8D">
        <w:rPr>
          <w:rStyle w:val="fontstyle21"/>
          <w:rFonts w:ascii="Times New Roman" w:hAnsi="Times New Roman" w:cs="Times New Roman"/>
          <w:color w:val="000000" w:themeColor="text1"/>
          <w:sz w:val="24"/>
          <w:szCs w:val="24"/>
        </w:rPr>
        <w:t xml:space="preserve">. </w:t>
      </w:r>
    </w:p>
    <w:p w:rsidR="00AD6B24" w:rsidRDefault="00AD6B24" w:rsidP="00853F67">
      <w:pPr>
        <w:spacing w:line="480" w:lineRule="auto"/>
        <w:ind w:firstLine="432"/>
        <w:rPr>
          <w:rFonts w:ascii="Times New Roman" w:hAnsi="Times New Roman" w:cs="Times New Roman"/>
          <w:color w:val="000000" w:themeColor="text1"/>
          <w:sz w:val="24"/>
          <w:szCs w:val="24"/>
        </w:rPr>
      </w:pPr>
      <w:r w:rsidRPr="008B47E4">
        <w:rPr>
          <w:rFonts w:ascii="Times New Roman" w:hAnsi="Times New Roman" w:cs="Times New Roman"/>
          <w:color w:val="000000" w:themeColor="text1"/>
          <w:sz w:val="24"/>
          <w:szCs w:val="24"/>
        </w:rPr>
        <w:t xml:space="preserve">A survey in the </w:t>
      </w:r>
      <w:proofErr w:type="spellStart"/>
      <w:r w:rsidRPr="008B47E4">
        <w:rPr>
          <w:rFonts w:ascii="Times New Roman" w:hAnsi="Times New Roman" w:cs="Times New Roman"/>
          <w:color w:val="000000" w:themeColor="text1"/>
          <w:sz w:val="24"/>
          <w:szCs w:val="24"/>
        </w:rPr>
        <w:t>Tigray</w:t>
      </w:r>
      <w:proofErr w:type="spellEnd"/>
      <w:r w:rsidRPr="008B47E4">
        <w:rPr>
          <w:rFonts w:ascii="Times New Roman" w:hAnsi="Times New Roman" w:cs="Times New Roman"/>
          <w:color w:val="000000" w:themeColor="text1"/>
          <w:sz w:val="24"/>
          <w:szCs w:val="24"/>
        </w:rPr>
        <w:t xml:space="preserve"> region of Ethi</w:t>
      </w:r>
      <w:r w:rsidR="008B47E4" w:rsidRPr="008B47E4">
        <w:rPr>
          <w:rFonts w:ascii="Times New Roman" w:hAnsi="Times New Roman" w:cs="Times New Roman"/>
          <w:color w:val="000000" w:themeColor="text1"/>
          <w:sz w:val="24"/>
          <w:szCs w:val="24"/>
        </w:rPr>
        <w:t>o</w:t>
      </w:r>
      <w:r w:rsidRPr="008B47E4">
        <w:rPr>
          <w:rFonts w:ascii="Times New Roman" w:hAnsi="Times New Roman" w:cs="Times New Roman"/>
          <w:color w:val="000000" w:themeColor="text1"/>
          <w:sz w:val="24"/>
          <w:szCs w:val="24"/>
        </w:rPr>
        <w:t>pia revealed that t</w:t>
      </w:r>
      <w:r w:rsidRPr="008B47E4">
        <w:rPr>
          <w:rStyle w:val="fontstyle01"/>
          <w:rFonts w:ascii="Times New Roman" w:hAnsi="Times New Roman" w:cs="Times New Roman"/>
          <w:color w:val="000000" w:themeColor="text1"/>
          <w:sz w:val="24"/>
          <w:szCs w:val="24"/>
        </w:rPr>
        <w:t>he data completeness rate of registration books and reports were 54% and 56%</w:t>
      </w:r>
      <w:r w:rsidR="008B47E4" w:rsidRPr="008B47E4">
        <w:rPr>
          <w:rStyle w:val="fontstyle01"/>
          <w:rFonts w:ascii="Times New Roman" w:hAnsi="Times New Roman" w:cs="Times New Roman"/>
          <w:color w:val="000000" w:themeColor="text1"/>
          <w:sz w:val="24"/>
          <w:szCs w:val="24"/>
        </w:rPr>
        <w:t xml:space="preserve">, respectively. Similarly, </w:t>
      </w:r>
      <w:r w:rsidR="00695716">
        <w:rPr>
          <w:rStyle w:val="fontstyle01"/>
          <w:rFonts w:ascii="Times New Roman" w:hAnsi="Times New Roman" w:cs="Times New Roman"/>
          <w:color w:val="000000" w:themeColor="text1"/>
          <w:sz w:val="24"/>
          <w:szCs w:val="24"/>
        </w:rPr>
        <w:t>an</w:t>
      </w:r>
      <w:r w:rsidRPr="008B47E4">
        <w:rPr>
          <w:rStyle w:val="fontstyle01"/>
          <w:rFonts w:ascii="Times New Roman" w:hAnsi="Times New Roman" w:cs="Times New Roman"/>
          <w:color w:val="000000" w:themeColor="text1"/>
          <w:sz w:val="24"/>
          <w:szCs w:val="24"/>
        </w:rPr>
        <w:t xml:space="preserve"> internal consistency </w:t>
      </w:r>
      <w:r w:rsidRPr="008B47E4">
        <w:rPr>
          <w:rStyle w:val="fontstyle01"/>
          <w:rFonts w:ascii="Times New Roman" w:hAnsi="Times New Roman" w:cs="Times New Roman"/>
          <w:color w:val="000000" w:themeColor="text1"/>
          <w:sz w:val="24"/>
          <w:szCs w:val="24"/>
        </w:rPr>
        <w:lastRenderedPageBreak/>
        <w:t xml:space="preserve">of  the data was 39% </w:t>
      </w:r>
      <w:r w:rsidRPr="008B47E4">
        <w:rPr>
          <w:rStyle w:val="fontstyle01"/>
          <w:rFonts w:ascii="Times New Roman" w:hAnsi="Times New Roman" w:cs="Times New Roman"/>
          <w:color w:val="000000" w:themeColor="text1"/>
          <w:sz w:val="24"/>
          <w:szCs w:val="24"/>
        </w:rPr>
        <w:fldChar w:fldCharType="begin"/>
      </w:r>
      <w:r w:rsidR="008B47E4" w:rsidRPr="008B47E4">
        <w:rPr>
          <w:rStyle w:val="fontstyle01"/>
          <w:rFonts w:ascii="Times New Roman" w:hAnsi="Times New Roman" w:cs="Times New Roman"/>
          <w:color w:val="000000" w:themeColor="text1"/>
          <w:sz w:val="24"/>
          <w:szCs w:val="24"/>
        </w:rPr>
        <w:instrText xml:space="preserve"> ADDIN ZOTERO_ITEM CSL_CITATION {"citationID":"DL6mUZoB","properties":{"formattedCitation":"(11)","plainCitation":"(11)","noteIndex":0},"citationItems":[{"id":532,"uris":["http://zotero.org/users/6536578/items/ABRPHBJG"],"itemData":{"id":532,"type":"article-journal","abstract":"Information use is fundamental for evidence based decision making but data quality and information use in health facility is limited in low and middle income countries.","container-title":"Archives of Community Medicine and Public Health","ISSN":"2455-5479","issue":"1","language":"en","page":"031-035","source":"www.peertechz.com","title":"Enhancing health facility-based data quality and use for decision making at primary health care units to improve health service delivery of maternal newborn child and adolescent health, Tigray Ethiopia 2018","volume":"6","author":[{"family":"Gebreslassie","given":"Assefa Ayalew"},{"family":"Below","given":"Molla Teferi"},{"family":"Ashebir","given":"Mengistu Mitiku"},{"family":"Gezae","given":"Kebede Embaye"},{"family":"Chekole","given":"Mebrahtu Kalayu"},{"family":"Gebreslassie","given":"Assefa Ayalew"},{"family":"Below","given":"Molla Teferi"},{"family":"Ashebir","given":"Mengistu Mitiku"},{"family":"Gezae","given":"Kebede Embaye"},{"family":"Chekole","given":"Mebrahtu Kalayu"}],"issued":{"date-parts":[["2020",4,6]]}}}],"schema":"https://github.com/citation-style-language/schema/raw/master/csl-citation.json"} </w:instrText>
      </w:r>
      <w:r w:rsidRPr="008B47E4">
        <w:rPr>
          <w:rStyle w:val="fontstyle01"/>
          <w:rFonts w:ascii="Times New Roman" w:hAnsi="Times New Roman" w:cs="Times New Roman"/>
          <w:color w:val="000000" w:themeColor="text1"/>
          <w:sz w:val="24"/>
          <w:szCs w:val="24"/>
        </w:rPr>
        <w:fldChar w:fldCharType="separate"/>
      </w:r>
      <w:r w:rsidR="008B47E4" w:rsidRPr="008B47E4">
        <w:rPr>
          <w:rFonts w:ascii="Times New Roman" w:hAnsi="Times New Roman" w:cs="Times New Roman"/>
          <w:color w:val="000000" w:themeColor="text1"/>
          <w:sz w:val="24"/>
        </w:rPr>
        <w:t>(11)</w:t>
      </w:r>
      <w:r w:rsidRPr="008B47E4">
        <w:rPr>
          <w:rStyle w:val="fontstyle01"/>
          <w:rFonts w:ascii="Times New Roman" w:hAnsi="Times New Roman" w:cs="Times New Roman"/>
          <w:color w:val="000000" w:themeColor="text1"/>
          <w:sz w:val="24"/>
          <w:szCs w:val="24"/>
        </w:rPr>
        <w:fldChar w:fldCharType="end"/>
      </w:r>
      <w:r w:rsidRPr="008B47E4">
        <w:rPr>
          <w:rStyle w:val="fontstyle01"/>
          <w:rFonts w:ascii="Times New Roman" w:hAnsi="Times New Roman" w:cs="Times New Roman"/>
          <w:color w:val="000000" w:themeColor="text1"/>
          <w:sz w:val="24"/>
          <w:szCs w:val="24"/>
        </w:rPr>
        <w:t xml:space="preserve">. </w:t>
      </w:r>
      <w:r w:rsidRPr="008B47E4">
        <w:rPr>
          <w:rFonts w:ascii="Times New Roman" w:hAnsi="Times New Roman" w:cs="Times New Roman"/>
          <w:color w:val="000000" w:themeColor="text1"/>
          <w:sz w:val="24"/>
          <w:szCs w:val="24"/>
        </w:rPr>
        <w:t>A</w:t>
      </w:r>
      <w:r w:rsidR="008B47E4" w:rsidRPr="008B47E4">
        <w:rPr>
          <w:rFonts w:ascii="Times New Roman" w:hAnsi="Times New Roman" w:cs="Times New Roman"/>
          <w:color w:val="000000" w:themeColor="text1"/>
          <w:sz w:val="24"/>
          <w:szCs w:val="24"/>
        </w:rPr>
        <w:t xml:space="preserve"> finding from </w:t>
      </w:r>
      <w:r w:rsidRPr="008B47E4">
        <w:rPr>
          <w:rFonts w:ascii="Times New Roman" w:hAnsi="Times New Roman" w:cs="Times New Roman"/>
          <w:color w:val="000000" w:themeColor="text1"/>
          <w:sz w:val="24"/>
          <w:szCs w:val="24"/>
        </w:rPr>
        <w:t xml:space="preserve"> </w:t>
      </w:r>
      <w:proofErr w:type="spellStart"/>
      <w:r w:rsidRPr="008B47E4">
        <w:rPr>
          <w:rFonts w:ascii="Times New Roman" w:hAnsi="Times New Roman" w:cs="Times New Roman"/>
          <w:color w:val="000000" w:themeColor="text1"/>
          <w:sz w:val="24"/>
          <w:szCs w:val="24"/>
        </w:rPr>
        <w:t>Oromia</w:t>
      </w:r>
      <w:proofErr w:type="spellEnd"/>
      <w:r w:rsidRPr="008B47E4">
        <w:rPr>
          <w:rFonts w:ascii="Times New Roman" w:hAnsi="Times New Roman" w:cs="Times New Roman"/>
          <w:color w:val="000000" w:themeColor="text1"/>
          <w:sz w:val="24"/>
          <w:szCs w:val="24"/>
        </w:rPr>
        <w:t xml:space="preserve"> region of Ethiopia showed that t</w:t>
      </w:r>
      <w:r w:rsidRPr="008B47E4">
        <w:rPr>
          <w:rStyle w:val="fontstyle01"/>
          <w:rFonts w:ascii="Times New Roman" w:hAnsi="Times New Roman" w:cs="Times New Roman"/>
          <w:color w:val="000000" w:themeColor="text1"/>
          <w:sz w:val="24"/>
          <w:szCs w:val="24"/>
        </w:rPr>
        <w:t xml:space="preserve">imeliness was 70%, completeness </w:t>
      </w:r>
      <w:r w:rsidR="00695716">
        <w:rPr>
          <w:rStyle w:val="fontstyle01"/>
          <w:rFonts w:ascii="Times New Roman" w:hAnsi="Times New Roman" w:cs="Times New Roman"/>
          <w:color w:val="000000" w:themeColor="text1"/>
          <w:sz w:val="24"/>
          <w:szCs w:val="24"/>
        </w:rPr>
        <w:t xml:space="preserve">was </w:t>
      </w:r>
      <w:r w:rsidRPr="008B47E4">
        <w:rPr>
          <w:rStyle w:val="fontstyle01"/>
          <w:rFonts w:ascii="Times New Roman" w:hAnsi="Times New Roman" w:cs="Times New Roman"/>
          <w:color w:val="000000" w:themeColor="text1"/>
          <w:sz w:val="24"/>
          <w:szCs w:val="24"/>
        </w:rPr>
        <w:t xml:space="preserve">86%, and accuracy </w:t>
      </w:r>
      <w:r w:rsidR="00695716">
        <w:rPr>
          <w:rStyle w:val="fontstyle01"/>
          <w:rFonts w:ascii="Times New Roman" w:hAnsi="Times New Roman" w:cs="Times New Roman"/>
          <w:color w:val="000000" w:themeColor="text1"/>
          <w:sz w:val="24"/>
          <w:szCs w:val="24"/>
        </w:rPr>
        <w:t xml:space="preserve">was </w:t>
      </w:r>
      <w:r w:rsidRPr="008B47E4">
        <w:rPr>
          <w:rStyle w:val="fontstyle01"/>
          <w:rFonts w:ascii="Times New Roman" w:hAnsi="Times New Roman" w:cs="Times New Roman"/>
          <w:color w:val="000000" w:themeColor="text1"/>
          <w:sz w:val="24"/>
          <w:szCs w:val="24"/>
        </w:rPr>
        <w:t xml:space="preserve">48% </w:t>
      </w:r>
      <w:r w:rsidRPr="008B47E4">
        <w:rPr>
          <w:rStyle w:val="fontstyle01"/>
          <w:rFonts w:ascii="Times New Roman" w:hAnsi="Times New Roman" w:cs="Times New Roman"/>
          <w:color w:val="000000" w:themeColor="text1"/>
          <w:sz w:val="24"/>
          <w:szCs w:val="24"/>
        </w:rPr>
        <w:fldChar w:fldCharType="begin"/>
      </w:r>
      <w:r w:rsidRPr="008B47E4">
        <w:rPr>
          <w:rStyle w:val="fontstyle01"/>
          <w:rFonts w:ascii="Times New Roman" w:hAnsi="Times New Roman" w:cs="Times New Roman"/>
          <w:color w:val="000000" w:themeColor="text1"/>
          <w:sz w:val="24"/>
          <w:szCs w:val="24"/>
        </w:rPr>
        <w:instrText xml:space="preserve"> ADDIN ZOTERO_ITEM CSL_CITATION {"citationID":"XgffaShF","properties":{"formattedCitation":"(13)","plainCitation":"(13)","noteIndex":0},"citationItems":[{"id":514,"uris":["http://zotero.org/users/6536578/items/BDWCP83P"],"itemData":{"id":514,"type":"article-journal","abstract":"Background: Health care practice relies on evidence-based decisions and needs the use of quality health care data. Health management information system (HMIS) is among the core elements of health system building blocks. In our study setting, there is a lack of adequate information on the quality of health information data. This study aimed at exploring the quality of health management information system data in terms of timeliness, completeness, and accuracy. The specific objectives were to evaluate the quality and use of the health management information system in Primary health care units of East Wollega zone, Ethiopia.\nMethods: A cross-sectional study was conducted from April to June 2016 on 316 health professionals/health information technicians. The sample was obtained by simple random sampling technique. Qualitative data were obtained from 16 purposefully selected key informants by Focus group discussion (FGD). We observed 50 selected health facilities using an observation checklist. We analyzed quantitative data by SPSS version 20 using descriptive and logistic regression analysis techniques. we applied a thematic analysis approach to analyze qualitative data.\nResults: Timeliness of report, registration completeness, report completeness, and data accuracy level of the selected facilities were 70, 78.2, 86, and 48%, respectively. All results are below the expected national standards. Commonly reported reasons for the poor practice of data quality were; poor support of management, lack of accountability for the false report, poor supportive supervision, and lack of separate and responsible unit for health information management.\nConclusion: The Health information management system is poorly coordinated at the primary health units. Accountability should be assured through continuous in-service training, supportive supervision, and concrete feedbacks. Electronic management of health information should be available in primary health care units.","container-title":"BMC Medical Informatics and Decision Making","DOI":"10.1186/s12911-020-01148-4","ISSN":"1472-6947","issue":"1","journalAbbreviation":"BMC Med Inform Decis Mak","language":"en","page":"107","source":"DOI.org (Crossref)","title":"Evaluation of quality and use of health management information system in primary health care units of east Wollega zone, Oromia regional state, Ethiopia:","title-short":"Evaluation of quality and use of health management information system in primary health care units of east Wollega zone, Oromia regional state, Ethiopia","volume":"20","author":[{"family":"Kebede","given":"Mekonen"},{"family":"Adeba","given":"Emiru"},{"family":"Chego","given":"Melese"}],"issued":{"date-parts":[["2020",12]]}}}],"schema":"https://github.com/citation-style-language/schema/raw/master/csl-citation.json"} </w:instrText>
      </w:r>
      <w:r w:rsidRPr="008B47E4">
        <w:rPr>
          <w:rStyle w:val="fontstyle01"/>
          <w:rFonts w:ascii="Times New Roman" w:hAnsi="Times New Roman" w:cs="Times New Roman"/>
          <w:color w:val="000000" w:themeColor="text1"/>
          <w:sz w:val="24"/>
          <w:szCs w:val="24"/>
        </w:rPr>
        <w:fldChar w:fldCharType="separate"/>
      </w:r>
      <w:r w:rsidRPr="008B47E4">
        <w:rPr>
          <w:rFonts w:ascii="Times New Roman" w:hAnsi="Times New Roman" w:cs="Times New Roman"/>
          <w:color w:val="000000" w:themeColor="text1"/>
          <w:sz w:val="24"/>
        </w:rPr>
        <w:t>(13)</w:t>
      </w:r>
      <w:r w:rsidRPr="008B47E4">
        <w:rPr>
          <w:rStyle w:val="fontstyle01"/>
          <w:rFonts w:ascii="Times New Roman" w:hAnsi="Times New Roman" w:cs="Times New Roman"/>
          <w:color w:val="000000" w:themeColor="text1"/>
          <w:sz w:val="24"/>
          <w:szCs w:val="24"/>
        </w:rPr>
        <w:fldChar w:fldCharType="end"/>
      </w:r>
      <w:r w:rsidRPr="008B47E4">
        <w:rPr>
          <w:rStyle w:val="fontstyle01"/>
          <w:rFonts w:ascii="Times New Roman" w:hAnsi="Times New Roman" w:cs="Times New Roman"/>
          <w:color w:val="000000" w:themeColor="text1"/>
          <w:sz w:val="24"/>
          <w:szCs w:val="24"/>
        </w:rPr>
        <w:t xml:space="preserve">. </w:t>
      </w:r>
      <w:r w:rsidRPr="008B47E4">
        <w:rPr>
          <w:rFonts w:ascii="Times New Roman" w:hAnsi="Times New Roman" w:cs="Times New Roman"/>
          <w:color w:val="000000" w:themeColor="text1"/>
          <w:sz w:val="24"/>
          <w:szCs w:val="24"/>
          <w:shd w:val="clear" w:color="auto" w:fill="FFFFFF"/>
        </w:rPr>
        <w:t xml:space="preserve">Another similar study carried out in Dire </w:t>
      </w:r>
      <w:proofErr w:type="spellStart"/>
      <w:r w:rsidRPr="008B47E4">
        <w:rPr>
          <w:rFonts w:ascii="Times New Roman" w:hAnsi="Times New Roman" w:cs="Times New Roman"/>
          <w:color w:val="000000" w:themeColor="text1"/>
          <w:sz w:val="24"/>
          <w:szCs w:val="24"/>
          <w:shd w:val="clear" w:color="auto" w:fill="FFFFFF"/>
        </w:rPr>
        <w:t>Dawa</w:t>
      </w:r>
      <w:proofErr w:type="spellEnd"/>
      <w:r w:rsidRPr="008B47E4">
        <w:rPr>
          <w:rFonts w:ascii="Times New Roman" w:hAnsi="Times New Roman" w:cs="Times New Roman"/>
          <w:color w:val="000000" w:themeColor="text1"/>
          <w:sz w:val="24"/>
          <w:szCs w:val="24"/>
          <w:shd w:val="clear" w:color="auto" w:fill="FFFFFF"/>
        </w:rPr>
        <w:t xml:space="preserve"> city of Ethiopia indicated that the level of data quality was 75% in health institutions </w:t>
      </w:r>
      <w:r w:rsidRPr="008B47E4">
        <w:rPr>
          <w:rFonts w:ascii="Times New Roman" w:hAnsi="Times New Roman" w:cs="Times New Roman"/>
          <w:color w:val="000000" w:themeColor="text1"/>
          <w:sz w:val="24"/>
          <w:szCs w:val="24"/>
          <w:shd w:val="clear" w:color="auto" w:fill="FFFFFF"/>
        </w:rPr>
        <w:fldChar w:fldCharType="begin"/>
      </w:r>
      <w:r w:rsidR="000C3A18">
        <w:rPr>
          <w:rFonts w:ascii="Times New Roman" w:hAnsi="Times New Roman" w:cs="Times New Roman"/>
          <w:color w:val="000000" w:themeColor="text1"/>
          <w:sz w:val="24"/>
          <w:szCs w:val="24"/>
          <w:shd w:val="clear" w:color="auto" w:fill="FFFFFF"/>
        </w:rPr>
        <w:instrText xml:space="preserve"> ADDIN ZOTERO_ITEM CSL_CITATION {"citationID":"p4L8X8Zc","properties":{"formattedCitation":"(14)","plainCitation":"(14)","noteIndex":0},"citationItems":[{"id":513,"uris":["http://zotero.org/users/6536578/items/3K6GT7AK"],"itemData":{"id":513,"type":"article-journal","abstract":"Background: A Health Information System (HIS) is a system that integrates data collection, processing, reporting, and use of the information necessary for improving health service effectiveness and efficiency through better management at all levels of health services. Despite the credible use of HIS for evidence-based decision-making, countries with the highest burden of ill health and the most in need of accurate and timely data have the weakest HIS in the vast majority of world’s poorest countries. Although a Health Management Information System (HMIS) forms a backbone for strong health systems, most developing countries still face a challenge in strengthening routine HIS. The main focus of this study was to assess the current HIS performance and identify factors affecting data quality in a resource-limited setting, such as Ethiopian health facilities.Methods: A cross-sectional study was conducted by using structured questionnaires in Dire Dawa Administration health facilities. All unit and/or department heads from all government health facilities were selected. The data was analysed using STATA version 11. Frequency and percentages were computed to present the descriptive findings. Association between variables was computed using binary logistic regression.Results: Over all data quality was found to be 75.3% in unit and/or departments. Trained staff to fill format, decision based on supervisor directives and department heads seek feedback were significantly associated with data quality and their magnitudes were (AOR = 2.253, 95% CI [1.082, 4.692]), (AOR = 2.131, 95% CI [1.073, 4.233]) and (AOR = 2.481, 95% CI [1.262, 4.876]), respectively.Conclusion: Overall data quality was found to be below the national expectation level. Low data quality was found at health posts compared to health centres and hospitals. There was also a shortage of assigned HIS personnel, separate HIS offices, and assigned budgets for HIS across all units and/or departments.","container-title":"SA Journal of Information Management","DOI":"10.4102/sajim.v18i1.612","ISSN":"1560-683X","issue":"1","language":"en","license":"Copyright (c) 2016 Kidist Teklegiorgis, Kidane Tadesse, Gebremeskel Mirutse, Wondwossen Terefe","note":"number: 1","page":"8","source":"sajim.co.za","title":"Level of data quality from Health Management Information Systems in a resources limited setting and its associated factors, eastern Ethiopia","volume":"18","author":[{"family":"Teklegiorgis","given":"Kidist"},{"family":"Tadesse","given":"Kidane"},{"family":"Mirutse","given":"Gebremeskel"},{"family":"Terefe","given":"Wondwossen"}],"issued":{"date-parts":[["2016",8,10]]}}}],"schema":"https://github.com/citation-style-language/schema/raw/master/csl-citation.json"} </w:instrText>
      </w:r>
      <w:r w:rsidRPr="008B47E4">
        <w:rPr>
          <w:rFonts w:ascii="Times New Roman" w:hAnsi="Times New Roman" w:cs="Times New Roman"/>
          <w:color w:val="000000" w:themeColor="text1"/>
          <w:sz w:val="24"/>
          <w:szCs w:val="24"/>
          <w:shd w:val="clear" w:color="auto" w:fill="FFFFFF"/>
        </w:rPr>
        <w:fldChar w:fldCharType="separate"/>
      </w:r>
      <w:r w:rsidR="000C3A18" w:rsidRPr="000C3A18">
        <w:rPr>
          <w:rFonts w:ascii="Times New Roman" w:hAnsi="Times New Roman" w:cs="Times New Roman"/>
          <w:sz w:val="24"/>
        </w:rPr>
        <w:t>(14)</w:t>
      </w:r>
      <w:r w:rsidRPr="008B47E4">
        <w:rPr>
          <w:rFonts w:ascii="Times New Roman" w:hAnsi="Times New Roman" w:cs="Times New Roman"/>
          <w:color w:val="000000" w:themeColor="text1"/>
          <w:sz w:val="24"/>
          <w:szCs w:val="24"/>
          <w:shd w:val="clear" w:color="auto" w:fill="FFFFFF"/>
        </w:rPr>
        <w:fldChar w:fldCharType="end"/>
      </w:r>
      <w:r w:rsidRPr="008B47E4">
        <w:rPr>
          <w:rFonts w:ascii="Times New Roman" w:hAnsi="Times New Roman" w:cs="Times New Roman"/>
          <w:color w:val="000000" w:themeColor="text1"/>
          <w:sz w:val="24"/>
          <w:szCs w:val="24"/>
          <w:shd w:val="clear" w:color="auto" w:fill="FFFFFF"/>
        </w:rPr>
        <w:t xml:space="preserve">. </w:t>
      </w:r>
      <w:r w:rsidRPr="008B47E4">
        <w:rPr>
          <w:rFonts w:ascii="Times New Roman" w:hAnsi="Times New Roman" w:cs="Times New Roman"/>
          <w:color w:val="000000" w:themeColor="text1"/>
          <w:sz w:val="24"/>
          <w:szCs w:val="24"/>
        </w:rPr>
        <w:t xml:space="preserve">A study carried out in Southern </w:t>
      </w:r>
      <w:r w:rsidRPr="00533B8D">
        <w:rPr>
          <w:rFonts w:ascii="Times New Roman" w:hAnsi="Times New Roman" w:cs="Times New Roman"/>
          <w:color w:val="000000" w:themeColor="text1"/>
          <w:sz w:val="24"/>
          <w:szCs w:val="24"/>
        </w:rPr>
        <w:t xml:space="preserve">Ethiopia indicated </w:t>
      </w:r>
      <w:r w:rsidR="00533B8D" w:rsidRPr="00533B8D">
        <w:rPr>
          <w:rFonts w:ascii="Times New Roman" w:hAnsi="Times New Roman" w:cs="Times New Roman"/>
          <w:sz w:val="24"/>
          <w:szCs w:val="24"/>
        </w:rPr>
        <w:t>Antenatal Care</w:t>
      </w:r>
      <w:r w:rsidR="00533B8D" w:rsidRPr="00533B8D">
        <w:rPr>
          <w:rFonts w:ascii="Times New Roman" w:hAnsi="Times New Roman" w:cs="Times New Roman"/>
          <w:color w:val="000000" w:themeColor="text1"/>
          <w:sz w:val="24"/>
          <w:szCs w:val="24"/>
        </w:rPr>
        <w:t xml:space="preserve"> (</w:t>
      </w:r>
      <w:r w:rsidRPr="00533B8D">
        <w:rPr>
          <w:rFonts w:ascii="Times New Roman" w:hAnsi="Times New Roman" w:cs="Times New Roman"/>
          <w:color w:val="000000" w:themeColor="text1"/>
          <w:sz w:val="24"/>
          <w:szCs w:val="24"/>
        </w:rPr>
        <w:t>ANC</w:t>
      </w:r>
      <w:r w:rsidR="00533B8D" w:rsidRPr="00533B8D">
        <w:rPr>
          <w:rFonts w:ascii="Times New Roman" w:hAnsi="Times New Roman" w:cs="Times New Roman"/>
          <w:color w:val="000000" w:themeColor="text1"/>
          <w:sz w:val="24"/>
          <w:szCs w:val="24"/>
        </w:rPr>
        <w:t>)</w:t>
      </w:r>
      <w:r w:rsidRPr="00533B8D">
        <w:rPr>
          <w:rFonts w:ascii="Times New Roman" w:hAnsi="Times New Roman" w:cs="Times New Roman"/>
          <w:color w:val="000000" w:themeColor="text1"/>
          <w:sz w:val="24"/>
          <w:szCs w:val="24"/>
        </w:rPr>
        <w:t xml:space="preserve"> four visit</w:t>
      </w:r>
      <w:r w:rsidRPr="008B47E4">
        <w:rPr>
          <w:rFonts w:ascii="Times New Roman" w:hAnsi="Times New Roman" w:cs="Times New Roman"/>
          <w:color w:val="000000" w:themeColor="text1"/>
          <w:sz w:val="24"/>
          <w:szCs w:val="24"/>
        </w:rPr>
        <w:t xml:space="preserve">, postnatal care and </w:t>
      </w:r>
      <w:r w:rsidR="002951D0">
        <w:rPr>
          <w:rFonts w:ascii="Times New Roman" w:hAnsi="Times New Roman" w:cs="Times New Roman"/>
          <w:color w:val="000000" w:themeColor="text1"/>
          <w:sz w:val="24"/>
          <w:szCs w:val="24"/>
        </w:rPr>
        <w:t>fully immunized</w:t>
      </w:r>
      <w:r w:rsidRPr="008B47E4">
        <w:rPr>
          <w:rFonts w:ascii="Times New Roman" w:hAnsi="Times New Roman" w:cs="Times New Roman"/>
          <w:color w:val="000000" w:themeColor="text1"/>
          <w:sz w:val="24"/>
          <w:szCs w:val="24"/>
        </w:rPr>
        <w:t xml:space="preserve"> were over reported as 24%, 21% and 16% respectively </w:t>
      </w:r>
      <w:r w:rsidRPr="008B47E4">
        <w:rPr>
          <w:rFonts w:ascii="Times New Roman" w:hAnsi="Times New Roman" w:cs="Times New Roman"/>
          <w:color w:val="000000" w:themeColor="text1"/>
          <w:sz w:val="24"/>
          <w:szCs w:val="24"/>
        </w:rPr>
        <w:fldChar w:fldCharType="begin"/>
      </w:r>
      <w:r w:rsidR="000C3A18">
        <w:rPr>
          <w:rFonts w:ascii="Times New Roman" w:hAnsi="Times New Roman" w:cs="Times New Roman"/>
          <w:color w:val="000000" w:themeColor="text1"/>
          <w:sz w:val="24"/>
          <w:szCs w:val="24"/>
        </w:rPr>
        <w:instrText xml:space="preserve"> ADDIN ZOTERO_ITEM CSL_CITATION {"citationID":"3Lh98x6M","properties":{"formattedCitation":"(15)","plainCitation":"(15)","noteIndex":0},"citationItems":[{"id":538,"uris":["http://zotero.org/users/6536578/items/D525UUGL"],"itemData":{"id":538,"type":"article-journal","abstract":"BackgroundHealth management information system (HMIS) is a system whereby health data are recorded, stored, retrieved and processed to improve decision-making. HMIS data quality should be monitored routinely as production of high quality statistics depends on assessment of data quality and actions taken to improve it. Thus, this study assessed accuracy of the routine HMIS data.MethodsFacility based cross-sectional study was conducted in Southern Nations Nationalities and People’s region in 2017. Document review was done in 163 facilities of different levels. Statistical Package for the Social Sciences (SPSS) for windows version 20 was used to perform data analysis. Data accuracy was presented in terms of mean and standard deviation of data verification factor.ResultsThough inaccuracy was noted for all data elements, 96.9 and 84.7% of facilities reported institutional maternal death and skilled birth attendance within acceptable range respectively while confirmed malaria (45.4%), antenatal care fourth visit (46.6%), postnatal care (55.2%), fully immunized (55.8%), severe acute malnutrition (54.6%) and total malaria (50.3%) were reported accurately only by about half of facilities. Antenatal care fourth visit was over reported by 24% while total malaria was under reported by 28%. Reasons for variations included technical, behavioral and organizational factors.ConclusionsMajority of facilities over reported services while under reporting diseases. Data quality should be monitored routinely against data quality parameters quantitatively and/or qualitatively to catch-up country’s information revolution agenda.","container-title":"BMC Health Services Research","DOI":"10.1186/s12913-019-3991-7","source":"Semantic Scholar","title":"Understanding performance data: health management information system data accuracy in Southern Nations Nationalities and People’s Region, Ethiopia","title-short":"Understanding performance data","author":[{"family":"Endriyas","given":"Misganu"},{"family":"Alano","given":"A."},{"family":"Mekonnen","given":"E."},{"family":"Ayele","given":"Sinafikish"},{"family":"Kelaye","given":"Temesgen"},{"family":"Shiferaw","given":"M."},{"family":"Misganaw","given":"Tebeje"},{"family":"Samuel","given":"Teka"},{"family":"Hailemariam","given":"Tesfahun"},{"family":"Hailu","given":"S."}],"issued":{"date-parts":[["2019"]]}}}],"schema":"https://github.com/citation-style-language/schema/raw/master/csl-citation.json"} </w:instrText>
      </w:r>
      <w:r w:rsidRPr="008B47E4">
        <w:rPr>
          <w:rFonts w:ascii="Times New Roman" w:hAnsi="Times New Roman" w:cs="Times New Roman"/>
          <w:color w:val="000000" w:themeColor="text1"/>
          <w:sz w:val="24"/>
          <w:szCs w:val="24"/>
        </w:rPr>
        <w:fldChar w:fldCharType="separate"/>
      </w:r>
      <w:r w:rsidR="000C3A18" w:rsidRPr="000C3A18">
        <w:rPr>
          <w:rFonts w:ascii="Times New Roman" w:hAnsi="Times New Roman" w:cs="Times New Roman"/>
          <w:sz w:val="24"/>
        </w:rPr>
        <w:t>(15)</w:t>
      </w:r>
      <w:r w:rsidRPr="008B47E4">
        <w:rPr>
          <w:rFonts w:ascii="Times New Roman" w:hAnsi="Times New Roman" w:cs="Times New Roman"/>
          <w:color w:val="000000" w:themeColor="text1"/>
          <w:sz w:val="24"/>
          <w:szCs w:val="24"/>
        </w:rPr>
        <w:fldChar w:fldCharType="end"/>
      </w:r>
      <w:r w:rsidRPr="008B47E4">
        <w:rPr>
          <w:rFonts w:ascii="Times New Roman" w:hAnsi="Times New Roman" w:cs="Times New Roman"/>
          <w:color w:val="000000" w:themeColor="text1"/>
          <w:sz w:val="24"/>
          <w:szCs w:val="24"/>
        </w:rPr>
        <w:t xml:space="preserve">. </w:t>
      </w:r>
    </w:p>
    <w:p w:rsidR="00A30EAC" w:rsidRPr="00267F0D" w:rsidRDefault="00A30EAC" w:rsidP="00A4428F">
      <w:pPr>
        <w:spacing w:line="480" w:lineRule="auto"/>
        <w:ind w:firstLine="432"/>
        <w:rPr>
          <w:rStyle w:val="fontstyle01"/>
          <w:rFonts w:ascii="Times New Roman" w:hAnsi="Times New Roman" w:cs="Times New Roman"/>
          <w:color w:val="000000" w:themeColor="text1"/>
          <w:sz w:val="24"/>
          <w:szCs w:val="24"/>
        </w:rPr>
      </w:pPr>
      <w:r w:rsidRPr="00267F0D">
        <w:rPr>
          <w:rStyle w:val="fontstyle01"/>
          <w:rFonts w:ascii="Times New Roman" w:hAnsi="Times New Roman" w:cs="Times New Roman"/>
          <w:color w:val="000000" w:themeColor="text1"/>
          <w:sz w:val="24"/>
          <w:szCs w:val="24"/>
        </w:rPr>
        <w:t>There is no individual intervention that could be operated separately</w:t>
      </w:r>
      <w:r w:rsidRPr="00267F0D">
        <w:rPr>
          <w:rStyle w:val="fontstyle01"/>
          <w:rFonts w:ascii="Nyala" w:hAnsi="Nyala" w:cs="Times New Roman"/>
          <w:color w:val="000000" w:themeColor="text1"/>
          <w:sz w:val="24"/>
          <w:szCs w:val="24"/>
        </w:rPr>
        <w:t xml:space="preserve"> </w:t>
      </w:r>
      <w:r w:rsidRPr="00267F0D">
        <w:rPr>
          <w:rStyle w:val="fontstyle01"/>
          <w:rFonts w:ascii="Times New Roman" w:hAnsi="Times New Roman" w:cs="Times New Roman"/>
          <w:color w:val="000000" w:themeColor="text1"/>
          <w:sz w:val="24"/>
          <w:szCs w:val="24"/>
        </w:rPr>
        <w:t xml:space="preserve">to enhance the </w:t>
      </w:r>
      <w:r w:rsidR="005A302F">
        <w:rPr>
          <w:rStyle w:val="fontstyle01"/>
          <w:rFonts w:ascii="Times New Roman" w:hAnsi="Times New Roman" w:cs="Times New Roman"/>
          <w:color w:val="000000" w:themeColor="text1"/>
          <w:sz w:val="24"/>
          <w:szCs w:val="24"/>
        </w:rPr>
        <w:t xml:space="preserve">quality of data in </w:t>
      </w:r>
      <w:r w:rsidRPr="00267F0D">
        <w:rPr>
          <w:rStyle w:val="fontstyle01"/>
          <w:rFonts w:ascii="Times New Roman" w:hAnsi="Times New Roman" w:cs="Times New Roman"/>
          <w:color w:val="000000" w:themeColor="text1"/>
          <w:sz w:val="24"/>
          <w:szCs w:val="24"/>
        </w:rPr>
        <w:t xml:space="preserve">RHIS, but the implementation of the combination of interventions is recommended to assure high quality of health data </w:t>
      </w:r>
      <w:r w:rsidRPr="00267F0D">
        <w:rPr>
          <w:rStyle w:val="fontstyle01"/>
          <w:rFonts w:ascii="Times New Roman" w:hAnsi="Times New Roman" w:cs="Times New Roman"/>
          <w:color w:val="000000" w:themeColor="text1"/>
          <w:sz w:val="24"/>
          <w:szCs w:val="24"/>
        </w:rPr>
        <w:fldChar w:fldCharType="begin"/>
      </w:r>
      <w:r w:rsidR="000C3A18" w:rsidRPr="00267F0D">
        <w:rPr>
          <w:rStyle w:val="fontstyle01"/>
          <w:rFonts w:ascii="Times New Roman" w:hAnsi="Times New Roman" w:cs="Times New Roman"/>
          <w:color w:val="000000" w:themeColor="text1"/>
          <w:sz w:val="24"/>
          <w:szCs w:val="24"/>
        </w:rPr>
        <w:instrText xml:space="preserve"> ADDIN ZOTERO_ITEM CSL_CITATION {"citationID":"3iV87Gyi","properties":{"formattedCitation":"(16)","plainCitation":"(16)","noteIndex":0},"citationItems":[{"id":249,"uris":["http://zotero.org/users/6536578/items/BYUIGBEG"],"itemData":{"id":249,"type":"article-journal","abstract":"Background:Health service delivery indicators are designed to reveal how well health services meet a community’s needs. Effective use of the data can enable targeted improvements in health service delivery. We conducted a systematic review to identify the factors that influence the use of health service delivery indicators to improve delivery of primary health care services in low- and middle-income settings.\nMethods:We reviewed empirical studies published in 2005 or later that provided evidence on the use of health service delivery data at the primary care level in low- and middle-income countries. We searched Scopus, Medline, the Cochrane Library, and citations of included studies. We also searched the gray literature, using a separate strategy. We extracted information on study design, setting, study population, study objective, key findings, and any identified lessons learned.\nResults:Twelve studies met the inclusion criteria. This small number of studies suggests there is insufficient evidence to draw reliable conclusions. However, a content analysis identified the following potentially influential factors, which we classified into 3 categories: governance (leadership, participatory monitoring, regular review of data); production of information (presentation of findings, data quality, qualitative data); and health information system resources (electronic health management information systems, organizational structure, training). Contextual factors and performance-based financing were also each found to have a role; however, discussing these as mediating factors may not be practical in terms of promoting data use.\nConclusion:Scant evidence exists regarding factors that influence the use of health service delivery indicators to improve delivery of primary health care services in low- and middle-income countries. However, the existing evidence highlights some factors that may have a role in improving data use. Further research may benefit from comparing data use factors across different types of program indicators or using our classification as a framework for field experiments.","container-title":"Global Health: Science and Practice","DOI":"10.9745/GHSP-D-19-00388","ISSN":"2169-575X","issue":"3","language":"en","license":"© Rendell et al.. This is an open-access article distributed under the terms of the Creative Commons Attribution 4.0 International License (CC BY 4.0), which permits unrestricted use, distribution, and reproduction in any medium, provided the original author and source are properly cited. To view a copy of the license, visit http://creativecommons.org/licenses/by/4.0/. When linking to this article, please use the following permanent link: https://doi.org/10.9745/GHSP-D-19-00388","note":"publisher: Global Health: Science and Practice\nsection: REVIEW\nPMID: 33008864","page":"566-581","source":"www.ghspjournal.org","title":"Factors That Influence Data Use to Improve Health Service Delivery in Low- and Middle-Income Countries","volume":"8","author":[{"family":"Rendell","given":"Nicole"},{"family":"Lokuge","given":"Kamalini"},{"family":"Rosewell","given":"Alexander"},{"family":"Field","given":"Emma"}],"issued":{"date-parts":[["2020",10,1]]}}}],"schema":"https://github.com/citation-style-language/schema/raw/master/csl-citation.json"} </w:instrText>
      </w:r>
      <w:r w:rsidRPr="00267F0D">
        <w:rPr>
          <w:rStyle w:val="fontstyle01"/>
          <w:rFonts w:ascii="Times New Roman" w:hAnsi="Times New Roman" w:cs="Times New Roman"/>
          <w:color w:val="000000" w:themeColor="text1"/>
          <w:sz w:val="24"/>
          <w:szCs w:val="24"/>
        </w:rPr>
        <w:fldChar w:fldCharType="separate"/>
      </w:r>
      <w:r w:rsidR="000C3A18" w:rsidRPr="00267F0D">
        <w:rPr>
          <w:rFonts w:ascii="Times New Roman" w:hAnsi="Times New Roman" w:cs="Times New Roman"/>
          <w:color w:val="000000" w:themeColor="text1"/>
          <w:sz w:val="24"/>
        </w:rPr>
        <w:t>(16)</w:t>
      </w:r>
      <w:r w:rsidRPr="00267F0D">
        <w:rPr>
          <w:rStyle w:val="fontstyle01"/>
          <w:rFonts w:ascii="Times New Roman" w:hAnsi="Times New Roman" w:cs="Times New Roman"/>
          <w:color w:val="000000" w:themeColor="text1"/>
          <w:sz w:val="24"/>
          <w:szCs w:val="24"/>
        </w:rPr>
        <w:fldChar w:fldCharType="end"/>
      </w:r>
      <w:r w:rsidRPr="00267F0D">
        <w:rPr>
          <w:rStyle w:val="fontstyle01"/>
          <w:rFonts w:ascii="Times New Roman" w:hAnsi="Times New Roman" w:cs="Times New Roman"/>
          <w:color w:val="000000" w:themeColor="text1"/>
          <w:sz w:val="24"/>
          <w:szCs w:val="24"/>
        </w:rPr>
        <w:t xml:space="preserve">. A survey in Pakistan revealed that data accuracy has increased from 40% to 75% after implementation of DHIS platform as intervention </w:t>
      </w:r>
      <w:r w:rsidRPr="00267F0D">
        <w:rPr>
          <w:rStyle w:val="fontstyle01"/>
          <w:rFonts w:ascii="Times New Roman" w:hAnsi="Times New Roman" w:cs="Times New Roman"/>
          <w:color w:val="000000" w:themeColor="text1"/>
          <w:sz w:val="24"/>
          <w:szCs w:val="24"/>
        </w:rPr>
        <w:fldChar w:fldCharType="begin"/>
      </w:r>
      <w:r w:rsidR="000C3A18" w:rsidRPr="00267F0D">
        <w:rPr>
          <w:rStyle w:val="fontstyle01"/>
          <w:rFonts w:ascii="Times New Roman" w:hAnsi="Times New Roman" w:cs="Times New Roman"/>
          <w:color w:val="000000" w:themeColor="text1"/>
          <w:sz w:val="24"/>
          <w:szCs w:val="24"/>
        </w:rPr>
        <w:instrText xml:space="preserve"> ADDIN ZOTERO_ITEM CSL_CITATION {"citationID":"tsiuIAkZ","properties":{"formattedCitation":"(17,18)","plainCitation":"(17,18)","noteIndex":0},"citationItems":[{"id":298,"uris":["http://zotero.org/users/6536578/items/HTJ8QGKD"],"itemData":{"id":298,"type":"article-journal","language":"en","page":"41","source":"Zotero","title":"Performance of Routine Health Information System Management in Liberia","author":[{"family":"","given":"Samuel K Cheburet1,* and G W. Odhiambo-Otieno"}]}},{"id":241,"uris":["http://zotero.org/users/6536578/items/XFY7B6SF"],"itemData":{"id":241,"type":"article-journal","language":"en","page":"44","source":"Zotero","title":"Guanajuato SINAIS Assessment","author":[{"family":"Aqil","given":"Anwer"},{"family":"Ávila","given":"Juan Eugenio Hernández"},{"family":"Mejía","given":"Lina Sofia Palacio"},{"family":"Parbul","given":"Alicia Sánchez"},{"family":"Plaza","given":"Beatriz"},{"family":"Wilson","given":"Norma"},{"family":"Martínez","given":"Jesús Alfredo Sánchez"},{"family":"Lippeveld","given":"Theo"}]}}],"schema":"https://github.com/citation-style-language/schema/raw/master/csl-citation.json"} </w:instrText>
      </w:r>
      <w:r w:rsidRPr="00267F0D">
        <w:rPr>
          <w:rStyle w:val="fontstyle01"/>
          <w:rFonts w:ascii="Times New Roman" w:hAnsi="Times New Roman" w:cs="Times New Roman"/>
          <w:color w:val="000000" w:themeColor="text1"/>
          <w:sz w:val="24"/>
          <w:szCs w:val="24"/>
        </w:rPr>
        <w:fldChar w:fldCharType="separate"/>
      </w:r>
      <w:r w:rsidR="000C3A18" w:rsidRPr="00267F0D">
        <w:rPr>
          <w:rFonts w:ascii="Times New Roman" w:hAnsi="Times New Roman" w:cs="Times New Roman"/>
          <w:color w:val="000000" w:themeColor="text1"/>
          <w:sz w:val="24"/>
        </w:rPr>
        <w:t>(17,18)</w:t>
      </w:r>
      <w:r w:rsidRPr="00267F0D">
        <w:rPr>
          <w:rStyle w:val="fontstyle01"/>
          <w:rFonts w:ascii="Times New Roman" w:hAnsi="Times New Roman" w:cs="Times New Roman"/>
          <w:color w:val="000000" w:themeColor="text1"/>
          <w:sz w:val="24"/>
          <w:szCs w:val="24"/>
        </w:rPr>
        <w:fldChar w:fldCharType="end"/>
      </w:r>
      <w:r w:rsidRPr="00267F0D">
        <w:rPr>
          <w:rStyle w:val="fontstyle01"/>
          <w:rFonts w:ascii="Times New Roman" w:hAnsi="Times New Roman" w:cs="Times New Roman"/>
          <w:color w:val="000000" w:themeColor="text1"/>
          <w:sz w:val="24"/>
          <w:szCs w:val="24"/>
        </w:rPr>
        <w:t xml:space="preserve">. </w:t>
      </w:r>
      <w:r w:rsidRPr="00267F0D">
        <w:rPr>
          <w:rFonts w:ascii="Times New Roman" w:hAnsi="Times New Roman" w:cs="Times New Roman"/>
          <w:color w:val="000000" w:themeColor="text1"/>
          <w:sz w:val="24"/>
          <w:szCs w:val="24"/>
        </w:rPr>
        <w:t xml:space="preserve">A study in Nigeria </w:t>
      </w:r>
      <w:r w:rsidRPr="00267F0D">
        <w:rPr>
          <w:rStyle w:val="fontstyle01"/>
          <w:rFonts w:ascii="Times New Roman" w:hAnsi="Times New Roman" w:cs="Times New Roman"/>
          <w:color w:val="000000" w:themeColor="text1"/>
          <w:sz w:val="24"/>
          <w:szCs w:val="24"/>
        </w:rPr>
        <w:t xml:space="preserve">revealed improvements in data quality metrics after </w:t>
      </w:r>
      <w:r w:rsidR="00267F0D" w:rsidRPr="00267F0D">
        <w:rPr>
          <w:rStyle w:val="fontstyle01"/>
          <w:rFonts w:ascii="Times New Roman" w:hAnsi="Times New Roman" w:cs="Times New Roman"/>
          <w:color w:val="000000" w:themeColor="text1"/>
          <w:sz w:val="24"/>
          <w:szCs w:val="24"/>
        </w:rPr>
        <w:t xml:space="preserve">implementation of interventions. </w:t>
      </w:r>
      <w:r w:rsidRPr="00267F0D">
        <w:rPr>
          <w:rStyle w:val="fontstyle01"/>
          <w:rFonts w:ascii="Times New Roman" w:hAnsi="Times New Roman" w:cs="Times New Roman"/>
          <w:color w:val="000000" w:themeColor="text1"/>
          <w:sz w:val="24"/>
          <w:szCs w:val="24"/>
        </w:rPr>
        <w:t xml:space="preserve">Accordingly, report completeness rate has improved from 72% to 82%, timeliness increased from 60% to 72%, the report content completeness increased from 62% to 68% </w:t>
      </w:r>
      <w:r w:rsidRPr="00267F0D">
        <w:rPr>
          <w:rStyle w:val="fontstyle01"/>
          <w:rFonts w:ascii="Times New Roman" w:hAnsi="Times New Roman" w:cs="Times New Roman"/>
          <w:color w:val="000000" w:themeColor="text1"/>
          <w:sz w:val="24"/>
          <w:szCs w:val="24"/>
        </w:rPr>
        <w:fldChar w:fldCharType="begin"/>
      </w:r>
      <w:r w:rsidRPr="00267F0D">
        <w:rPr>
          <w:rStyle w:val="fontstyle01"/>
          <w:rFonts w:ascii="Times New Roman" w:hAnsi="Times New Roman" w:cs="Times New Roman"/>
          <w:color w:val="000000" w:themeColor="text1"/>
          <w:sz w:val="24"/>
          <w:szCs w:val="24"/>
        </w:rPr>
        <w:instrText xml:space="preserve"> ADDIN ZOTERO_ITEM CSL_CITATION {"citationID":"XHHnF2sB","properties":{"formattedCitation":"(10)","plainCitation":"(10)","noteIndex":0},"citationItems":[{"id":205,"uris":["http://zotero.org/users/6536578/items/JLSGCJFQ"],"itemData":{"id":205,"type":"article-journal","abstract":"Objectives  Primary objective: to assess nine data quality metrics for 14 maternal and newborn health data elements, following implementation of an integrated, district-­focused data quality intervention. Secondary objective: to consider whether assessing the data quality metrics beyond completeness and accuracy of facility reporting offered new insight into reviewing routine data quality. Design  Before-­and-­after study design. Setting  Primary health facilities in Gombe State, Northeastern Nigeria. Participants  Monitoring and evaluation officers and maternal, newborn and child health coordinators for state-­level and all 11 local government areas (district-­ equivalent) overseeing 492 primary care facilities offering maternal and newborn care services. Intervention  Between April 2017 and December 2018, we implemented an integrated data quality intervention which included: introduction of job aids and regular self-­ assessment of data quality, peer-­review and feedback, learning workshops, work planning for improvement, and ongoing support through social media. Outcome measures  9 metrics for the data quality dimensions of completeness and timeliness, internal consistency of reported data, and external consistency.\nResults  The data quality intervention was associated with improvements in seven of nine data quality metrics assessed including availability and timeliness of reporting, completeness of data elements, accuracy of facility reporting, consistency between related data elements, and frequency of outliers reported. Improvement differed by data element type, with content of care and commodity-r­elated data improving more than contact-r­elated data. Increases in the consistency between related data elements demonstrated improved internal consistency within and across facility documentation.\nConclusions  An integrated district-­focused data quality intervention—including regular self-­assessment of data quality, peer-­review and feedback, learning workshops, work planning for improvement, and ongoing support through social media—can increase the completeness, accuracy and internal consistency of facility-­based routine data.","container-title":"Open access","language":"en","page":"10","source":"Zotero","title":"Improving the quality of routine maternal and newborn data captured in primary health facilities in Gombe State, Northeastern Nigeria: a before-­ and-­after study","author":[{"family":"Bhattacharya","given":"Antoinette Alas"},{"family":"Allen","given":"Elizabeth"},{"family":"Umar","given":"Nasir"},{"family":"Audu","given":"Ahmed"},{"family":"Felix","given":"Habila"},{"family":"Schellenberg","given":"Joanna"},{"family":"Marchant","given":"Tanya"}]}}],"schema":"https://github.com/citation-style-language/schema/raw/master/csl-citation.json"} </w:instrText>
      </w:r>
      <w:r w:rsidRPr="00267F0D">
        <w:rPr>
          <w:rStyle w:val="fontstyle01"/>
          <w:rFonts w:ascii="Times New Roman" w:hAnsi="Times New Roman" w:cs="Times New Roman"/>
          <w:color w:val="000000" w:themeColor="text1"/>
          <w:sz w:val="24"/>
          <w:szCs w:val="24"/>
        </w:rPr>
        <w:fldChar w:fldCharType="separate"/>
      </w:r>
      <w:r w:rsidRPr="00267F0D">
        <w:rPr>
          <w:rFonts w:ascii="Times New Roman" w:hAnsi="Times New Roman" w:cs="Times New Roman"/>
          <w:color w:val="000000" w:themeColor="text1"/>
          <w:sz w:val="24"/>
        </w:rPr>
        <w:t>(10)</w:t>
      </w:r>
      <w:r w:rsidRPr="00267F0D">
        <w:rPr>
          <w:rStyle w:val="fontstyle01"/>
          <w:rFonts w:ascii="Times New Roman" w:hAnsi="Times New Roman" w:cs="Times New Roman"/>
          <w:color w:val="000000" w:themeColor="text1"/>
          <w:sz w:val="24"/>
          <w:szCs w:val="24"/>
        </w:rPr>
        <w:fldChar w:fldCharType="end"/>
      </w:r>
      <w:r w:rsidRPr="00267F0D">
        <w:rPr>
          <w:rStyle w:val="fontstyle01"/>
          <w:rFonts w:ascii="Times New Roman" w:hAnsi="Times New Roman" w:cs="Times New Roman"/>
          <w:color w:val="000000" w:themeColor="text1"/>
          <w:sz w:val="24"/>
          <w:szCs w:val="24"/>
        </w:rPr>
        <w:t xml:space="preserve">. </w:t>
      </w:r>
    </w:p>
    <w:p w:rsidR="00D756F3" w:rsidRPr="00267F0D" w:rsidRDefault="00D756F3" w:rsidP="00A4428F">
      <w:pPr>
        <w:spacing w:line="480" w:lineRule="auto"/>
        <w:ind w:firstLine="432"/>
        <w:rPr>
          <w:rStyle w:val="fontstyle01"/>
          <w:rFonts w:ascii="Times New Roman" w:hAnsi="Times New Roman" w:cs="Times New Roman"/>
          <w:color w:val="000000" w:themeColor="text1"/>
          <w:sz w:val="24"/>
          <w:szCs w:val="24"/>
        </w:rPr>
      </w:pPr>
      <w:r w:rsidRPr="00267F0D">
        <w:rPr>
          <w:rStyle w:val="fontstyle01"/>
          <w:rFonts w:ascii="Times New Roman" w:hAnsi="Times New Roman" w:cs="Times New Roman"/>
          <w:color w:val="000000" w:themeColor="text1"/>
          <w:sz w:val="24"/>
          <w:szCs w:val="24"/>
        </w:rPr>
        <w:t xml:space="preserve">A study  </w:t>
      </w:r>
      <w:r w:rsidR="00C66BB5" w:rsidRPr="00267F0D">
        <w:rPr>
          <w:rStyle w:val="fontstyle01"/>
          <w:rFonts w:ascii="Times New Roman" w:hAnsi="Times New Roman" w:cs="Times New Roman"/>
          <w:color w:val="000000" w:themeColor="text1"/>
          <w:sz w:val="24"/>
          <w:szCs w:val="24"/>
        </w:rPr>
        <w:t>in</w:t>
      </w:r>
      <w:r w:rsidRPr="00267F0D">
        <w:rPr>
          <w:rStyle w:val="fontstyle01"/>
          <w:rFonts w:ascii="Times New Roman" w:hAnsi="Times New Roman" w:cs="Times New Roman"/>
          <w:color w:val="000000" w:themeColor="text1"/>
          <w:sz w:val="24"/>
          <w:szCs w:val="24"/>
        </w:rPr>
        <w:t xml:space="preserve"> Northwest Ethiopia reported that data consistency has improved from 84.0% to 99.5%, data recording completeness from 69% to 96%, and that of report timeliness increased from 66% to 100% after implementation of intervention packages comprising training, supportive supervision and feedback provision </w:t>
      </w:r>
      <w:r w:rsidRPr="00267F0D">
        <w:rPr>
          <w:rStyle w:val="fontstyle01"/>
          <w:rFonts w:ascii="Times New Roman" w:hAnsi="Times New Roman" w:cs="Times New Roman"/>
          <w:color w:val="000000" w:themeColor="text1"/>
          <w:sz w:val="24"/>
          <w:szCs w:val="24"/>
        </w:rPr>
        <w:fldChar w:fldCharType="begin"/>
      </w:r>
      <w:r w:rsidR="000C3A18" w:rsidRPr="00267F0D">
        <w:rPr>
          <w:rStyle w:val="fontstyle01"/>
          <w:rFonts w:ascii="Times New Roman" w:hAnsi="Times New Roman" w:cs="Times New Roman"/>
          <w:color w:val="000000" w:themeColor="text1"/>
          <w:sz w:val="24"/>
          <w:szCs w:val="24"/>
        </w:rPr>
        <w:instrText xml:space="preserve"> ADDIN ZOTERO_ITEM CSL_CITATION {"citationID":"H3QDqcdo","properties":{"formattedCitation":"(19)","plainCitation":"(19)","noteIndex":0},"citationItems":[{"id":818,"uris":["http://zotero.org/users/6536578/items/AIHWCASE"],"itemData":{"id":818,"type":"article-journal","abstract":"Quality data for evidence-based decision making become a growing concern globally. Available information needs to be disseminated on time and used for decision making. Therefore, an effective Health Management Information System is essential to make evidence-based decision. This study aimed to measure the change in data quality and information utilization before and after intervention. Facility-based pre-post interventional study design was conducted at Metema hospital from September/2016 to December30/2018. A total of 384 individual medical-records, HMIS registration-books and reports were reviewed. Training, supportive supervision and feedback were intervention packages. About 309 (80.5%) of charts were from outpatient department. Data recording completeness increased from 69.0% to 96.0%, data consistency increased from 84.0% to 99.5% and report timeliness enhanced from 66.0% to 100%. There was a statistically significant difference for data recording completeness between pre and post-intervention results with mean difference of −0.246 (−0.412, −0.081). Also, after the intervention, gap-filling feedback and supportive supervision were given to all departments. In addition, four quality improvement projects were developed at post-intervention phase. The level of data quality and use was improved after the intervention. So, designing and implementing intervention strategies based on the root causes will help to improve data quality and use.","container-title":"Health Informatics Journal","DOI":"10.1177/14604582211043160","ISSN":"1460-4582, 1741-2811","issue":"3","journalAbbreviation":"Health Informatics J","language":"en","page":"146045822110431","source":"DOI.org (Crossref)","title":"Improving data quality and information utilization at Metema Primary Hospital, Amhara national regional state, Northwest Ethiopia 2018: Capstone project","title-short":"Improving data quality and information utilization at Metema Primary Hospital, Amhara national regional state, Northwest Ethiopia 2018","volume":"27","author":[{"family":"Gonete","given":"Tajebew Z"},{"family":"Yazachew","given":"Lake"},{"family":"Endehabtu","given":"Berhanu F"}],"issued":{"date-parts":[["2021",7]]}}}],"schema":"https://github.com/citation-style-language/schema/raw/master/csl-citation.json"} </w:instrText>
      </w:r>
      <w:r w:rsidRPr="00267F0D">
        <w:rPr>
          <w:rStyle w:val="fontstyle01"/>
          <w:rFonts w:ascii="Times New Roman" w:hAnsi="Times New Roman" w:cs="Times New Roman"/>
          <w:color w:val="000000" w:themeColor="text1"/>
          <w:sz w:val="24"/>
          <w:szCs w:val="24"/>
        </w:rPr>
        <w:fldChar w:fldCharType="separate"/>
      </w:r>
      <w:r w:rsidR="000C3A18" w:rsidRPr="00267F0D">
        <w:rPr>
          <w:rFonts w:ascii="Times New Roman" w:hAnsi="Times New Roman" w:cs="Times New Roman"/>
          <w:color w:val="000000" w:themeColor="text1"/>
          <w:sz w:val="24"/>
        </w:rPr>
        <w:t>(19)</w:t>
      </w:r>
      <w:r w:rsidRPr="00267F0D">
        <w:rPr>
          <w:rStyle w:val="fontstyle01"/>
          <w:rFonts w:ascii="Times New Roman" w:hAnsi="Times New Roman" w:cs="Times New Roman"/>
          <w:color w:val="000000" w:themeColor="text1"/>
          <w:sz w:val="24"/>
          <w:szCs w:val="24"/>
        </w:rPr>
        <w:fldChar w:fldCharType="end"/>
      </w:r>
      <w:r w:rsidRPr="00267F0D">
        <w:rPr>
          <w:rStyle w:val="fontstyle01"/>
          <w:rFonts w:ascii="Times New Roman" w:hAnsi="Times New Roman" w:cs="Times New Roman"/>
          <w:color w:val="000000" w:themeColor="text1"/>
          <w:sz w:val="24"/>
          <w:szCs w:val="24"/>
        </w:rPr>
        <w:t>. However, the study addressed only one primary hospital of the area where its representativeness is very limited.</w:t>
      </w:r>
    </w:p>
    <w:p w:rsidR="00066D91" w:rsidRPr="00846909" w:rsidRDefault="00267F0D" w:rsidP="00853F67">
      <w:pPr>
        <w:spacing w:line="480" w:lineRule="auto"/>
        <w:ind w:firstLine="432"/>
        <w:rPr>
          <w:rStyle w:val="fontstyle01"/>
          <w:rFonts w:ascii="Times New Roman" w:hAnsi="Times New Roman" w:cs="Times New Roman"/>
          <w:color w:val="000000" w:themeColor="text1"/>
          <w:sz w:val="24"/>
          <w:szCs w:val="24"/>
        </w:rPr>
      </w:pPr>
      <w:r w:rsidRPr="00846909">
        <w:rPr>
          <w:rFonts w:ascii="Times New Roman" w:hAnsi="Times New Roman" w:cs="Times New Roman"/>
          <w:color w:val="000000" w:themeColor="text1"/>
          <w:sz w:val="24"/>
          <w:szCs w:val="24"/>
        </w:rPr>
        <w:t>Limited</w:t>
      </w:r>
      <w:r w:rsidR="00066D91" w:rsidRPr="00846909">
        <w:rPr>
          <w:rFonts w:ascii="Times New Roman" w:hAnsi="Times New Roman" w:cs="Times New Roman"/>
          <w:color w:val="000000" w:themeColor="text1"/>
          <w:sz w:val="24"/>
          <w:szCs w:val="24"/>
        </w:rPr>
        <w:t xml:space="preserve"> previous intervention studies were available on data quality in RHIS. </w:t>
      </w:r>
      <w:r w:rsidR="00105D8A" w:rsidRPr="00846909">
        <w:rPr>
          <w:rFonts w:ascii="Times New Roman" w:hAnsi="Times New Roman" w:cs="Times New Roman"/>
          <w:color w:val="000000" w:themeColor="text1"/>
          <w:sz w:val="24"/>
          <w:szCs w:val="24"/>
        </w:rPr>
        <w:t>Even though few studies were conducted previously, the interventions implemented were not comprehensive, with many focusing on just a few packages, such as training and guideline provision.</w:t>
      </w:r>
      <w:r w:rsidR="00066D91" w:rsidRPr="00846909">
        <w:rPr>
          <w:rStyle w:val="fontstyle01"/>
          <w:rFonts w:ascii="Times New Roman" w:hAnsi="Times New Roman" w:cs="Times New Roman"/>
          <w:color w:val="000000" w:themeColor="text1"/>
          <w:sz w:val="24"/>
          <w:szCs w:val="24"/>
        </w:rPr>
        <w:t xml:space="preserve"> </w:t>
      </w:r>
      <w:r w:rsidR="00105D8A" w:rsidRPr="00846909">
        <w:rPr>
          <w:rStyle w:val="fontstyle01"/>
          <w:rFonts w:ascii="Times New Roman" w:hAnsi="Times New Roman" w:cs="Times New Roman"/>
          <w:color w:val="000000" w:themeColor="text1"/>
          <w:sz w:val="24"/>
          <w:szCs w:val="24"/>
        </w:rPr>
        <w:t>The</w:t>
      </w:r>
      <w:r w:rsidR="006825C2" w:rsidRPr="00846909">
        <w:rPr>
          <w:rStyle w:val="fontstyle01"/>
          <w:rFonts w:ascii="Times New Roman" w:hAnsi="Times New Roman" w:cs="Times New Roman"/>
          <w:color w:val="000000" w:themeColor="text1"/>
          <w:sz w:val="24"/>
          <w:szCs w:val="24"/>
        </w:rPr>
        <w:t>se</w:t>
      </w:r>
      <w:r w:rsidR="00105D8A" w:rsidRPr="00846909">
        <w:rPr>
          <w:rStyle w:val="fontstyle01"/>
          <w:rFonts w:ascii="Times New Roman" w:hAnsi="Times New Roman" w:cs="Times New Roman"/>
          <w:color w:val="000000" w:themeColor="text1"/>
          <w:sz w:val="24"/>
          <w:szCs w:val="24"/>
        </w:rPr>
        <w:t xml:space="preserve"> </w:t>
      </w:r>
      <w:r w:rsidR="00066D91" w:rsidRPr="00846909">
        <w:rPr>
          <w:rStyle w:val="fontstyle01"/>
          <w:rFonts w:ascii="Times New Roman" w:hAnsi="Times New Roman" w:cs="Times New Roman"/>
          <w:color w:val="000000" w:themeColor="text1"/>
          <w:sz w:val="24"/>
          <w:szCs w:val="24"/>
        </w:rPr>
        <w:t>studies were done only on a single or very few facilities or districts; therefore, their representativeness is questionable. Still other studies</w:t>
      </w:r>
      <w:r w:rsidR="00066D91" w:rsidRPr="00846909">
        <w:rPr>
          <w:rFonts w:ascii="Times New Roman" w:hAnsi="Times New Roman" w:cs="Times New Roman"/>
          <w:color w:val="000000" w:themeColor="text1"/>
          <w:sz w:val="24"/>
          <w:szCs w:val="24"/>
        </w:rPr>
        <w:t xml:space="preserve"> </w:t>
      </w:r>
      <w:r w:rsidR="00066D91" w:rsidRPr="00846909">
        <w:rPr>
          <w:rStyle w:val="fontstyle01"/>
          <w:rFonts w:ascii="Times New Roman" w:hAnsi="Times New Roman" w:cs="Times New Roman"/>
          <w:color w:val="000000" w:themeColor="text1"/>
          <w:sz w:val="24"/>
          <w:szCs w:val="24"/>
        </w:rPr>
        <w:t xml:space="preserve">were </w:t>
      </w:r>
      <w:r w:rsidR="00066D91" w:rsidRPr="00846909">
        <w:rPr>
          <w:rStyle w:val="fontstyle01"/>
          <w:rFonts w:ascii="Times New Roman" w:hAnsi="Times New Roman"/>
          <w:color w:val="000000" w:themeColor="text1"/>
          <w:sz w:val="24"/>
          <w:szCs w:val="24"/>
        </w:rPr>
        <w:t>design-related limitations such as</w:t>
      </w:r>
      <w:r w:rsidR="00066D91" w:rsidRPr="00846909">
        <w:rPr>
          <w:rStyle w:val="fontstyle01"/>
          <w:rFonts w:ascii="Times New Roman" w:hAnsi="Times New Roman" w:cs="Times New Roman"/>
          <w:color w:val="000000" w:themeColor="text1"/>
          <w:sz w:val="24"/>
          <w:szCs w:val="24"/>
        </w:rPr>
        <w:t xml:space="preserve"> a lack of control groups</w:t>
      </w:r>
      <w:r w:rsidR="00AF34A7" w:rsidRPr="00846909">
        <w:rPr>
          <w:rStyle w:val="fontstyle01"/>
          <w:rFonts w:ascii="Times New Roman" w:hAnsi="Times New Roman" w:cs="Times New Roman"/>
          <w:color w:val="000000" w:themeColor="text1"/>
          <w:sz w:val="24"/>
          <w:szCs w:val="24"/>
        </w:rPr>
        <w:t xml:space="preserve"> and inability of considering variation of the nature of the outcome among health institutions.  </w:t>
      </w:r>
      <w:r w:rsidR="00066D91" w:rsidRPr="00846909">
        <w:rPr>
          <w:rStyle w:val="fontstyle01"/>
          <w:rFonts w:ascii="Times New Roman" w:hAnsi="Times New Roman" w:cs="Times New Roman"/>
          <w:color w:val="000000" w:themeColor="text1"/>
          <w:sz w:val="24"/>
          <w:szCs w:val="24"/>
        </w:rPr>
        <w:t xml:space="preserve"> </w:t>
      </w:r>
    </w:p>
    <w:p w:rsidR="001604DC" w:rsidRPr="00846909" w:rsidRDefault="00B15A70" w:rsidP="00853F67">
      <w:pPr>
        <w:spacing w:line="480" w:lineRule="auto"/>
        <w:ind w:firstLine="576"/>
        <w:rPr>
          <w:rFonts w:ascii="Times New Roman" w:hAnsi="Times New Roman" w:cs="Times New Roman"/>
          <w:color w:val="000000" w:themeColor="text1"/>
          <w:sz w:val="24"/>
          <w:szCs w:val="24"/>
        </w:rPr>
      </w:pPr>
      <w:r w:rsidRPr="00846909">
        <w:rPr>
          <w:rFonts w:ascii="Times New Roman" w:hAnsi="Times New Roman" w:cs="Times New Roman"/>
          <w:color w:val="000000" w:themeColor="text1"/>
          <w:sz w:val="24"/>
          <w:szCs w:val="24"/>
        </w:rPr>
        <w:lastRenderedPageBreak/>
        <w:t xml:space="preserve">Therefore, this study aims to </w:t>
      </w:r>
      <w:r w:rsidR="001604DC" w:rsidRPr="00846909">
        <w:rPr>
          <w:rFonts w:ascii="Times New Roman" w:hAnsi="Times New Roman" w:cs="Times New Roman"/>
          <w:color w:val="000000" w:themeColor="text1"/>
          <w:sz w:val="24"/>
          <w:szCs w:val="24"/>
        </w:rPr>
        <w:t xml:space="preserve">evaluate the effect of Augmented Capacity Development Interventions </w:t>
      </w:r>
      <w:r w:rsidR="002F4D83" w:rsidRPr="00846909">
        <w:rPr>
          <w:rFonts w:ascii="Times New Roman" w:hAnsi="Times New Roman" w:cs="Times New Roman"/>
          <w:color w:val="000000" w:themeColor="text1"/>
          <w:sz w:val="24"/>
          <w:szCs w:val="24"/>
        </w:rPr>
        <w:t xml:space="preserve">(ACDI) </w:t>
      </w:r>
      <w:r w:rsidR="001604DC" w:rsidRPr="00846909">
        <w:rPr>
          <w:rFonts w:ascii="Times New Roman" w:hAnsi="Times New Roman" w:cs="Times New Roman"/>
          <w:color w:val="000000" w:themeColor="text1"/>
          <w:sz w:val="24"/>
          <w:szCs w:val="24"/>
        </w:rPr>
        <w:t xml:space="preserve">on </w:t>
      </w:r>
      <w:r w:rsidR="005A302F" w:rsidRPr="00846909">
        <w:rPr>
          <w:rFonts w:ascii="Times New Roman" w:hAnsi="Times New Roman" w:cs="Times New Roman"/>
          <w:color w:val="000000" w:themeColor="text1"/>
          <w:sz w:val="24"/>
          <w:szCs w:val="24"/>
        </w:rPr>
        <w:t xml:space="preserve">the performance of </w:t>
      </w:r>
      <w:r w:rsidRPr="00846909">
        <w:rPr>
          <w:rFonts w:ascii="Times New Roman" w:hAnsi="Times New Roman" w:cs="Times New Roman"/>
          <w:color w:val="000000" w:themeColor="text1"/>
          <w:sz w:val="24"/>
          <w:szCs w:val="24"/>
        </w:rPr>
        <w:t>data</w:t>
      </w:r>
      <w:r w:rsidR="00250052" w:rsidRPr="00846909">
        <w:rPr>
          <w:rFonts w:ascii="Times New Roman" w:hAnsi="Times New Roman" w:cs="Times New Roman"/>
          <w:color w:val="000000" w:themeColor="text1"/>
          <w:sz w:val="24"/>
          <w:szCs w:val="24"/>
        </w:rPr>
        <w:t xml:space="preserve"> quality </w:t>
      </w:r>
      <w:r w:rsidR="001604DC" w:rsidRPr="00846909">
        <w:rPr>
          <w:rFonts w:ascii="Times New Roman" w:hAnsi="Times New Roman" w:cs="Times New Roman"/>
          <w:color w:val="000000" w:themeColor="text1"/>
          <w:sz w:val="24"/>
          <w:szCs w:val="24"/>
        </w:rPr>
        <w:t xml:space="preserve">in the RHIS among </w:t>
      </w:r>
      <w:r w:rsidR="00851F27" w:rsidRPr="00846909">
        <w:rPr>
          <w:rFonts w:ascii="Times New Roman" w:hAnsi="Times New Roman" w:cs="Times New Roman"/>
          <w:color w:val="000000" w:themeColor="text1"/>
          <w:sz w:val="24"/>
          <w:szCs w:val="24"/>
        </w:rPr>
        <w:t xml:space="preserve">health workers in </w:t>
      </w:r>
      <w:r w:rsidR="001604DC" w:rsidRPr="00846909">
        <w:rPr>
          <w:rFonts w:ascii="Times New Roman" w:hAnsi="Times New Roman" w:cs="Times New Roman"/>
          <w:color w:val="000000" w:themeColor="text1"/>
          <w:sz w:val="24"/>
          <w:szCs w:val="24"/>
        </w:rPr>
        <w:t>public health institutions o</w:t>
      </w:r>
      <w:r w:rsidR="00851F27" w:rsidRPr="00846909">
        <w:rPr>
          <w:rFonts w:ascii="Times New Roman" w:hAnsi="Times New Roman" w:cs="Times New Roman"/>
          <w:color w:val="000000" w:themeColor="text1"/>
          <w:sz w:val="24"/>
          <w:szCs w:val="24"/>
        </w:rPr>
        <w:t xml:space="preserve">f </w:t>
      </w:r>
      <w:proofErr w:type="spellStart"/>
      <w:r w:rsidR="00851F27" w:rsidRPr="00846909">
        <w:rPr>
          <w:rFonts w:ascii="Times New Roman" w:hAnsi="Times New Roman" w:cs="Times New Roman"/>
          <w:color w:val="000000" w:themeColor="text1"/>
          <w:sz w:val="24"/>
          <w:szCs w:val="24"/>
        </w:rPr>
        <w:t>Gofa</w:t>
      </w:r>
      <w:proofErr w:type="spellEnd"/>
      <w:r w:rsidR="00851F27" w:rsidRPr="00846909">
        <w:rPr>
          <w:rFonts w:ascii="Times New Roman" w:hAnsi="Times New Roman" w:cs="Times New Roman"/>
          <w:color w:val="000000" w:themeColor="text1"/>
          <w:sz w:val="24"/>
          <w:szCs w:val="24"/>
        </w:rPr>
        <w:t xml:space="preserve"> Zone, South</w:t>
      </w:r>
      <w:r w:rsidR="0071438B" w:rsidRPr="00846909">
        <w:rPr>
          <w:rFonts w:ascii="Times New Roman" w:hAnsi="Times New Roman" w:cs="Times New Roman"/>
          <w:color w:val="000000" w:themeColor="text1"/>
          <w:sz w:val="24"/>
          <w:szCs w:val="24"/>
        </w:rPr>
        <w:t>ern</w:t>
      </w:r>
      <w:r w:rsidRPr="00846909">
        <w:rPr>
          <w:rFonts w:ascii="Times New Roman" w:hAnsi="Times New Roman" w:cs="Times New Roman"/>
          <w:color w:val="000000" w:themeColor="text1"/>
          <w:sz w:val="24"/>
          <w:szCs w:val="24"/>
        </w:rPr>
        <w:t xml:space="preserve"> Ethiopia</w:t>
      </w:r>
      <w:r w:rsidR="00851F27" w:rsidRPr="00846909">
        <w:rPr>
          <w:rFonts w:ascii="Times New Roman" w:hAnsi="Times New Roman" w:cs="Times New Roman"/>
          <w:color w:val="000000" w:themeColor="text1"/>
          <w:sz w:val="24"/>
          <w:szCs w:val="24"/>
        </w:rPr>
        <w:t xml:space="preserve"> region</w:t>
      </w:r>
      <w:r w:rsidRPr="00846909">
        <w:rPr>
          <w:rFonts w:ascii="Times New Roman" w:hAnsi="Times New Roman" w:cs="Times New Roman"/>
          <w:color w:val="000000" w:themeColor="text1"/>
          <w:sz w:val="24"/>
          <w:szCs w:val="24"/>
        </w:rPr>
        <w:t xml:space="preserve">. </w:t>
      </w:r>
    </w:p>
    <w:p w:rsidR="001604DC" w:rsidRPr="00012401" w:rsidRDefault="001604DC" w:rsidP="00853F67">
      <w:pPr>
        <w:pStyle w:val="Heading1"/>
        <w:numPr>
          <w:ilvl w:val="0"/>
          <w:numId w:val="4"/>
        </w:numPr>
        <w:spacing w:line="480" w:lineRule="auto"/>
        <w:rPr>
          <w:rStyle w:val="fontstyle01"/>
          <w:rFonts w:ascii="Times New Roman" w:hAnsi="Times New Roman" w:cs="Times New Roman"/>
          <w:b/>
          <w:sz w:val="24"/>
          <w:szCs w:val="24"/>
        </w:rPr>
      </w:pPr>
      <w:bookmarkStart w:id="4" w:name="_Toc101006762"/>
      <w:r w:rsidRPr="00012401">
        <w:rPr>
          <w:rStyle w:val="fontstyle01"/>
          <w:rFonts w:ascii="Times New Roman" w:hAnsi="Times New Roman" w:cs="Times New Roman"/>
          <w:b/>
          <w:sz w:val="24"/>
          <w:szCs w:val="24"/>
        </w:rPr>
        <w:t>Method</w:t>
      </w:r>
      <w:r>
        <w:rPr>
          <w:rStyle w:val="fontstyle01"/>
          <w:rFonts w:ascii="Times New Roman" w:hAnsi="Times New Roman" w:cs="Times New Roman"/>
          <w:b/>
          <w:sz w:val="24"/>
          <w:szCs w:val="24"/>
        </w:rPr>
        <w:t xml:space="preserve">s </w:t>
      </w:r>
      <w:bookmarkEnd w:id="4"/>
    </w:p>
    <w:p w:rsidR="001604DC" w:rsidRPr="008262BA" w:rsidRDefault="001604DC" w:rsidP="00853F67">
      <w:pPr>
        <w:pStyle w:val="Heading2"/>
        <w:numPr>
          <w:ilvl w:val="1"/>
          <w:numId w:val="4"/>
        </w:numPr>
        <w:spacing w:line="480" w:lineRule="auto"/>
        <w:rPr>
          <w:rStyle w:val="fontstyle01"/>
          <w:rFonts w:ascii="Times New Roman" w:hAnsi="Times New Roman" w:cs="Times New Roman"/>
          <w:b/>
          <w:sz w:val="24"/>
          <w:szCs w:val="24"/>
        </w:rPr>
      </w:pPr>
      <w:r>
        <w:rPr>
          <w:rStyle w:val="fontstyle01"/>
          <w:rFonts w:ascii="Times New Roman" w:hAnsi="Times New Roman" w:cs="Times New Roman"/>
          <w:b/>
          <w:sz w:val="24"/>
          <w:szCs w:val="24"/>
        </w:rPr>
        <w:t xml:space="preserve"> </w:t>
      </w:r>
      <w:bookmarkStart w:id="5" w:name="_Toc101006763"/>
      <w:r w:rsidRPr="008262BA">
        <w:rPr>
          <w:rStyle w:val="fontstyle01"/>
          <w:rFonts w:ascii="Times New Roman" w:hAnsi="Times New Roman" w:cs="Times New Roman"/>
          <w:b/>
          <w:sz w:val="24"/>
          <w:szCs w:val="24"/>
        </w:rPr>
        <w:t xml:space="preserve">Study </w:t>
      </w:r>
      <w:bookmarkEnd w:id="5"/>
      <w:r w:rsidR="004F63E0">
        <w:rPr>
          <w:rStyle w:val="fontstyle01"/>
          <w:rFonts w:ascii="Times New Roman" w:hAnsi="Times New Roman" w:cs="Times New Roman"/>
          <w:b/>
          <w:sz w:val="24"/>
          <w:szCs w:val="24"/>
        </w:rPr>
        <w:t>Setting</w:t>
      </w:r>
      <w:r w:rsidRPr="008262BA">
        <w:rPr>
          <w:rStyle w:val="fontstyle01"/>
          <w:rFonts w:ascii="Times New Roman" w:hAnsi="Times New Roman" w:cs="Times New Roman"/>
          <w:b/>
          <w:sz w:val="24"/>
          <w:szCs w:val="24"/>
        </w:rPr>
        <w:t xml:space="preserve"> </w:t>
      </w:r>
    </w:p>
    <w:p w:rsidR="001604DC" w:rsidRPr="00846909" w:rsidRDefault="001604DC" w:rsidP="0091411D">
      <w:pPr>
        <w:pStyle w:val="ListParagraph"/>
        <w:spacing w:line="480" w:lineRule="auto"/>
        <w:ind w:left="0"/>
        <w:rPr>
          <w:rStyle w:val="fontstyle01"/>
          <w:rFonts w:ascii="Times New Roman" w:hAnsi="Times New Roman" w:cs="Times New Roman"/>
          <w:color w:val="000000" w:themeColor="text1"/>
          <w:sz w:val="24"/>
          <w:szCs w:val="24"/>
        </w:rPr>
      </w:pPr>
      <w:r w:rsidRPr="00846909">
        <w:rPr>
          <w:rStyle w:val="fontstyle01"/>
          <w:rFonts w:ascii="Times New Roman" w:hAnsi="Times New Roman" w:cs="Times New Roman"/>
          <w:color w:val="000000" w:themeColor="text1"/>
          <w:sz w:val="24"/>
          <w:szCs w:val="24"/>
        </w:rPr>
        <w:t xml:space="preserve">The study </w:t>
      </w:r>
      <w:r w:rsidR="007D04C1" w:rsidRPr="00846909">
        <w:rPr>
          <w:rStyle w:val="fontstyle01"/>
          <w:rFonts w:ascii="Times New Roman" w:hAnsi="Times New Roman" w:cs="Times New Roman"/>
          <w:color w:val="000000" w:themeColor="text1"/>
          <w:sz w:val="24"/>
          <w:szCs w:val="24"/>
        </w:rPr>
        <w:t>was</w:t>
      </w:r>
      <w:r w:rsidRPr="00846909">
        <w:rPr>
          <w:rStyle w:val="fontstyle01"/>
          <w:rFonts w:ascii="Times New Roman" w:hAnsi="Times New Roman" w:cs="Times New Roman"/>
          <w:color w:val="000000" w:themeColor="text1"/>
          <w:sz w:val="24"/>
          <w:szCs w:val="24"/>
        </w:rPr>
        <w:t xml:space="preserve"> carried out in health in</w:t>
      </w:r>
      <w:r w:rsidR="00851F27" w:rsidRPr="00846909">
        <w:rPr>
          <w:rStyle w:val="fontstyle01"/>
          <w:rFonts w:ascii="Times New Roman" w:hAnsi="Times New Roman" w:cs="Times New Roman"/>
          <w:color w:val="000000" w:themeColor="text1"/>
          <w:sz w:val="24"/>
          <w:szCs w:val="24"/>
        </w:rPr>
        <w:t xml:space="preserve">stitutions of </w:t>
      </w:r>
      <w:proofErr w:type="spellStart"/>
      <w:r w:rsidR="00851F27" w:rsidRPr="00846909">
        <w:rPr>
          <w:rStyle w:val="fontstyle01"/>
          <w:rFonts w:ascii="Times New Roman" w:hAnsi="Times New Roman" w:cs="Times New Roman"/>
          <w:color w:val="000000" w:themeColor="text1"/>
          <w:sz w:val="24"/>
          <w:szCs w:val="24"/>
        </w:rPr>
        <w:t>Gofa</w:t>
      </w:r>
      <w:proofErr w:type="spellEnd"/>
      <w:r w:rsidR="00851F27" w:rsidRPr="00846909">
        <w:rPr>
          <w:rStyle w:val="fontstyle01"/>
          <w:rFonts w:ascii="Times New Roman" w:hAnsi="Times New Roman" w:cs="Times New Roman"/>
          <w:color w:val="000000" w:themeColor="text1"/>
          <w:sz w:val="24"/>
          <w:szCs w:val="24"/>
        </w:rPr>
        <w:t xml:space="preserve"> Zone, </w:t>
      </w:r>
      <w:proofErr w:type="spellStart"/>
      <w:r w:rsidR="00851F27" w:rsidRPr="00846909">
        <w:rPr>
          <w:rStyle w:val="fontstyle01"/>
          <w:rFonts w:ascii="Times New Roman" w:hAnsi="Times New Roman" w:cs="Times New Roman"/>
          <w:color w:val="000000" w:themeColor="text1"/>
          <w:sz w:val="24"/>
          <w:szCs w:val="24"/>
        </w:rPr>
        <w:t>Southe</w:t>
      </w:r>
      <w:proofErr w:type="spellEnd"/>
      <w:r w:rsidRPr="00846909">
        <w:rPr>
          <w:rStyle w:val="fontstyle01"/>
          <w:rFonts w:ascii="Times New Roman" w:hAnsi="Times New Roman" w:cs="Times New Roman"/>
          <w:color w:val="000000" w:themeColor="text1"/>
          <w:sz w:val="24"/>
          <w:szCs w:val="24"/>
        </w:rPr>
        <w:t xml:space="preserve"> Ethiopia</w:t>
      </w:r>
      <w:r w:rsidR="00851F27" w:rsidRPr="00846909">
        <w:rPr>
          <w:rStyle w:val="fontstyle01"/>
          <w:rFonts w:ascii="Times New Roman" w:hAnsi="Times New Roman" w:cs="Times New Roman"/>
          <w:color w:val="000000" w:themeColor="text1"/>
          <w:sz w:val="24"/>
          <w:szCs w:val="24"/>
        </w:rPr>
        <w:t xml:space="preserve"> region</w:t>
      </w:r>
      <w:r w:rsidRPr="00846909">
        <w:rPr>
          <w:rStyle w:val="fontstyle01"/>
          <w:rFonts w:ascii="Times New Roman" w:hAnsi="Times New Roman" w:cs="Times New Roman"/>
          <w:color w:val="000000" w:themeColor="text1"/>
          <w:sz w:val="24"/>
          <w:szCs w:val="24"/>
        </w:rPr>
        <w:t xml:space="preserve">. </w:t>
      </w:r>
      <w:r w:rsidR="00C03614" w:rsidRPr="00846909">
        <w:rPr>
          <w:rFonts w:ascii="Times New Roman" w:hAnsi="Times New Roman" w:cs="Times New Roman"/>
          <w:color w:val="000000" w:themeColor="text1"/>
          <w:sz w:val="24"/>
          <w:szCs w:val="24"/>
        </w:rPr>
        <w:t xml:space="preserve">According to the </w:t>
      </w:r>
      <w:r w:rsidR="00533B8D" w:rsidRPr="00846909">
        <w:rPr>
          <w:rFonts w:ascii="Times New Roman" w:hAnsi="Times New Roman" w:cs="Times New Roman"/>
          <w:color w:val="000000" w:themeColor="text1"/>
          <w:sz w:val="24"/>
          <w:szCs w:val="24"/>
        </w:rPr>
        <w:t xml:space="preserve">central statistical agency </w:t>
      </w:r>
      <w:r w:rsidR="00C03614" w:rsidRPr="00846909">
        <w:rPr>
          <w:rFonts w:ascii="Times New Roman" w:hAnsi="Times New Roman" w:cs="Times New Roman"/>
          <w:color w:val="000000" w:themeColor="text1"/>
          <w:sz w:val="24"/>
          <w:szCs w:val="24"/>
        </w:rPr>
        <w:t>of Ethiopia, the current population of the Zone is approximately 713,854. Among these, 357,359 (50.1%) are men, and 356,495 (49.9%) are women, with a total of 145,684 households. A</w:t>
      </w:r>
      <w:r w:rsidRPr="00846909">
        <w:rPr>
          <w:rFonts w:ascii="Times New Roman" w:hAnsi="Times New Roman" w:cs="Times New Roman"/>
          <w:color w:val="000000" w:themeColor="text1"/>
          <w:sz w:val="24"/>
          <w:szCs w:val="24"/>
        </w:rPr>
        <w:t xml:space="preserve"> total of 1510 health professionals </w:t>
      </w:r>
      <w:r w:rsidR="00A36430" w:rsidRPr="00846909">
        <w:rPr>
          <w:rStyle w:val="fontstyle01"/>
          <w:rFonts w:ascii="Times New Roman" w:hAnsi="Times New Roman" w:cs="Times New Roman"/>
          <w:color w:val="000000" w:themeColor="text1"/>
          <w:sz w:val="24"/>
          <w:szCs w:val="24"/>
        </w:rPr>
        <w:t>are deployed in 11 districts, 26</w:t>
      </w:r>
      <w:r w:rsidRPr="00846909">
        <w:rPr>
          <w:rStyle w:val="fontstyle01"/>
          <w:rFonts w:ascii="Times New Roman" w:hAnsi="Times New Roman" w:cs="Times New Roman"/>
          <w:color w:val="000000" w:themeColor="text1"/>
          <w:sz w:val="24"/>
          <w:szCs w:val="24"/>
        </w:rPr>
        <w:t xml:space="preserve"> </w:t>
      </w:r>
      <w:r w:rsidR="00A36430" w:rsidRPr="00846909">
        <w:rPr>
          <w:rStyle w:val="fontstyle01"/>
          <w:rFonts w:ascii="Times New Roman" w:hAnsi="Times New Roman" w:cs="Times New Roman"/>
          <w:color w:val="000000" w:themeColor="text1"/>
          <w:sz w:val="24"/>
          <w:szCs w:val="24"/>
        </w:rPr>
        <w:t>health centers</w:t>
      </w:r>
      <w:r w:rsidRPr="00846909">
        <w:rPr>
          <w:rStyle w:val="fontstyle01"/>
          <w:rFonts w:ascii="Times New Roman" w:hAnsi="Times New Roman" w:cs="Times New Roman"/>
          <w:color w:val="000000" w:themeColor="text1"/>
          <w:sz w:val="24"/>
          <w:szCs w:val="24"/>
        </w:rPr>
        <w:t xml:space="preserve">, 179 </w:t>
      </w:r>
      <w:r w:rsidR="00A36430" w:rsidRPr="00846909">
        <w:rPr>
          <w:rStyle w:val="fontstyle01"/>
          <w:rFonts w:ascii="Times New Roman" w:hAnsi="Times New Roman" w:cs="Times New Roman"/>
          <w:color w:val="000000" w:themeColor="text1"/>
          <w:sz w:val="24"/>
          <w:szCs w:val="24"/>
        </w:rPr>
        <w:t>health posts</w:t>
      </w:r>
      <w:r w:rsidRPr="00846909">
        <w:rPr>
          <w:rStyle w:val="fontstyle01"/>
          <w:rFonts w:ascii="Times New Roman" w:hAnsi="Times New Roman" w:cs="Times New Roman"/>
          <w:color w:val="000000" w:themeColor="text1"/>
          <w:sz w:val="24"/>
          <w:szCs w:val="24"/>
        </w:rPr>
        <w:t xml:space="preserve">, </w:t>
      </w:r>
      <w:r w:rsidR="00C03614" w:rsidRPr="00846909">
        <w:rPr>
          <w:rStyle w:val="fontstyle01"/>
          <w:rFonts w:ascii="Times New Roman" w:hAnsi="Times New Roman" w:cs="Times New Roman"/>
          <w:color w:val="000000" w:themeColor="text1"/>
          <w:sz w:val="24"/>
          <w:szCs w:val="24"/>
        </w:rPr>
        <w:t>2</w:t>
      </w:r>
      <w:r w:rsidRPr="00846909">
        <w:rPr>
          <w:rStyle w:val="fontstyle01"/>
          <w:rFonts w:ascii="Times New Roman" w:hAnsi="Times New Roman" w:cs="Times New Roman"/>
          <w:color w:val="000000" w:themeColor="text1"/>
          <w:sz w:val="24"/>
          <w:szCs w:val="24"/>
        </w:rPr>
        <w:t xml:space="preserve"> governmental hospitals</w:t>
      </w:r>
      <w:r w:rsidR="00A36430" w:rsidRPr="00846909">
        <w:rPr>
          <w:rStyle w:val="fontstyle01"/>
          <w:rFonts w:ascii="Times New Roman" w:hAnsi="Times New Roman" w:cs="Times New Roman"/>
          <w:color w:val="000000" w:themeColor="text1"/>
          <w:sz w:val="24"/>
          <w:szCs w:val="24"/>
        </w:rPr>
        <w:t xml:space="preserve">. </w:t>
      </w:r>
    </w:p>
    <w:p w:rsidR="001604DC" w:rsidRPr="006043F1" w:rsidRDefault="001604DC" w:rsidP="00853F67">
      <w:pPr>
        <w:pStyle w:val="Heading2"/>
        <w:numPr>
          <w:ilvl w:val="1"/>
          <w:numId w:val="4"/>
        </w:numPr>
        <w:spacing w:line="480" w:lineRule="auto"/>
        <w:rPr>
          <w:rStyle w:val="fontstyle01"/>
          <w:rFonts w:ascii="Times New Roman" w:hAnsi="Times New Roman" w:cs="Times New Roman"/>
          <w:b/>
          <w:color w:val="000000" w:themeColor="text1"/>
          <w:sz w:val="24"/>
          <w:szCs w:val="24"/>
        </w:rPr>
      </w:pPr>
      <w:r w:rsidRPr="006043F1">
        <w:rPr>
          <w:rStyle w:val="fontstyle01"/>
          <w:rFonts w:ascii="Times New Roman" w:hAnsi="Times New Roman" w:cs="Times New Roman"/>
          <w:b/>
          <w:color w:val="000000" w:themeColor="text1"/>
          <w:sz w:val="24"/>
          <w:szCs w:val="24"/>
        </w:rPr>
        <w:t xml:space="preserve"> </w:t>
      </w:r>
      <w:bookmarkStart w:id="6" w:name="_Toc101006764"/>
      <w:r w:rsidR="008C16AB" w:rsidRPr="006043F1">
        <w:rPr>
          <w:rStyle w:val="fontstyle01"/>
          <w:rFonts w:ascii="Times New Roman" w:hAnsi="Times New Roman" w:cs="Times New Roman"/>
          <w:b/>
          <w:color w:val="000000" w:themeColor="text1"/>
          <w:sz w:val="24"/>
          <w:szCs w:val="24"/>
        </w:rPr>
        <w:t>Trial</w:t>
      </w:r>
      <w:r w:rsidR="0025338F" w:rsidRPr="006043F1">
        <w:rPr>
          <w:rStyle w:val="fontstyle01"/>
          <w:rFonts w:ascii="Times New Roman" w:hAnsi="Times New Roman" w:cs="Times New Roman"/>
          <w:b/>
          <w:color w:val="000000" w:themeColor="text1"/>
          <w:sz w:val="24"/>
          <w:szCs w:val="24"/>
        </w:rPr>
        <w:t xml:space="preserve"> d</w:t>
      </w:r>
      <w:r w:rsidRPr="006043F1">
        <w:rPr>
          <w:rStyle w:val="fontstyle01"/>
          <w:rFonts w:ascii="Times New Roman" w:hAnsi="Times New Roman" w:cs="Times New Roman"/>
          <w:b/>
          <w:color w:val="000000" w:themeColor="text1"/>
          <w:sz w:val="24"/>
          <w:szCs w:val="24"/>
        </w:rPr>
        <w:t>esign</w:t>
      </w:r>
      <w:bookmarkEnd w:id="6"/>
      <w:r w:rsidR="008C16AB" w:rsidRPr="006043F1">
        <w:rPr>
          <w:rStyle w:val="fontstyle01"/>
          <w:rFonts w:ascii="Times New Roman" w:hAnsi="Times New Roman" w:cs="Times New Roman"/>
          <w:b/>
          <w:color w:val="000000" w:themeColor="text1"/>
          <w:sz w:val="24"/>
          <w:szCs w:val="24"/>
        </w:rPr>
        <w:t xml:space="preserve"> </w:t>
      </w:r>
    </w:p>
    <w:p w:rsidR="001604DC" w:rsidRPr="00F407F8" w:rsidRDefault="002C0D86" w:rsidP="00626712">
      <w:pPr>
        <w:spacing w:line="480" w:lineRule="auto"/>
        <w:rPr>
          <w:rStyle w:val="fontstyle01"/>
          <w:rFonts w:ascii="Times New Roman" w:hAnsi="Times New Roman" w:cs="Times New Roman"/>
          <w:color w:val="auto"/>
          <w:sz w:val="24"/>
          <w:szCs w:val="24"/>
        </w:rPr>
      </w:pPr>
      <w:r w:rsidRPr="00F407F8">
        <w:rPr>
          <w:rFonts w:ascii="Times New Roman" w:eastAsiaTheme="minorEastAsia" w:hAnsi="Times New Roman" w:cs="Times New Roman"/>
          <w:kern w:val="24"/>
          <w:sz w:val="24"/>
          <w:szCs w:val="24"/>
        </w:rPr>
        <w:t>A two arm, parallel</w:t>
      </w:r>
      <w:r w:rsidR="00851F27">
        <w:rPr>
          <w:rFonts w:ascii="Times New Roman" w:eastAsiaTheme="minorEastAsia" w:hAnsi="Times New Roman" w:cs="Times New Roman"/>
          <w:kern w:val="24"/>
          <w:sz w:val="24"/>
          <w:szCs w:val="24"/>
        </w:rPr>
        <w:t xml:space="preserve"> group</w:t>
      </w:r>
      <w:r w:rsidRPr="00F407F8">
        <w:rPr>
          <w:rFonts w:ascii="Times New Roman" w:eastAsiaTheme="minorEastAsia" w:hAnsi="Times New Roman" w:cs="Times New Roman"/>
          <w:kern w:val="24"/>
          <w:sz w:val="24"/>
          <w:szCs w:val="24"/>
        </w:rPr>
        <w:t xml:space="preserve">, </w:t>
      </w:r>
      <w:r w:rsidR="008F2A21" w:rsidRPr="00F407F8">
        <w:rPr>
          <w:rFonts w:ascii="Times New Roman" w:eastAsiaTheme="minorEastAsia" w:hAnsi="Times New Roman" w:cs="Times New Roman"/>
          <w:kern w:val="24"/>
          <w:sz w:val="24"/>
          <w:szCs w:val="24"/>
        </w:rPr>
        <w:t>cluster randomized</w:t>
      </w:r>
      <w:r w:rsidR="001604DC" w:rsidRPr="00F407F8">
        <w:rPr>
          <w:rFonts w:ascii="Times New Roman" w:eastAsiaTheme="minorEastAsia" w:hAnsi="Times New Roman" w:cs="Times New Roman"/>
          <w:kern w:val="24"/>
          <w:sz w:val="24"/>
          <w:szCs w:val="24"/>
        </w:rPr>
        <w:t xml:space="preserve"> control</w:t>
      </w:r>
      <w:r w:rsidR="008F2A21" w:rsidRPr="00F407F8">
        <w:rPr>
          <w:rFonts w:ascii="Times New Roman" w:eastAsiaTheme="minorEastAsia" w:hAnsi="Times New Roman" w:cs="Times New Roman"/>
          <w:kern w:val="24"/>
          <w:sz w:val="24"/>
          <w:szCs w:val="24"/>
        </w:rPr>
        <w:t>led</w:t>
      </w:r>
      <w:r w:rsidR="00851F27">
        <w:rPr>
          <w:rFonts w:ascii="Times New Roman" w:eastAsiaTheme="minorEastAsia" w:hAnsi="Times New Roman" w:cs="Times New Roman"/>
          <w:kern w:val="24"/>
          <w:sz w:val="24"/>
          <w:szCs w:val="24"/>
        </w:rPr>
        <w:t xml:space="preserve"> trial </w:t>
      </w:r>
      <w:r w:rsidR="002607DE" w:rsidRPr="00F407F8">
        <w:rPr>
          <w:rFonts w:ascii="Times New Roman" w:eastAsiaTheme="minorEastAsia" w:hAnsi="Times New Roman" w:cs="Times New Roman"/>
          <w:kern w:val="24"/>
          <w:sz w:val="24"/>
          <w:szCs w:val="24"/>
        </w:rPr>
        <w:t xml:space="preserve">design </w:t>
      </w:r>
      <w:r w:rsidR="00292CC1" w:rsidRPr="00F407F8">
        <w:rPr>
          <w:rFonts w:ascii="Times New Roman" w:eastAsiaTheme="minorEastAsia" w:hAnsi="Times New Roman" w:cs="Times New Roman"/>
          <w:kern w:val="24"/>
          <w:sz w:val="24"/>
          <w:szCs w:val="24"/>
        </w:rPr>
        <w:t>was</w:t>
      </w:r>
      <w:r w:rsidR="00B34B68" w:rsidRPr="00F407F8">
        <w:rPr>
          <w:rFonts w:ascii="Times New Roman" w:eastAsiaTheme="minorEastAsia" w:hAnsi="Times New Roman" w:cs="Times New Roman"/>
          <w:kern w:val="24"/>
          <w:sz w:val="24"/>
          <w:szCs w:val="24"/>
        </w:rPr>
        <w:t xml:space="preserve"> </w:t>
      </w:r>
      <w:r w:rsidR="00E20254" w:rsidRPr="00F407F8">
        <w:rPr>
          <w:rFonts w:ascii="Times New Roman" w:eastAsiaTheme="minorEastAsia" w:hAnsi="Times New Roman" w:cs="Times New Roman"/>
          <w:kern w:val="24"/>
          <w:sz w:val="24"/>
          <w:szCs w:val="24"/>
        </w:rPr>
        <w:t>adopted</w:t>
      </w:r>
      <w:r w:rsidR="00626712" w:rsidRPr="00F407F8">
        <w:rPr>
          <w:rFonts w:ascii="Times New Roman" w:eastAsiaTheme="minorEastAsia" w:hAnsi="Times New Roman" w:cs="Times New Roman"/>
          <w:kern w:val="24"/>
          <w:sz w:val="24"/>
          <w:szCs w:val="24"/>
        </w:rPr>
        <w:t xml:space="preserve">. </w:t>
      </w:r>
      <w:r w:rsidR="00626712" w:rsidRPr="00F407F8">
        <w:rPr>
          <w:rFonts w:ascii="Times New Roman" w:hAnsi="Times New Roman" w:cs="Times New Roman"/>
          <w:sz w:val="24"/>
          <w:szCs w:val="24"/>
        </w:rPr>
        <w:t>This design was selected in order to</w:t>
      </w:r>
      <w:r w:rsidR="003A6153">
        <w:rPr>
          <w:rFonts w:ascii="Times New Roman" w:hAnsi="Times New Roman" w:cs="Times New Roman"/>
          <w:sz w:val="24"/>
          <w:szCs w:val="24"/>
        </w:rPr>
        <w:t xml:space="preserve"> </w:t>
      </w:r>
      <w:r w:rsidR="0046579E" w:rsidRPr="00F407F8">
        <w:rPr>
          <w:rFonts w:ascii="Times New Roman" w:hAnsi="Times New Roman" w:cs="Times New Roman"/>
          <w:sz w:val="24"/>
          <w:szCs w:val="24"/>
        </w:rPr>
        <w:t>minimize</w:t>
      </w:r>
      <w:r w:rsidR="00626712" w:rsidRPr="00F407F8">
        <w:rPr>
          <w:rFonts w:ascii="Times New Roman" w:hAnsi="Times New Roman" w:cs="Times New Roman"/>
          <w:sz w:val="24"/>
          <w:szCs w:val="24"/>
        </w:rPr>
        <w:t xml:space="preserve"> </w:t>
      </w:r>
      <w:r w:rsidR="00F407F8" w:rsidRPr="00F407F8">
        <w:rPr>
          <w:rFonts w:ascii="Times New Roman" w:hAnsi="Times New Roman" w:cs="Times New Roman"/>
          <w:sz w:val="24"/>
          <w:szCs w:val="24"/>
        </w:rPr>
        <w:t>experimental</w:t>
      </w:r>
      <w:r w:rsidR="00626712" w:rsidRPr="00F407F8">
        <w:rPr>
          <w:rFonts w:ascii="Times New Roman" w:hAnsi="Times New Roman" w:cs="Times New Roman"/>
          <w:sz w:val="24"/>
          <w:szCs w:val="24"/>
        </w:rPr>
        <w:t xml:space="preserve"> </w:t>
      </w:r>
      <w:r w:rsidR="00F76166" w:rsidRPr="00F407F8">
        <w:rPr>
          <w:rFonts w:ascii="Times New Roman" w:hAnsi="Times New Roman" w:cs="Times New Roman"/>
          <w:sz w:val="24"/>
          <w:szCs w:val="24"/>
        </w:rPr>
        <w:t>contamination</w:t>
      </w:r>
      <w:r w:rsidR="00626712" w:rsidRPr="00F407F8">
        <w:rPr>
          <w:rFonts w:ascii="Times New Roman" w:hAnsi="Times New Roman" w:cs="Times New Roman"/>
          <w:sz w:val="24"/>
          <w:szCs w:val="24"/>
        </w:rPr>
        <w:t xml:space="preserve"> between groups</w:t>
      </w:r>
      <w:r w:rsidR="00851F27">
        <w:rPr>
          <w:rFonts w:ascii="Times New Roman" w:hAnsi="Times New Roman" w:cs="Times New Roman"/>
          <w:sz w:val="24"/>
          <w:szCs w:val="24"/>
        </w:rPr>
        <w:t xml:space="preserve"> as the intervention is implemented at group level</w:t>
      </w:r>
      <w:r w:rsidR="00626712" w:rsidRPr="00F407F8">
        <w:rPr>
          <w:rFonts w:ascii="Times New Roman" w:hAnsi="Times New Roman" w:cs="Times New Roman"/>
          <w:sz w:val="24"/>
          <w:szCs w:val="24"/>
        </w:rPr>
        <w:t xml:space="preserve">. </w:t>
      </w:r>
      <w:r w:rsidR="002607DE" w:rsidRPr="00F407F8">
        <w:rPr>
          <w:rFonts w:ascii="Times New Roman" w:eastAsiaTheme="minorEastAsia" w:hAnsi="Times New Roman" w:cs="Times New Roman"/>
          <w:kern w:val="24"/>
          <w:sz w:val="24"/>
          <w:szCs w:val="24"/>
        </w:rPr>
        <w:t xml:space="preserve">The baseline data were collected from April 1 to 30, 2023. </w:t>
      </w:r>
      <w:r w:rsidR="003C33AD" w:rsidRPr="00F407F8">
        <w:rPr>
          <w:rStyle w:val="fontstyle21"/>
          <w:rFonts w:ascii="Times New Roman" w:hAnsi="Times New Roman" w:cs="Times New Roman"/>
          <w:b w:val="0"/>
          <w:color w:val="auto"/>
          <w:sz w:val="24"/>
          <w:szCs w:val="24"/>
        </w:rPr>
        <w:t xml:space="preserve">The </w:t>
      </w:r>
      <w:r w:rsidR="003C33AD" w:rsidRPr="00F407F8">
        <w:rPr>
          <w:rStyle w:val="fontstyle01"/>
          <w:rFonts w:ascii="Times New Roman" w:hAnsi="Times New Roman" w:cs="Times New Roman"/>
          <w:color w:val="auto"/>
          <w:sz w:val="24"/>
          <w:szCs w:val="24"/>
        </w:rPr>
        <w:t>intervention was implemented from</w:t>
      </w:r>
      <w:r w:rsidR="003C33AD" w:rsidRPr="00F407F8">
        <w:rPr>
          <w:rStyle w:val="fontstyle01"/>
          <w:rFonts w:ascii="Times New Roman" w:hAnsi="Times New Roman" w:cs="Times New Roman"/>
          <w:b/>
          <w:color w:val="auto"/>
          <w:sz w:val="24"/>
          <w:szCs w:val="24"/>
        </w:rPr>
        <w:t xml:space="preserve"> </w:t>
      </w:r>
      <w:r w:rsidR="003E1D2B">
        <w:rPr>
          <w:rStyle w:val="fontstyle21"/>
          <w:rFonts w:ascii="Times New Roman" w:hAnsi="Times New Roman" w:cs="Times New Roman"/>
          <w:b w:val="0"/>
          <w:color w:val="auto"/>
          <w:sz w:val="24"/>
          <w:szCs w:val="24"/>
        </w:rPr>
        <w:t>July</w:t>
      </w:r>
      <w:r w:rsidR="003C33AD" w:rsidRPr="00F407F8">
        <w:rPr>
          <w:rStyle w:val="fontstyle21"/>
          <w:rFonts w:ascii="Times New Roman" w:hAnsi="Times New Roman" w:cs="Times New Roman"/>
          <w:b w:val="0"/>
          <w:color w:val="auto"/>
          <w:sz w:val="24"/>
          <w:szCs w:val="24"/>
        </w:rPr>
        <w:t xml:space="preserve"> 1, 2023 to </w:t>
      </w:r>
      <w:r w:rsidR="00276830">
        <w:rPr>
          <w:rStyle w:val="fontstyle21"/>
          <w:rFonts w:ascii="Times New Roman" w:hAnsi="Times New Roman" w:cs="Times New Roman"/>
          <w:b w:val="0"/>
          <w:color w:val="auto"/>
          <w:sz w:val="24"/>
          <w:szCs w:val="24"/>
        </w:rPr>
        <w:t>February</w:t>
      </w:r>
      <w:r w:rsidR="008C09EB">
        <w:rPr>
          <w:rStyle w:val="fontstyle21"/>
          <w:rFonts w:ascii="Times New Roman" w:hAnsi="Times New Roman" w:cs="Times New Roman"/>
          <w:b w:val="0"/>
          <w:color w:val="auto"/>
          <w:sz w:val="24"/>
          <w:szCs w:val="24"/>
        </w:rPr>
        <w:t xml:space="preserve"> 29</w:t>
      </w:r>
      <w:r w:rsidR="003C33AD" w:rsidRPr="00F407F8">
        <w:rPr>
          <w:rStyle w:val="fontstyle21"/>
          <w:rFonts w:ascii="Times New Roman" w:hAnsi="Times New Roman" w:cs="Times New Roman"/>
          <w:b w:val="0"/>
          <w:color w:val="auto"/>
          <w:sz w:val="24"/>
          <w:szCs w:val="24"/>
        </w:rPr>
        <w:t xml:space="preserve">, 2024. </w:t>
      </w:r>
      <w:r w:rsidR="001604DC" w:rsidRPr="00F407F8">
        <w:rPr>
          <w:rStyle w:val="fontstyle21"/>
          <w:rFonts w:ascii="Times New Roman" w:hAnsi="Times New Roman" w:cs="Times New Roman"/>
          <w:b w:val="0"/>
          <w:color w:val="auto"/>
          <w:sz w:val="24"/>
          <w:szCs w:val="24"/>
        </w:rPr>
        <w:t>The</w:t>
      </w:r>
      <w:r w:rsidR="003C33AD" w:rsidRPr="00F407F8">
        <w:rPr>
          <w:rStyle w:val="fontstyle21"/>
          <w:rFonts w:ascii="Times New Roman" w:hAnsi="Times New Roman" w:cs="Times New Roman"/>
          <w:b w:val="0"/>
          <w:color w:val="auto"/>
          <w:sz w:val="24"/>
          <w:szCs w:val="24"/>
        </w:rPr>
        <w:t xml:space="preserve"> end-line</w:t>
      </w:r>
      <w:r w:rsidR="001604DC" w:rsidRPr="00F407F8">
        <w:rPr>
          <w:rStyle w:val="fontstyle21"/>
          <w:rFonts w:ascii="Times New Roman" w:hAnsi="Times New Roman" w:cs="Times New Roman"/>
          <w:b w:val="0"/>
          <w:color w:val="auto"/>
          <w:sz w:val="24"/>
          <w:szCs w:val="24"/>
        </w:rPr>
        <w:t xml:space="preserve"> data </w:t>
      </w:r>
      <w:r w:rsidR="003C33AD" w:rsidRPr="00F407F8">
        <w:rPr>
          <w:rStyle w:val="fontstyle21"/>
          <w:rFonts w:ascii="Times New Roman" w:hAnsi="Times New Roman" w:cs="Times New Roman"/>
          <w:b w:val="0"/>
          <w:color w:val="auto"/>
          <w:sz w:val="24"/>
          <w:szCs w:val="24"/>
        </w:rPr>
        <w:t>were</w:t>
      </w:r>
      <w:r w:rsidR="001604DC" w:rsidRPr="00F407F8">
        <w:rPr>
          <w:rStyle w:val="fontstyle21"/>
          <w:rFonts w:ascii="Times New Roman" w:hAnsi="Times New Roman" w:cs="Times New Roman"/>
          <w:b w:val="0"/>
          <w:color w:val="auto"/>
          <w:sz w:val="24"/>
          <w:szCs w:val="24"/>
        </w:rPr>
        <w:t xml:space="preserve"> collected from </w:t>
      </w:r>
      <w:r w:rsidR="00276830">
        <w:rPr>
          <w:rStyle w:val="fontstyle01"/>
          <w:rFonts w:ascii="Times New Roman" w:hAnsi="Times New Roman" w:cs="Times New Roman"/>
          <w:color w:val="auto"/>
          <w:sz w:val="24"/>
          <w:szCs w:val="24"/>
        </w:rPr>
        <w:t>April</w:t>
      </w:r>
      <w:r w:rsidR="003C33AD" w:rsidRPr="00F407F8">
        <w:rPr>
          <w:rStyle w:val="fontstyle01"/>
          <w:rFonts w:ascii="Times New Roman" w:hAnsi="Times New Roman" w:cs="Times New Roman"/>
          <w:color w:val="auto"/>
          <w:sz w:val="24"/>
          <w:szCs w:val="24"/>
        </w:rPr>
        <w:t xml:space="preserve"> 1 to </w:t>
      </w:r>
      <w:r w:rsidR="00276830">
        <w:rPr>
          <w:rStyle w:val="fontstyle01"/>
          <w:rFonts w:ascii="Times New Roman" w:hAnsi="Times New Roman" w:cs="Times New Roman"/>
          <w:color w:val="auto"/>
          <w:sz w:val="24"/>
          <w:szCs w:val="24"/>
        </w:rPr>
        <w:t>30</w:t>
      </w:r>
      <w:r w:rsidR="003C33AD" w:rsidRPr="00F407F8">
        <w:rPr>
          <w:rStyle w:val="fontstyle01"/>
          <w:rFonts w:ascii="Times New Roman" w:hAnsi="Times New Roman" w:cs="Times New Roman"/>
          <w:color w:val="auto"/>
          <w:sz w:val="24"/>
          <w:szCs w:val="24"/>
        </w:rPr>
        <w:t>, 2024</w:t>
      </w:r>
      <w:r w:rsidR="001604DC" w:rsidRPr="00F407F8">
        <w:rPr>
          <w:rStyle w:val="fontstyle01"/>
          <w:rFonts w:ascii="Times New Roman" w:hAnsi="Times New Roman" w:cs="Times New Roman"/>
          <w:color w:val="auto"/>
          <w:sz w:val="24"/>
          <w:szCs w:val="24"/>
        </w:rPr>
        <w:t xml:space="preserve">. </w:t>
      </w:r>
    </w:p>
    <w:p w:rsidR="001604DC" w:rsidRPr="008A2AC7" w:rsidRDefault="00B34B68" w:rsidP="00853F67">
      <w:pPr>
        <w:pStyle w:val="Heading2"/>
        <w:numPr>
          <w:ilvl w:val="1"/>
          <w:numId w:val="4"/>
        </w:numPr>
        <w:spacing w:line="480" w:lineRule="auto"/>
        <w:rPr>
          <w:rStyle w:val="fontstyle01"/>
          <w:rFonts w:ascii="Times New Roman" w:hAnsi="Times New Roman" w:cs="Times New Roman"/>
          <w:b/>
          <w:color w:val="000000" w:themeColor="text1"/>
          <w:sz w:val="24"/>
          <w:szCs w:val="24"/>
        </w:rPr>
      </w:pPr>
      <w:bookmarkStart w:id="7" w:name="_Toc101006766"/>
      <w:r>
        <w:rPr>
          <w:rStyle w:val="fontstyle01"/>
          <w:rFonts w:ascii="Times New Roman" w:hAnsi="Times New Roman" w:cs="Times New Roman"/>
          <w:b/>
          <w:color w:val="000000" w:themeColor="text1"/>
          <w:sz w:val="24"/>
          <w:szCs w:val="24"/>
        </w:rPr>
        <w:t xml:space="preserve"> </w:t>
      </w:r>
      <w:r w:rsidR="006F6465">
        <w:rPr>
          <w:rStyle w:val="fontstyle01"/>
          <w:rFonts w:ascii="Times New Roman" w:hAnsi="Times New Roman" w:cs="Times New Roman"/>
          <w:b/>
          <w:color w:val="000000" w:themeColor="text1"/>
          <w:sz w:val="24"/>
          <w:szCs w:val="24"/>
        </w:rPr>
        <w:t xml:space="preserve">The </w:t>
      </w:r>
      <w:bookmarkEnd w:id="7"/>
      <w:r w:rsidR="00680459">
        <w:rPr>
          <w:rStyle w:val="fontstyle01"/>
          <w:rFonts w:ascii="Times New Roman" w:hAnsi="Times New Roman" w:cs="Times New Roman"/>
          <w:b/>
          <w:color w:val="000000" w:themeColor="text1"/>
          <w:sz w:val="24"/>
          <w:szCs w:val="24"/>
        </w:rPr>
        <w:t>participants</w:t>
      </w:r>
    </w:p>
    <w:p w:rsidR="001604DC" w:rsidRPr="003B44AE" w:rsidRDefault="001604DC" w:rsidP="00853F67">
      <w:pPr>
        <w:spacing w:line="480" w:lineRule="auto"/>
        <w:rPr>
          <w:rFonts w:ascii="Times New Roman" w:hAnsi="Times New Roman" w:cs="Times New Roman"/>
          <w:b/>
          <w:color w:val="000000" w:themeColor="text1"/>
          <w:sz w:val="24"/>
          <w:szCs w:val="24"/>
        </w:rPr>
      </w:pPr>
      <w:r w:rsidRPr="00EE426D">
        <w:rPr>
          <w:rFonts w:ascii="Times New Roman" w:hAnsi="Times New Roman" w:cs="Times New Roman"/>
          <w:color w:val="000000"/>
          <w:sz w:val="24"/>
          <w:szCs w:val="24"/>
        </w:rPr>
        <w:t xml:space="preserve">The source </w:t>
      </w:r>
      <w:r w:rsidR="00B34B68">
        <w:rPr>
          <w:rFonts w:ascii="Times New Roman" w:hAnsi="Times New Roman" w:cs="Times New Roman"/>
          <w:color w:val="000000"/>
          <w:sz w:val="24"/>
          <w:szCs w:val="24"/>
        </w:rPr>
        <w:t>population comprised</w:t>
      </w:r>
      <w:r>
        <w:rPr>
          <w:rFonts w:ascii="Times New Roman" w:hAnsi="Times New Roman" w:cs="Times New Roman"/>
          <w:color w:val="000000"/>
          <w:sz w:val="24"/>
          <w:szCs w:val="24"/>
        </w:rPr>
        <w:t xml:space="preserve"> all </w:t>
      </w:r>
      <w:r w:rsidRPr="00EE426D">
        <w:rPr>
          <w:rFonts w:ascii="Times New Roman" w:hAnsi="Times New Roman" w:cs="Times New Roman"/>
          <w:sz w:val="24"/>
          <w:szCs w:val="24"/>
        </w:rPr>
        <w:t>districts</w:t>
      </w:r>
      <w:r w:rsidR="00B34B68">
        <w:rPr>
          <w:rFonts w:ascii="Times New Roman" w:hAnsi="Times New Roman" w:cs="Times New Roman"/>
          <w:sz w:val="24"/>
          <w:szCs w:val="24"/>
        </w:rPr>
        <w:t xml:space="preserve">, </w:t>
      </w:r>
      <w:r w:rsidRPr="00EE426D">
        <w:rPr>
          <w:rFonts w:ascii="Times New Roman" w:hAnsi="Times New Roman" w:cs="Times New Roman"/>
          <w:sz w:val="24"/>
          <w:szCs w:val="24"/>
        </w:rPr>
        <w:t xml:space="preserve">public </w:t>
      </w:r>
      <w:r w:rsidR="00B34B68">
        <w:rPr>
          <w:rFonts w:ascii="Times New Roman" w:hAnsi="Times New Roman" w:cs="Times New Roman"/>
          <w:sz w:val="24"/>
          <w:szCs w:val="24"/>
        </w:rPr>
        <w:t xml:space="preserve">health facilities, and </w:t>
      </w:r>
      <w:r w:rsidR="00B34B68" w:rsidRPr="00EE426D">
        <w:rPr>
          <w:rFonts w:ascii="Times New Roman" w:hAnsi="Times New Roman" w:cs="Times New Roman"/>
          <w:sz w:val="24"/>
          <w:szCs w:val="24"/>
        </w:rPr>
        <w:t>health</w:t>
      </w:r>
      <w:r w:rsidR="00B34B68">
        <w:rPr>
          <w:rFonts w:ascii="Times New Roman" w:hAnsi="Times New Roman" w:cs="Times New Roman"/>
          <w:sz w:val="24"/>
          <w:szCs w:val="24"/>
        </w:rPr>
        <w:t xml:space="preserve"> workers</w:t>
      </w:r>
      <w:r w:rsidRPr="00EE426D">
        <w:rPr>
          <w:rFonts w:ascii="Times New Roman" w:hAnsi="Times New Roman" w:cs="Times New Roman"/>
          <w:sz w:val="24"/>
          <w:szCs w:val="24"/>
        </w:rPr>
        <w:t xml:space="preserve"> </w:t>
      </w:r>
      <w:r w:rsidR="00B34B68">
        <w:rPr>
          <w:rFonts w:ascii="Times New Roman" w:hAnsi="Times New Roman" w:cs="Times New Roman"/>
          <w:sz w:val="24"/>
          <w:szCs w:val="24"/>
        </w:rPr>
        <w:t xml:space="preserve">existing </w:t>
      </w:r>
      <w:r>
        <w:rPr>
          <w:rFonts w:ascii="Times New Roman" w:hAnsi="Times New Roman" w:cs="Times New Roman"/>
          <w:sz w:val="24"/>
          <w:szCs w:val="24"/>
        </w:rPr>
        <w:t xml:space="preserve">in </w:t>
      </w:r>
      <w:r w:rsidR="00535A9A">
        <w:rPr>
          <w:rFonts w:ascii="Times New Roman" w:hAnsi="Times New Roman" w:cs="Times New Roman"/>
          <w:sz w:val="24"/>
          <w:szCs w:val="24"/>
        </w:rPr>
        <w:t>the</w:t>
      </w:r>
      <w:r>
        <w:rPr>
          <w:rFonts w:ascii="Times New Roman" w:hAnsi="Times New Roman" w:cs="Times New Roman"/>
          <w:sz w:val="24"/>
          <w:szCs w:val="24"/>
        </w:rPr>
        <w:t xml:space="preserve"> </w:t>
      </w:r>
      <w:r w:rsidR="00E558DE">
        <w:rPr>
          <w:rFonts w:ascii="Times New Roman" w:hAnsi="Times New Roman" w:cs="Times New Roman"/>
          <w:sz w:val="24"/>
          <w:szCs w:val="24"/>
        </w:rPr>
        <w:t>z</w:t>
      </w:r>
      <w:r w:rsidR="00535A9A">
        <w:rPr>
          <w:rFonts w:ascii="Times New Roman" w:hAnsi="Times New Roman" w:cs="Times New Roman"/>
          <w:sz w:val="24"/>
          <w:szCs w:val="24"/>
        </w:rPr>
        <w:t>one</w:t>
      </w:r>
      <w:r w:rsidRPr="00EE426D">
        <w:rPr>
          <w:rFonts w:ascii="Times New Roman" w:hAnsi="Times New Roman" w:cs="Times New Roman"/>
          <w:sz w:val="24"/>
          <w:szCs w:val="24"/>
        </w:rPr>
        <w:t>.</w:t>
      </w:r>
      <w:r w:rsidR="00603734">
        <w:rPr>
          <w:rFonts w:ascii="Times New Roman" w:hAnsi="Times New Roman" w:cs="Times New Roman"/>
          <w:sz w:val="24"/>
          <w:szCs w:val="24"/>
        </w:rPr>
        <w:t xml:space="preserve"> </w:t>
      </w:r>
      <w:r w:rsidR="006F6465">
        <w:rPr>
          <w:rFonts w:ascii="Times New Roman" w:hAnsi="Times New Roman" w:cs="Times New Roman"/>
          <w:sz w:val="24"/>
          <w:szCs w:val="24"/>
        </w:rPr>
        <w:t>Randomly s</w:t>
      </w:r>
      <w:r>
        <w:rPr>
          <w:rFonts w:ascii="Times New Roman" w:hAnsi="Times New Roman" w:cs="Times New Roman"/>
          <w:color w:val="000000" w:themeColor="text1"/>
          <w:sz w:val="24"/>
          <w:szCs w:val="24"/>
        </w:rPr>
        <w:t>elected health</w:t>
      </w:r>
      <w:r w:rsidRPr="003B44A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institutions and </w:t>
      </w:r>
      <w:r w:rsidR="006F6465">
        <w:rPr>
          <w:rFonts w:ascii="Times New Roman" w:hAnsi="Times New Roman" w:cs="Times New Roman"/>
          <w:color w:val="000000" w:themeColor="text1"/>
          <w:sz w:val="24"/>
          <w:szCs w:val="24"/>
        </w:rPr>
        <w:t xml:space="preserve">health workers </w:t>
      </w:r>
      <w:r w:rsidRPr="003B44AE">
        <w:rPr>
          <w:rFonts w:ascii="Times New Roman" w:hAnsi="Times New Roman" w:cs="Times New Roman"/>
          <w:color w:val="000000" w:themeColor="text1"/>
          <w:sz w:val="24"/>
          <w:szCs w:val="24"/>
        </w:rPr>
        <w:t>constitute</w:t>
      </w:r>
      <w:r w:rsidR="000D3AF6">
        <w:rPr>
          <w:rFonts w:ascii="Times New Roman" w:hAnsi="Times New Roman" w:cs="Times New Roman"/>
          <w:color w:val="000000" w:themeColor="text1"/>
          <w:sz w:val="24"/>
          <w:szCs w:val="24"/>
        </w:rPr>
        <w:t>d</w:t>
      </w:r>
      <w:r w:rsidRPr="003B44AE">
        <w:rPr>
          <w:rFonts w:ascii="Times New Roman" w:hAnsi="Times New Roman" w:cs="Times New Roman"/>
          <w:color w:val="000000" w:themeColor="text1"/>
          <w:sz w:val="24"/>
          <w:szCs w:val="24"/>
        </w:rPr>
        <w:t xml:space="preserve"> the study population</w:t>
      </w:r>
      <w:r>
        <w:rPr>
          <w:rFonts w:ascii="Times New Roman" w:hAnsi="Times New Roman" w:cs="Times New Roman"/>
          <w:color w:val="000000" w:themeColor="text1"/>
          <w:sz w:val="24"/>
          <w:szCs w:val="24"/>
        </w:rPr>
        <w:t xml:space="preserve">. </w:t>
      </w:r>
    </w:p>
    <w:p w:rsidR="001604DC" w:rsidRPr="008D3514" w:rsidRDefault="001604DC" w:rsidP="00853F67">
      <w:pPr>
        <w:pStyle w:val="Heading2"/>
        <w:numPr>
          <w:ilvl w:val="1"/>
          <w:numId w:val="4"/>
        </w:numPr>
        <w:spacing w:line="480" w:lineRule="auto"/>
        <w:rPr>
          <w:rStyle w:val="fontstyle01"/>
          <w:rFonts w:ascii="Times New Roman" w:hAnsi="Times New Roman" w:cs="Times New Roman"/>
          <w:b/>
          <w:color w:val="000000" w:themeColor="text1"/>
          <w:sz w:val="24"/>
          <w:szCs w:val="24"/>
        </w:rPr>
      </w:pPr>
      <w:bookmarkStart w:id="8" w:name="_Toc101006769"/>
      <w:r>
        <w:rPr>
          <w:rFonts w:ascii="Times New Roman" w:hAnsi="Times New Roman" w:cs="Times New Roman"/>
          <w:b/>
          <w:color w:val="000000" w:themeColor="text1"/>
          <w:sz w:val="24"/>
          <w:szCs w:val="24"/>
        </w:rPr>
        <w:t xml:space="preserve"> </w:t>
      </w:r>
      <w:r w:rsidRPr="008D3514">
        <w:rPr>
          <w:rFonts w:ascii="Times New Roman" w:hAnsi="Times New Roman" w:cs="Times New Roman"/>
          <w:b/>
          <w:color w:val="000000" w:themeColor="text1"/>
          <w:sz w:val="24"/>
          <w:szCs w:val="24"/>
        </w:rPr>
        <w:t>Eligibility</w:t>
      </w:r>
      <w:bookmarkEnd w:id="8"/>
    </w:p>
    <w:p w:rsidR="001604DC" w:rsidRPr="002C0D86" w:rsidRDefault="001604DC" w:rsidP="00853F67">
      <w:pPr>
        <w:spacing w:line="480" w:lineRule="auto"/>
        <w:rPr>
          <w:rStyle w:val="fontstyle01"/>
          <w:rFonts w:ascii="Times New Roman" w:hAnsi="Times New Roman" w:cs="Times New Roman"/>
          <w:b/>
          <w:color w:val="000000" w:themeColor="text1"/>
          <w:sz w:val="24"/>
          <w:szCs w:val="24"/>
        </w:rPr>
      </w:pPr>
      <w:r w:rsidRPr="002C0D86">
        <w:rPr>
          <w:rStyle w:val="fontstyle01"/>
          <w:rFonts w:ascii="Times New Roman" w:hAnsi="Times New Roman" w:cs="Times New Roman"/>
          <w:b/>
          <w:color w:val="000000" w:themeColor="text1"/>
          <w:sz w:val="24"/>
          <w:szCs w:val="24"/>
        </w:rPr>
        <w:t xml:space="preserve">Inclusion </w:t>
      </w:r>
      <w:r w:rsidR="00680459">
        <w:rPr>
          <w:rStyle w:val="fontstyle01"/>
          <w:rFonts w:ascii="Times New Roman" w:hAnsi="Times New Roman" w:cs="Times New Roman"/>
          <w:b/>
          <w:color w:val="000000" w:themeColor="text1"/>
          <w:sz w:val="24"/>
          <w:szCs w:val="24"/>
        </w:rPr>
        <w:t>c</w:t>
      </w:r>
      <w:r w:rsidRPr="002C0D86">
        <w:rPr>
          <w:rStyle w:val="fontstyle01"/>
          <w:rFonts w:ascii="Times New Roman" w:hAnsi="Times New Roman" w:cs="Times New Roman"/>
          <w:b/>
          <w:color w:val="000000" w:themeColor="text1"/>
          <w:sz w:val="24"/>
          <w:szCs w:val="24"/>
        </w:rPr>
        <w:t>riteria</w:t>
      </w:r>
    </w:p>
    <w:p w:rsidR="00824E1C" w:rsidRDefault="00F34257" w:rsidP="00853F67">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All </w:t>
      </w:r>
      <w:r w:rsidR="00603734">
        <w:rPr>
          <w:rFonts w:ascii="Times New Roman" w:hAnsi="Times New Roman" w:cs="Times New Roman"/>
          <w:color w:val="000000" w:themeColor="text1"/>
          <w:sz w:val="24"/>
          <w:szCs w:val="24"/>
        </w:rPr>
        <w:t>health workers</w:t>
      </w:r>
      <w:r w:rsidR="00A4428F">
        <w:rPr>
          <w:rFonts w:ascii="Times New Roman" w:hAnsi="Times New Roman" w:cs="Times New Roman"/>
          <w:color w:val="000000" w:themeColor="text1"/>
          <w:sz w:val="24"/>
          <w:szCs w:val="24"/>
        </w:rPr>
        <w:t xml:space="preserve">, including those </w:t>
      </w:r>
      <w:r w:rsidR="001604DC">
        <w:rPr>
          <w:rFonts w:ascii="Times New Roman" w:hAnsi="Times New Roman" w:cs="Times New Roman"/>
          <w:color w:val="000000" w:themeColor="text1"/>
          <w:sz w:val="24"/>
          <w:szCs w:val="24"/>
        </w:rPr>
        <w:t xml:space="preserve">serving </w:t>
      </w:r>
      <w:r w:rsidR="00E558DE">
        <w:rPr>
          <w:rFonts w:ascii="Times New Roman" w:hAnsi="Times New Roman" w:cs="Times New Roman"/>
          <w:color w:val="000000" w:themeColor="text1"/>
          <w:sz w:val="24"/>
          <w:szCs w:val="24"/>
        </w:rPr>
        <w:t>in</w:t>
      </w:r>
      <w:r>
        <w:rPr>
          <w:rFonts w:ascii="Times New Roman" w:hAnsi="Times New Roman" w:cs="Times New Roman"/>
          <w:color w:val="000000" w:themeColor="text1"/>
          <w:sz w:val="24"/>
          <w:szCs w:val="24"/>
        </w:rPr>
        <w:t xml:space="preserve"> </w:t>
      </w:r>
      <w:r w:rsidR="00E558DE">
        <w:rPr>
          <w:rFonts w:ascii="Times New Roman" w:hAnsi="Times New Roman" w:cs="Times New Roman"/>
          <w:color w:val="000000" w:themeColor="text1"/>
          <w:sz w:val="24"/>
          <w:szCs w:val="24"/>
        </w:rPr>
        <w:t xml:space="preserve">different </w:t>
      </w:r>
      <w:r>
        <w:rPr>
          <w:rFonts w:ascii="Times New Roman" w:hAnsi="Times New Roman" w:cs="Times New Roman"/>
          <w:color w:val="000000" w:themeColor="text1"/>
          <w:sz w:val="24"/>
          <w:szCs w:val="24"/>
        </w:rPr>
        <w:t>department</w:t>
      </w:r>
      <w:r w:rsidR="00E558DE">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health post</w:t>
      </w:r>
      <w:r w:rsidR="00E558DE">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and </w:t>
      </w:r>
      <w:r w:rsidR="00A4428F">
        <w:rPr>
          <w:rFonts w:ascii="Times New Roman" w:hAnsi="Times New Roman" w:cs="Times New Roman"/>
          <w:color w:val="000000" w:themeColor="text1"/>
          <w:sz w:val="24"/>
          <w:szCs w:val="24"/>
        </w:rPr>
        <w:t xml:space="preserve">heads of </w:t>
      </w:r>
      <w:r>
        <w:rPr>
          <w:rFonts w:ascii="Times New Roman" w:hAnsi="Times New Roman" w:cs="Times New Roman"/>
          <w:color w:val="000000" w:themeColor="text1"/>
          <w:sz w:val="24"/>
          <w:szCs w:val="24"/>
        </w:rPr>
        <w:t>health institution</w:t>
      </w:r>
      <w:r w:rsidR="00745F98">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w:t>
      </w:r>
      <w:r w:rsidR="00E558DE">
        <w:rPr>
          <w:rFonts w:ascii="Times New Roman" w:hAnsi="Times New Roman" w:cs="Times New Roman"/>
          <w:color w:val="000000" w:themeColor="text1"/>
          <w:sz w:val="24"/>
          <w:szCs w:val="24"/>
        </w:rPr>
        <w:t>were</w:t>
      </w:r>
      <w:r w:rsidR="001604DC" w:rsidRPr="00D03C1D">
        <w:rPr>
          <w:rFonts w:ascii="Times New Roman" w:hAnsi="Times New Roman" w:cs="Times New Roman"/>
          <w:color w:val="131413"/>
          <w:sz w:val="24"/>
          <w:szCs w:val="24"/>
        </w:rPr>
        <w:t xml:space="preserve"> </w:t>
      </w:r>
      <w:r w:rsidR="001604DC">
        <w:rPr>
          <w:rFonts w:ascii="Times New Roman" w:hAnsi="Times New Roman" w:cs="Times New Roman"/>
          <w:color w:val="131413"/>
          <w:sz w:val="24"/>
          <w:szCs w:val="24"/>
        </w:rPr>
        <w:t xml:space="preserve">included in </w:t>
      </w:r>
      <w:r w:rsidR="001604DC" w:rsidRPr="00D03C1D">
        <w:rPr>
          <w:rFonts w:ascii="Times New Roman" w:hAnsi="Times New Roman" w:cs="Times New Roman"/>
          <w:color w:val="131413"/>
          <w:sz w:val="24"/>
          <w:szCs w:val="24"/>
        </w:rPr>
        <w:t>the</w:t>
      </w:r>
      <w:r w:rsidR="001604DC">
        <w:rPr>
          <w:rFonts w:ascii="Times New Roman" w:hAnsi="Times New Roman" w:cs="Times New Roman"/>
          <w:color w:val="131413"/>
          <w:sz w:val="24"/>
          <w:szCs w:val="24"/>
        </w:rPr>
        <w:t xml:space="preserve"> </w:t>
      </w:r>
      <w:r w:rsidR="00603734">
        <w:rPr>
          <w:rFonts w:ascii="Times New Roman" w:hAnsi="Times New Roman" w:cs="Times New Roman"/>
          <w:color w:val="131413"/>
          <w:sz w:val="24"/>
          <w:szCs w:val="24"/>
        </w:rPr>
        <w:t>study</w:t>
      </w:r>
      <w:r w:rsidR="001604DC">
        <w:rPr>
          <w:rFonts w:ascii="Times New Roman" w:hAnsi="Times New Roman" w:cs="Times New Roman"/>
          <w:color w:val="000000" w:themeColor="text1"/>
          <w:sz w:val="24"/>
          <w:szCs w:val="24"/>
        </w:rPr>
        <w:t>.</w:t>
      </w:r>
      <w:r w:rsidR="001604DC" w:rsidRPr="003B44AE">
        <w:rPr>
          <w:rFonts w:ascii="Times New Roman" w:hAnsi="Times New Roman" w:cs="Times New Roman"/>
          <w:color w:val="000000" w:themeColor="text1"/>
          <w:sz w:val="24"/>
          <w:szCs w:val="24"/>
        </w:rPr>
        <w:t xml:space="preserve"> </w:t>
      </w:r>
      <w:r w:rsidR="00824E1C" w:rsidRPr="00824E1C">
        <w:rPr>
          <w:rFonts w:ascii="Times New Roman" w:hAnsi="Times New Roman" w:cs="Times New Roman"/>
          <w:color w:val="000000" w:themeColor="text1"/>
          <w:sz w:val="24"/>
          <w:szCs w:val="24"/>
        </w:rPr>
        <w:t>Administrative district health offices and func</w:t>
      </w:r>
      <w:r w:rsidR="00824E1C">
        <w:rPr>
          <w:rFonts w:ascii="Times New Roman" w:hAnsi="Times New Roman" w:cs="Times New Roman"/>
          <w:color w:val="000000" w:themeColor="text1"/>
          <w:sz w:val="24"/>
          <w:szCs w:val="24"/>
        </w:rPr>
        <w:t>tional public health facilities,</w:t>
      </w:r>
      <w:r w:rsidR="00824E1C" w:rsidRPr="00824E1C">
        <w:rPr>
          <w:rFonts w:ascii="Times New Roman" w:hAnsi="Times New Roman" w:cs="Times New Roman"/>
          <w:color w:val="000000" w:themeColor="text1"/>
          <w:sz w:val="24"/>
          <w:szCs w:val="24"/>
        </w:rPr>
        <w:t xml:space="preserve"> including hospitals, health centers, and health posts</w:t>
      </w:r>
      <w:r w:rsidR="00FD2052">
        <w:rPr>
          <w:rFonts w:ascii="Times New Roman" w:hAnsi="Times New Roman" w:cs="Times New Roman"/>
          <w:color w:val="000000" w:themeColor="text1"/>
          <w:sz w:val="24"/>
          <w:szCs w:val="24"/>
        </w:rPr>
        <w:t xml:space="preserve"> were included</w:t>
      </w:r>
      <w:r w:rsidR="00824E1C" w:rsidRPr="00824E1C">
        <w:rPr>
          <w:rFonts w:ascii="Times New Roman" w:hAnsi="Times New Roman" w:cs="Times New Roman"/>
          <w:color w:val="000000" w:themeColor="text1"/>
          <w:sz w:val="24"/>
          <w:szCs w:val="24"/>
        </w:rPr>
        <w:t>.</w:t>
      </w:r>
    </w:p>
    <w:p w:rsidR="001604DC" w:rsidRPr="001912A6" w:rsidRDefault="00680459" w:rsidP="00853F67">
      <w:pPr>
        <w:spacing w:line="480" w:lineRule="auto"/>
        <w:rPr>
          <w:rStyle w:val="fontstyle01"/>
          <w:rFonts w:ascii="Times New Roman" w:hAnsi="Times New Roman" w:cs="Times New Roman"/>
          <w:b/>
          <w:color w:val="auto"/>
          <w:sz w:val="24"/>
          <w:szCs w:val="24"/>
        </w:rPr>
      </w:pPr>
      <w:r>
        <w:rPr>
          <w:rStyle w:val="fontstyle01"/>
          <w:rFonts w:ascii="Times New Roman" w:hAnsi="Times New Roman" w:cs="Times New Roman"/>
          <w:b/>
          <w:sz w:val="24"/>
          <w:szCs w:val="24"/>
        </w:rPr>
        <w:t>Exclusion c</w:t>
      </w:r>
      <w:r w:rsidR="001604DC" w:rsidRPr="001912A6">
        <w:rPr>
          <w:rStyle w:val="fontstyle01"/>
          <w:rFonts w:ascii="Times New Roman" w:hAnsi="Times New Roman" w:cs="Times New Roman"/>
          <w:b/>
          <w:sz w:val="24"/>
          <w:szCs w:val="24"/>
        </w:rPr>
        <w:t>riteria</w:t>
      </w:r>
    </w:p>
    <w:p w:rsidR="00FE2D65" w:rsidRPr="00FE2D65" w:rsidRDefault="00712DAB" w:rsidP="00FE2D65">
      <w:pPr>
        <w:tabs>
          <w:tab w:val="left" w:pos="720"/>
        </w:tabs>
        <w:spacing w:line="480" w:lineRule="auto"/>
        <w:rPr>
          <w:rFonts w:ascii="Times New Roman" w:hAnsi="Times New Roman" w:cs="Times New Roman"/>
          <w:b/>
          <w:color w:val="000000" w:themeColor="text1"/>
          <w:sz w:val="24"/>
          <w:szCs w:val="24"/>
        </w:rPr>
      </w:pPr>
      <w:r w:rsidRPr="00FE2D65">
        <w:rPr>
          <w:rStyle w:val="fontstyle21"/>
          <w:rFonts w:ascii="Times New Roman" w:hAnsi="Times New Roman" w:cs="Times New Roman"/>
          <w:b w:val="0"/>
          <w:color w:val="000000" w:themeColor="text1"/>
          <w:sz w:val="24"/>
          <w:szCs w:val="24"/>
        </w:rPr>
        <w:t>Newly established</w:t>
      </w:r>
      <w:r w:rsidR="002A63E3" w:rsidRPr="00FE2D65">
        <w:rPr>
          <w:rStyle w:val="fontstyle21"/>
          <w:rFonts w:ascii="Times New Roman" w:hAnsi="Times New Roman" w:cs="Times New Roman"/>
          <w:b w:val="0"/>
          <w:color w:val="000000" w:themeColor="text1"/>
          <w:sz w:val="24"/>
          <w:szCs w:val="24"/>
        </w:rPr>
        <w:t xml:space="preserve"> (2 health posts)</w:t>
      </w:r>
      <w:r w:rsidRPr="00FE2D65">
        <w:rPr>
          <w:rStyle w:val="fontstyle21"/>
          <w:rFonts w:ascii="Times New Roman" w:hAnsi="Times New Roman" w:cs="Times New Roman"/>
          <w:b w:val="0"/>
          <w:color w:val="000000" w:themeColor="text1"/>
          <w:sz w:val="24"/>
          <w:szCs w:val="24"/>
        </w:rPr>
        <w:t xml:space="preserve">, nonfunctional </w:t>
      </w:r>
      <w:r w:rsidR="002A63E3" w:rsidRPr="00FE2D65">
        <w:rPr>
          <w:rStyle w:val="fontstyle21"/>
          <w:rFonts w:ascii="Times New Roman" w:hAnsi="Times New Roman" w:cs="Times New Roman"/>
          <w:b w:val="0"/>
          <w:color w:val="000000" w:themeColor="text1"/>
          <w:sz w:val="24"/>
          <w:szCs w:val="24"/>
        </w:rPr>
        <w:t xml:space="preserve">(4 health posts) </w:t>
      </w:r>
      <w:r w:rsidRPr="00FE2D65">
        <w:rPr>
          <w:rStyle w:val="fontstyle21"/>
          <w:rFonts w:ascii="Times New Roman" w:hAnsi="Times New Roman" w:cs="Times New Roman"/>
          <w:b w:val="0"/>
          <w:color w:val="000000" w:themeColor="text1"/>
          <w:sz w:val="24"/>
          <w:szCs w:val="24"/>
        </w:rPr>
        <w:t>and p</w:t>
      </w:r>
      <w:r w:rsidR="008A1DB4" w:rsidRPr="00FE2D65">
        <w:rPr>
          <w:rStyle w:val="fontstyle01"/>
          <w:rFonts w:ascii="Times New Roman" w:hAnsi="Times New Roman" w:cs="Times New Roman"/>
          <w:color w:val="000000" w:themeColor="text1"/>
          <w:sz w:val="24"/>
          <w:szCs w:val="24"/>
        </w:rPr>
        <w:t xml:space="preserve">rivately owned </w:t>
      </w:r>
      <w:r w:rsidRPr="00FE2D65">
        <w:rPr>
          <w:rStyle w:val="fontstyle01"/>
          <w:rFonts w:ascii="Times New Roman" w:hAnsi="Times New Roman" w:cs="Times New Roman"/>
          <w:color w:val="000000" w:themeColor="text1"/>
          <w:sz w:val="24"/>
          <w:szCs w:val="24"/>
        </w:rPr>
        <w:t>health facilities</w:t>
      </w:r>
      <w:r w:rsidR="008A1DB4" w:rsidRPr="00FE2D65">
        <w:rPr>
          <w:rStyle w:val="fontstyle01"/>
          <w:rFonts w:ascii="Times New Roman" w:hAnsi="Times New Roman" w:cs="Times New Roman"/>
          <w:color w:val="000000" w:themeColor="text1"/>
          <w:sz w:val="24"/>
          <w:szCs w:val="24"/>
        </w:rPr>
        <w:t xml:space="preserve"> were not considered in this study</w:t>
      </w:r>
      <w:r w:rsidR="008A1DB4" w:rsidRPr="00FE2D65">
        <w:rPr>
          <w:rStyle w:val="fontstyle21"/>
          <w:rFonts w:ascii="Times New Roman" w:hAnsi="Times New Roman" w:cs="Times New Roman"/>
          <w:b w:val="0"/>
          <w:color w:val="000000" w:themeColor="text1"/>
          <w:sz w:val="24"/>
          <w:szCs w:val="24"/>
        </w:rPr>
        <w:t xml:space="preserve">. </w:t>
      </w:r>
      <w:r w:rsidR="00736198" w:rsidRPr="00FE2D65">
        <w:rPr>
          <w:rStyle w:val="fontstyle21"/>
          <w:rFonts w:ascii="Times New Roman" w:hAnsi="Times New Roman" w:cs="Times New Roman"/>
          <w:b w:val="0"/>
          <w:color w:val="000000" w:themeColor="text1"/>
          <w:sz w:val="24"/>
          <w:szCs w:val="24"/>
        </w:rPr>
        <w:t>The</w:t>
      </w:r>
      <w:r w:rsidR="007C3816" w:rsidRPr="00FE2D65">
        <w:rPr>
          <w:rStyle w:val="fontstyle21"/>
          <w:rFonts w:ascii="Times New Roman" w:hAnsi="Times New Roman" w:cs="Times New Roman"/>
          <w:b w:val="0"/>
          <w:color w:val="000000" w:themeColor="text1"/>
          <w:sz w:val="24"/>
          <w:szCs w:val="24"/>
        </w:rPr>
        <w:t xml:space="preserve"> health </w:t>
      </w:r>
      <w:r w:rsidR="001604DC" w:rsidRPr="00FE2D65">
        <w:rPr>
          <w:rStyle w:val="fontstyle21"/>
          <w:rFonts w:ascii="Times New Roman" w:hAnsi="Times New Roman" w:cs="Times New Roman"/>
          <w:b w:val="0"/>
          <w:color w:val="000000" w:themeColor="text1"/>
          <w:sz w:val="24"/>
          <w:szCs w:val="24"/>
        </w:rPr>
        <w:t xml:space="preserve">workers who </w:t>
      </w:r>
      <w:r w:rsidR="00603734" w:rsidRPr="00FE2D65">
        <w:rPr>
          <w:rStyle w:val="fontstyle21"/>
          <w:rFonts w:ascii="Times New Roman" w:hAnsi="Times New Roman" w:cs="Times New Roman"/>
          <w:b w:val="0"/>
          <w:color w:val="000000" w:themeColor="text1"/>
          <w:sz w:val="24"/>
          <w:szCs w:val="24"/>
        </w:rPr>
        <w:t>were</w:t>
      </w:r>
      <w:r w:rsidR="001604DC" w:rsidRPr="00FE2D65">
        <w:rPr>
          <w:rStyle w:val="fontstyle21"/>
          <w:rFonts w:ascii="Times New Roman" w:hAnsi="Times New Roman" w:cs="Times New Roman"/>
          <w:b w:val="0"/>
          <w:color w:val="000000" w:themeColor="text1"/>
          <w:sz w:val="24"/>
          <w:szCs w:val="24"/>
        </w:rPr>
        <w:t xml:space="preserve"> not </w:t>
      </w:r>
      <w:r w:rsidR="00603734" w:rsidRPr="00FE2D65">
        <w:rPr>
          <w:rStyle w:val="fontstyle21"/>
          <w:rFonts w:ascii="Times New Roman" w:hAnsi="Times New Roman" w:cs="Times New Roman"/>
          <w:b w:val="0"/>
          <w:color w:val="000000" w:themeColor="text1"/>
          <w:sz w:val="24"/>
          <w:szCs w:val="24"/>
        </w:rPr>
        <w:t xml:space="preserve">available during </w:t>
      </w:r>
      <w:r w:rsidR="002A63E3" w:rsidRPr="00FE2D65">
        <w:rPr>
          <w:rStyle w:val="fontstyle21"/>
          <w:rFonts w:ascii="Times New Roman" w:hAnsi="Times New Roman" w:cs="Times New Roman"/>
          <w:b w:val="0"/>
          <w:color w:val="000000" w:themeColor="text1"/>
          <w:sz w:val="24"/>
          <w:szCs w:val="24"/>
        </w:rPr>
        <w:t>baseline</w:t>
      </w:r>
      <w:r w:rsidR="001F397C" w:rsidRPr="00FE2D65">
        <w:rPr>
          <w:rStyle w:val="fontstyle21"/>
          <w:rFonts w:ascii="Times New Roman" w:hAnsi="Times New Roman" w:cs="Times New Roman"/>
          <w:b w:val="0"/>
          <w:color w:val="000000" w:themeColor="text1"/>
          <w:sz w:val="24"/>
          <w:szCs w:val="24"/>
        </w:rPr>
        <w:t xml:space="preserve"> </w:t>
      </w:r>
      <w:r w:rsidR="00603734" w:rsidRPr="00FE2D65">
        <w:rPr>
          <w:rStyle w:val="fontstyle21"/>
          <w:rFonts w:ascii="Times New Roman" w:hAnsi="Times New Roman" w:cs="Times New Roman"/>
          <w:b w:val="0"/>
          <w:color w:val="000000" w:themeColor="text1"/>
          <w:sz w:val="24"/>
          <w:szCs w:val="24"/>
        </w:rPr>
        <w:t>data collection</w:t>
      </w:r>
      <w:r w:rsidR="001F397C" w:rsidRPr="00FE2D65">
        <w:rPr>
          <w:rStyle w:val="fontstyle21"/>
          <w:rFonts w:ascii="Times New Roman" w:hAnsi="Times New Roman" w:cs="Times New Roman"/>
          <w:b w:val="0"/>
          <w:color w:val="000000" w:themeColor="text1"/>
          <w:sz w:val="24"/>
          <w:szCs w:val="24"/>
        </w:rPr>
        <w:t xml:space="preserve"> </w:t>
      </w:r>
      <w:r w:rsidR="002A63E3" w:rsidRPr="00FE2D65">
        <w:rPr>
          <w:rStyle w:val="fontstyle21"/>
          <w:rFonts w:ascii="Times New Roman" w:hAnsi="Times New Roman" w:cs="Times New Roman"/>
          <w:b w:val="0"/>
          <w:color w:val="000000" w:themeColor="text1"/>
          <w:sz w:val="24"/>
          <w:szCs w:val="24"/>
        </w:rPr>
        <w:t>(5 health workers)</w:t>
      </w:r>
      <w:r w:rsidR="00736198" w:rsidRPr="00FE2D65">
        <w:rPr>
          <w:rStyle w:val="fontstyle21"/>
          <w:rFonts w:ascii="Times New Roman" w:hAnsi="Times New Roman" w:cs="Times New Roman"/>
          <w:b w:val="0"/>
          <w:color w:val="000000" w:themeColor="text1"/>
          <w:sz w:val="24"/>
          <w:szCs w:val="24"/>
        </w:rPr>
        <w:t xml:space="preserve">; </w:t>
      </w:r>
      <w:r w:rsidR="00034AB7" w:rsidRPr="00FE2D65">
        <w:rPr>
          <w:rFonts w:ascii="Times New Roman" w:hAnsi="Times New Roman" w:cs="Times New Roman"/>
          <w:color w:val="000000" w:themeColor="text1"/>
          <w:sz w:val="24"/>
          <w:szCs w:val="24"/>
        </w:rPr>
        <w:t xml:space="preserve">who intended to leave the institution </w:t>
      </w:r>
      <w:r w:rsidR="008A1DB4" w:rsidRPr="00FE2D65">
        <w:rPr>
          <w:rFonts w:ascii="Times New Roman" w:hAnsi="Times New Roman" w:cs="Times New Roman"/>
          <w:color w:val="000000" w:themeColor="text1"/>
          <w:sz w:val="24"/>
          <w:szCs w:val="24"/>
        </w:rPr>
        <w:t xml:space="preserve">within eight months </w:t>
      </w:r>
      <w:r w:rsidR="00034AB7" w:rsidRPr="00FE2D65">
        <w:rPr>
          <w:rFonts w:ascii="Times New Roman" w:hAnsi="Times New Roman" w:cs="Times New Roman"/>
          <w:color w:val="000000" w:themeColor="text1"/>
          <w:sz w:val="24"/>
          <w:szCs w:val="24"/>
        </w:rPr>
        <w:t xml:space="preserve">immediately </w:t>
      </w:r>
      <w:r w:rsidR="008A1DB4" w:rsidRPr="00FE2D65">
        <w:rPr>
          <w:rFonts w:ascii="Times New Roman" w:hAnsi="Times New Roman" w:cs="Times New Roman"/>
          <w:color w:val="000000" w:themeColor="text1"/>
          <w:sz w:val="24"/>
          <w:szCs w:val="24"/>
        </w:rPr>
        <w:t>prior to</w:t>
      </w:r>
      <w:r w:rsidR="00736198" w:rsidRPr="00FE2D65">
        <w:rPr>
          <w:rFonts w:ascii="Times New Roman" w:hAnsi="Times New Roman" w:cs="Times New Roman"/>
          <w:color w:val="000000" w:themeColor="text1"/>
          <w:sz w:val="24"/>
          <w:szCs w:val="24"/>
        </w:rPr>
        <w:t xml:space="preserve"> the baseline data collection</w:t>
      </w:r>
      <w:r w:rsidR="002A63E3" w:rsidRPr="00FE2D65">
        <w:rPr>
          <w:rFonts w:ascii="Times New Roman" w:hAnsi="Times New Roman" w:cs="Times New Roman"/>
          <w:color w:val="000000" w:themeColor="text1"/>
          <w:sz w:val="24"/>
          <w:szCs w:val="24"/>
        </w:rPr>
        <w:t xml:space="preserve"> (6 health workers)</w:t>
      </w:r>
      <w:r w:rsidR="00736198" w:rsidRPr="00FE2D65">
        <w:rPr>
          <w:rFonts w:ascii="Times New Roman" w:hAnsi="Times New Roman" w:cs="Times New Roman"/>
          <w:color w:val="000000" w:themeColor="text1"/>
          <w:sz w:val="24"/>
          <w:szCs w:val="24"/>
        </w:rPr>
        <w:t xml:space="preserve">; and </w:t>
      </w:r>
      <w:r w:rsidR="008A1DB4" w:rsidRPr="00FE2D65">
        <w:rPr>
          <w:rFonts w:ascii="Times New Roman" w:hAnsi="Times New Roman" w:cs="Times New Roman"/>
          <w:color w:val="000000" w:themeColor="text1"/>
          <w:sz w:val="24"/>
          <w:szCs w:val="24"/>
        </w:rPr>
        <w:t xml:space="preserve">who did not receive the intervention or dropped out at some point </w:t>
      </w:r>
      <w:r w:rsidR="002E3E46" w:rsidRPr="00FE2D65">
        <w:rPr>
          <w:rFonts w:ascii="Times New Roman" w:hAnsi="Times New Roman" w:cs="Times New Roman"/>
          <w:color w:val="000000" w:themeColor="text1"/>
          <w:sz w:val="24"/>
          <w:szCs w:val="24"/>
        </w:rPr>
        <w:t xml:space="preserve">(13 health workers) </w:t>
      </w:r>
      <w:r w:rsidR="008A1DB4" w:rsidRPr="00FE2D65">
        <w:rPr>
          <w:rFonts w:ascii="Times New Roman" w:hAnsi="Times New Roman" w:cs="Times New Roman"/>
          <w:color w:val="000000" w:themeColor="text1"/>
          <w:sz w:val="24"/>
          <w:szCs w:val="24"/>
        </w:rPr>
        <w:t>were also excluded</w:t>
      </w:r>
      <w:bookmarkStart w:id="9" w:name="_Toc101006770"/>
      <w:r w:rsidR="002E3E46" w:rsidRPr="00FE2D65">
        <w:rPr>
          <w:rFonts w:ascii="Times New Roman" w:hAnsi="Times New Roman" w:cs="Times New Roman"/>
          <w:color w:val="000000" w:themeColor="text1"/>
          <w:sz w:val="24"/>
          <w:szCs w:val="24"/>
        </w:rPr>
        <w:t xml:space="preserve">. </w:t>
      </w:r>
    </w:p>
    <w:p w:rsidR="001604DC" w:rsidRPr="00FE2D65" w:rsidRDefault="00FE2D65" w:rsidP="00FE2D65">
      <w:pPr>
        <w:pStyle w:val="ListParagraph"/>
        <w:numPr>
          <w:ilvl w:val="1"/>
          <w:numId w:val="4"/>
        </w:numPr>
        <w:tabs>
          <w:tab w:val="left" w:pos="720"/>
        </w:tabs>
        <w:spacing w:line="480" w:lineRule="auto"/>
        <w:rPr>
          <w:rStyle w:val="fontstyle01"/>
          <w:rFonts w:ascii="Times New Roman" w:hAnsi="Times New Roman" w:cs="Times New Roman"/>
          <w:b/>
          <w:color w:val="000000" w:themeColor="text1"/>
          <w:sz w:val="24"/>
          <w:szCs w:val="24"/>
        </w:rPr>
      </w:pPr>
      <w:r>
        <w:rPr>
          <w:rStyle w:val="fontstyle01"/>
          <w:rFonts w:ascii="Times New Roman" w:hAnsi="Times New Roman" w:cs="Times New Roman"/>
          <w:b/>
          <w:color w:val="000000" w:themeColor="text1"/>
          <w:sz w:val="24"/>
          <w:szCs w:val="24"/>
        </w:rPr>
        <w:t xml:space="preserve"> </w:t>
      </w:r>
      <w:r w:rsidR="001604DC" w:rsidRPr="00FE2D65">
        <w:rPr>
          <w:rStyle w:val="fontstyle01"/>
          <w:rFonts w:ascii="Times New Roman" w:hAnsi="Times New Roman" w:cs="Times New Roman"/>
          <w:b/>
          <w:color w:val="000000" w:themeColor="text1"/>
          <w:sz w:val="24"/>
          <w:szCs w:val="24"/>
        </w:rPr>
        <w:t xml:space="preserve">Sample </w:t>
      </w:r>
      <w:r w:rsidR="00C3677B" w:rsidRPr="00FE2D65">
        <w:rPr>
          <w:rStyle w:val="fontstyle01"/>
          <w:rFonts w:ascii="Times New Roman" w:hAnsi="Times New Roman" w:cs="Times New Roman"/>
          <w:b/>
          <w:color w:val="000000" w:themeColor="text1"/>
          <w:sz w:val="24"/>
          <w:szCs w:val="24"/>
        </w:rPr>
        <w:t>size determination</w:t>
      </w:r>
      <w:bookmarkEnd w:id="9"/>
    </w:p>
    <w:p w:rsidR="00486A34" w:rsidRPr="00681094" w:rsidRDefault="00911A30" w:rsidP="00853F67">
      <w:pPr>
        <w:spacing w:line="480" w:lineRule="auto"/>
        <w:rPr>
          <w:rStyle w:val="fontstyle01"/>
          <w:rFonts w:ascii="Times New Roman" w:hAnsi="Times New Roman" w:cs="Times New Roman"/>
          <w:color w:val="000000" w:themeColor="text1"/>
          <w:sz w:val="24"/>
          <w:szCs w:val="24"/>
        </w:rPr>
      </w:pPr>
      <w:r w:rsidRPr="00681094">
        <w:rPr>
          <w:rStyle w:val="fontstyle01"/>
          <w:rFonts w:ascii="Times New Roman" w:hAnsi="Times New Roman" w:cs="Times New Roman"/>
          <w:color w:val="auto"/>
          <w:sz w:val="24"/>
          <w:szCs w:val="24"/>
        </w:rPr>
        <w:t>The study applied the</w:t>
      </w:r>
      <w:r w:rsidR="001604DC" w:rsidRPr="00681094">
        <w:rPr>
          <w:rStyle w:val="fontstyle01"/>
          <w:rFonts w:ascii="Times New Roman" w:hAnsi="Times New Roman" w:cs="Times New Roman"/>
          <w:color w:val="auto"/>
          <w:sz w:val="24"/>
          <w:szCs w:val="24"/>
        </w:rPr>
        <w:t xml:space="preserve"> assumptions of confidence level of 95%, marginal error of 5%</w:t>
      </w:r>
      <w:r w:rsidRPr="00681094">
        <w:rPr>
          <w:rStyle w:val="fontstyle01"/>
          <w:rFonts w:ascii="Times New Roman" w:hAnsi="Times New Roman" w:cs="Times New Roman"/>
          <w:color w:val="auto"/>
          <w:sz w:val="24"/>
          <w:szCs w:val="24"/>
        </w:rPr>
        <w:t xml:space="preserve">, </w:t>
      </w:r>
      <w:r w:rsidR="00681094" w:rsidRPr="00681094">
        <w:rPr>
          <w:rStyle w:val="fontstyle01"/>
          <w:rFonts w:ascii="Times New Roman" w:hAnsi="Times New Roman" w:cs="Times New Roman"/>
          <w:color w:val="auto"/>
          <w:sz w:val="24"/>
          <w:szCs w:val="24"/>
        </w:rPr>
        <w:t xml:space="preserve">and </w:t>
      </w:r>
      <w:r w:rsidR="001604DC" w:rsidRPr="00681094">
        <w:rPr>
          <w:rStyle w:val="fontstyle01"/>
          <w:rFonts w:ascii="Times New Roman" w:hAnsi="Times New Roman" w:cs="Times New Roman"/>
          <w:color w:val="auto"/>
          <w:sz w:val="24"/>
          <w:szCs w:val="24"/>
        </w:rPr>
        <w:t xml:space="preserve">intervention to control ratio of 1:1 to determine the sample size. </w:t>
      </w:r>
      <w:r w:rsidR="005A427E" w:rsidRPr="00681094">
        <w:rPr>
          <w:rStyle w:val="fontstyle01"/>
          <w:rFonts w:ascii="Times New Roman" w:hAnsi="Times New Roman" w:cs="Times New Roman"/>
          <w:color w:val="auto"/>
          <w:sz w:val="24"/>
          <w:szCs w:val="24"/>
        </w:rPr>
        <w:t>The s</w:t>
      </w:r>
      <w:r w:rsidR="001604DC" w:rsidRPr="00681094">
        <w:rPr>
          <w:rStyle w:val="fontstyle01"/>
          <w:rFonts w:ascii="Times New Roman" w:hAnsi="Times New Roman" w:cs="Times New Roman"/>
          <w:color w:val="000000" w:themeColor="text1"/>
          <w:sz w:val="24"/>
          <w:szCs w:val="24"/>
        </w:rPr>
        <w:t xml:space="preserve">ample size </w:t>
      </w:r>
      <w:r w:rsidR="005A427E" w:rsidRPr="00681094">
        <w:rPr>
          <w:rStyle w:val="fontstyle01"/>
          <w:rFonts w:ascii="Times New Roman" w:hAnsi="Times New Roman" w:cs="Times New Roman"/>
          <w:color w:val="000000" w:themeColor="text1"/>
          <w:sz w:val="24"/>
          <w:szCs w:val="24"/>
        </w:rPr>
        <w:t>was</w:t>
      </w:r>
      <w:r w:rsidR="001604DC" w:rsidRPr="00681094">
        <w:rPr>
          <w:rStyle w:val="fontstyle01"/>
          <w:rFonts w:ascii="Times New Roman" w:hAnsi="Times New Roman" w:cs="Times New Roman"/>
          <w:color w:val="000000" w:themeColor="text1"/>
          <w:sz w:val="24"/>
          <w:szCs w:val="24"/>
        </w:rPr>
        <w:t xml:space="preserve"> </w:t>
      </w:r>
      <w:r w:rsidR="00B715B1">
        <w:rPr>
          <w:rStyle w:val="fontstyle01"/>
          <w:rFonts w:ascii="Times New Roman" w:hAnsi="Times New Roman" w:cs="Times New Roman"/>
          <w:color w:val="000000" w:themeColor="text1"/>
          <w:sz w:val="24"/>
          <w:szCs w:val="24"/>
        </w:rPr>
        <w:t>calculated by considering</w:t>
      </w:r>
      <w:r w:rsidR="001604DC" w:rsidRPr="00681094">
        <w:rPr>
          <w:rStyle w:val="fontstyle01"/>
          <w:rFonts w:ascii="Times New Roman" w:hAnsi="Times New Roman" w:cs="Times New Roman"/>
          <w:color w:val="000000" w:themeColor="text1"/>
          <w:sz w:val="24"/>
          <w:szCs w:val="24"/>
        </w:rPr>
        <w:t xml:space="preserve"> the </w:t>
      </w:r>
      <w:r w:rsidR="001604DC" w:rsidRPr="00681094">
        <w:rPr>
          <w:rFonts w:ascii="Times New Roman" w:hAnsi="Times New Roman" w:cs="Times New Roman"/>
          <w:color w:val="000000"/>
          <w:sz w:val="24"/>
          <w:szCs w:val="24"/>
        </w:rPr>
        <w:t xml:space="preserve">percent of </w:t>
      </w:r>
      <w:r w:rsidR="00B715B1">
        <w:rPr>
          <w:rFonts w:ascii="Times New Roman" w:hAnsi="Times New Roman" w:cs="Times New Roman"/>
          <w:color w:val="000000"/>
          <w:sz w:val="24"/>
          <w:szCs w:val="24"/>
        </w:rPr>
        <w:t xml:space="preserve">data quality in comparison group </w:t>
      </w:r>
      <w:r w:rsidR="001604DC" w:rsidRPr="00681094">
        <w:rPr>
          <w:rStyle w:val="fontstyle01"/>
          <w:rFonts w:ascii="Times New Roman" w:hAnsi="Times New Roman" w:cs="Times New Roman"/>
          <w:color w:val="000000" w:themeColor="text1"/>
          <w:sz w:val="24"/>
          <w:szCs w:val="24"/>
        </w:rPr>
        <w:t>of 3</w:t>
      </w:r>
      <w:r w:rsidR="005A427E" w:rsidRPr="00681094">
        <w:rPr>
          <w:rStyle w:val="fontstyle01"/>
          <w:rFonts w:ascii="Times New Roman" w:hAnsi="Times New Roman" w:cs="Times New Roman"/>
          <w:color w:val="000000" w:themeColor="text1"/>
          <w:sz w:val="24"/>
          <w:szCs w:val="24"/>
        </w:rPr>
        <w:t>3</w:t>
      </w:r>
      <w:r w:rsidR="001604DC" w:rsidRPr="00681094">
        <w:rPr>
          <w:rStyle w:val="fontstyle01"/>
          <w:rFonts w:ascii="Times New Roman" w:hAnsi="Times New Roman" w:cs="Times New Roman"/>
          <w:color w:val="000000" w:themeColor="text1"/>
          <w:sz w:val="24"/>
          <w:szCs w:val="24"/>
        </w:rPr>
        <w:t>%</w:t>
      </w:r>
      <w:r w:rsidR="00681094">
        <w:rPr>
          <w:rStyle w:val="fontstyle01"/>
          <w:rFonts w:ascii="Times New Roman" w:hAnsi="Times New Roman" w:cs="Times New Roman"/>
          <w:color w:val="000000" w:themeColor="text1"/>
          <w:sz w:val="24"/>
          <w:szCs w:val="24"/>
        </w:rPr>
        <w:t xml:space="preserve"> </w:t>
      </w:r>
      <w:r w:rsidR="00681094" w:rsidRPr="00681094">
        <w:rPr>
          <w:rStyle w:val="fontstyle01"/>
          <w:rFonts w:ascii="Times New Roman" w:hAnsi="Times New Roman" w:cs="Times New Roman"/>
          <w:color w:val="000000" w:themeColor="text1"/>
          <w:sz w:val="24"/>
          <w:szCs w:val="24"/>
        </w:rPr>
        <w:fldChar w:fldCharType="begin"/>
      </w:r>
      <w:r w:rsidR="000C3A18">
        <w:rPr>
          <w:rStyle w:val="fontstyle01"/>
          <w:rFonts w:ascii="Times New Roman" w:hAnsi="Times New Roman" w:cs="Times New Roman"/>
          <w:color w:val="000000" w:themeColor="text1"/>
          <w:sz w:val="24"/>
          <w:szCs w:val="24"/>
        </w:rPr>
        <w:instrText xml:space="preserve"> ADDIN ZOTERO_ITEM CSL_CITATION {"citationID":"7eJTP0uL","properties":{"formattedCitation":"(20)","plainCitation":"(20)","noteIndex":0},"citationItems":[{"id":106,"uris":["http://zotero.org/users/6536578/items/CU2GB562"],"itemData":{"id":106,"type":"article-journal","abstract":"Background:  Despite the improvements in the knowledge and understanding of the role of health information in the global health system, the quality of data generated by a routine health information system is still very poor in low and middle-income countries. There is a paucity of studies as to what determines data quality in health facilities in the study area. Therefore, this study was aimed to assess the quality of routine health information system data and associated factors in public health facilities of Harari region, Ethiopia.\nMethods:  A cross-sectional study was conducted in all public health facilities in the Harari region of Ethiopia. The department-level data were collected from respective department heads through document reviews, interviews, and observation checklists. Descriptive statistics were used to data quality and multivariate logistic regression was run to identify factors influencing data quality. The level of significance was declared at P value &lt; 0.05.\nResult:  The study found good quality data in 51.35% (95% CI 44.6–58.1) of the departments in public health facilities in the Harari Region. Departments found in the health centers were 2.5 times more likely to have good quality data as compared to those found in the health posts. The presence of trained staffs able to fill reporting formats (AOR = 2.474; 95% CI 1.124–5.445) and provisions of feedbacks (AOR = 3.083; 95% CI 1.549–6.135) were also significantly associated with data quality.\nConclusion:  The level of good data quality in the public health facilities was less than the expected national level. Lack of trained personnel able to fill the reporting format and feedback were the factors that are found to be affecting data quality. Therefore, training should be provided to increase the knowledge and skills of the health workers. Regular supportive supervision and feedback should also be maintained.","container-title":"BMC Medical Informatics and Decision Making","DOI":"10.1186/s12911-021-01651-2","ISSN":"1472-6947","issue":"1","journalAbbreviation":"BMC Med Inform Decis Mak","language":"en","page":"287","source":"DOI.org (Crossref)","title":"Assessment of quality of routine health information system data and associated factors among departments in public health facilities of Harari region, Ethiopia","volume":"21","author":[{"family":"Shama","given":"Adisu Tafari"},{"family":"Roba","given":"Hirbo Shore"},{"family":"Abaerei","given":"Admas Abera"},{"family":"Gebremeskel","given":"Teferi Gebru"},{"family":"Baraki","given":"Negga"}],"issued":{"date-parts":[["2021",12]]}}}],"schema":"https://github.com/citation-style-language/schema/raw/master/csl-citation.json"} </w:instrText>
      </w:r>
      <w:r w:rsidR="00681094" w:rsidRPr="00681094">
        <w:rPr>
          <w:rStyle w:val="fontstyle01"/>
          <w:rFonts w:ascii="Times New Roman" w:hAnsi="Times New Roman" w:cs="Times New Roman"/>
          <w:color w:val="000000" w:themeColor="text1"/>
          <w:sz w:val="24"/>
          <w:szCs w:val="24"/>
        </w:rPr>
        <w:fldChar w:fldCharType="separate"/>
      </w:r>
      <w:r w:rsidR="000C3A18" w:rsidRPr="000C3A18">
        <w:rPr>
          <w:rFonts w:ascii="Times New Roman" w:hAnsi="Times New Roman" w:cs="Times New Roman"/>
          <w:sz w:val="24"/>
        </w:rPr>
        <w:t>(20)</w:t>
      </w:r>
      <w:r w:rsidR="00681094" w:rsidRPr="00681094">
        <w:rPr>
          <w:rStyle w:val="fontstyle01"/>
          <w:rFonts w:ascii="Times New Roman" w:hAnsi="Times New Roman" w:cs="Times New Roman"/>
          <w:color w:val="000000" w:themeColor="text1"/>
          <w:sz w:val="24"/>
          <w:szCs w:val="24"/>
        </w:rPr>
        <w:fldChar w:fldCharType="end"/>
      </w:r>
      <w:r w:rsidR="00681094">
        <w:rPr>
          <w:rStyle w:val="fontstyle01"/>
          <w:rFonts w:ascii="Times New Roman" w:hAnsi="Times New Roman" w:cs="Times New Roman"/>
          <w:color w:val="000000" w:themeColor="text1"/>
          <w:sz w:val="24"/>
          <w:szCs w:val="24"/>
        </w:rPr>
        <w:t xml:space="preserve">. </w:t>
      </w:r>
      <w:r w:rsidR="00681094" w:rsidRPr="00681094">
        <w:rPr>
          <w:rFonts w:ascii="Times New Roman" w:hAnsi="Times New Roman" w:cs="Times New Roman"/>
          <w:sz w:val="24"/>
          <w:szCs w:val="24"/>
        </w:rPr>
        <w:t xml:space="preserve">Power of 90% was assumed to detect </w:t>
      </w:r>
      <w:r w:rsidR="007242D0">
        <w:rPr>
          <w:rFonts w:ascii="Times New Roman" w:hAnsi="Times New Roman" w:cs="Times New Roman"/>
          <w:sz w:val="24"/>
          <w:szCs w:val="24"/>
        </w:rPr>
        <w:t>30</w:t>
      </w:r>
      <w:r w:rsidR="00681094" w:rsidRPr="00681094">
        <w:rPr>
          <w:rFonts w:ascii="Times New Roman" w:hAnsi="Times New Roman" w:cs="Times New Roman"/>
          <w:sz w:val="24"/>
          <w:szCs w:val="24"/>
        </w:rPr>
        <w:t>% difference in rates between the two groups</w:t>
      </w:r>
      <w:r w:rsidR="00681094">
        <w:rPr>
          <w:rFonts w:ascii="Times New Roman" w:hAnsi="Times New Roman" w:cs="Times New Roman"/>
          <w:sz w:val="24"/>
          <w:szCs w:val="24"/>
        </w:rPr>
        <w:t>. S</w:t>
      </w:r>
      <w:r w:rsidR="005A427E" w:rsidRPr="00681094">
        <w:rPr>
          <w:rStyle w:val="fontstyle01"/>
          <w:rFonts w:ascii="Times New Roman" w:hAnsi="Times New Roman" w:cs="Times New Roman"/>
          <w:color w:val="000000" w:themeColor="text1"/>
          <w:sz w:val="24"/>
          <w:szCs w:val="24"/>
        </w:rPr>
        <w:t xml:space="preserve">ince the study </w:t>
      </w:r>
      <w:r w:rsidR="002E7517" w:rsidRPr="00681094">
        <w:rPr>
          <w:rStyle w:val="fontstyle01"/>
          <w:rFonts w:ascii="Times New Roman" w:hAnsi="Times New Roman" w:cs="Times New Roman"/>
          <w:color w:val="000000" w:themeColor="text1"/>
          <w:sz w:val="24"/>
          <w:szCs w:val="24"/>
        </w:rPr>
        <w:t xml:space="preserve">was a </w:t>
      </w:r>
      <w:r w:rsidR="00681094">
        <w:rPr>
          <w:rStyle w:val="fontstyle01"/>
          <w:rFonts w:ascii="Times New Roman" w:hAnsi="Times New Roman" w:cs="Times New Roman"/>
          <w:color w:val="000000" w:themeColor="text1"/>
          <w:sz w:val="24"/>
          <w:szCs w:val="24"/>
        </w:rPr>
        <w:t xml:space="preserve">cluster design, </w:t>
      </w:r>
      <w:r w:rsidR="005A427E" w:rsidRPr="00681094">
        <w:rPr>
          <w:rStyle w:val="fontstyle01"/>
          <w:rFonts w:ascii="Times New Roman" w:hAnsi="Times New Roman" w:cs="Times New Roman"/>
          <w:color w:val="000000" w:themeColor="text1"/>
          <w:sz w:val="24"/>
          <w:szCs w:val="24"/>
        </w:rPr>
        <w:t>ICC of 0.35</w:t>
      </w:r>
      <w:r w:rsidR="00EE66E3" w:rsidRPr="00681094">
        <w:rPr>
          <w:rStyle w:val="fontstyle01"/>
          <w:rFonts w:ascii="Times New Roman" w:hAnsi="Times New Roman" w:cs="Times New Roman"/>
          <w:color w:val="000000" w:themeColor="text1"/>
          <w:sz w:val="24"/>
          <w:szCs w:val="24"/>
        </w:rPr>
        <w:t xml:space="preserve"> and </w:t>
      </w:r>
      <w:r w:rsidR="008C16AB">
        <w:rPr>
          <w:rStyle w:val="fontstyle01"/>
          <w:rFonts w:ascii="Times New Roman" w:hAnsi="Times New Roman" w:cs="Times New Roman"/>
          <w:color w:val="000000" w:themeColor="text1"/>
          <w:sz w:val="24"/>
          <w:szCs w:val="24"/>
        </w:rPr>
        <w:t xml:space="preserve">average </w:t>
      </w:r>
      <w:r w:rsidR="005A427E" w:rsidRPr="00681094">
        <w:rPr>
          <w:rStyle w:val="fontstyle01"/>
          <w:rFonts w:ascii="Times New Roman" w:hAnsi="Times New Roman" w:cs="Times New Roman"/>
          <w:color w:val="000000" w:themeColor="text1"/>
          <w:sz w:val="24"/>
          <w:szCs w:val="24"/>
        </w:rPr>
        <w:t xml:space="preserve">cluster size of 4.3 </w:t>
      </w:r>
      <w:r w:rsidR="00EE66E3" w:rsidRPr="00681094">
        <w:rPr>
          <w:rStyle w:val="fontstyle01"/>
          <w:rFonts w:ascii="Times New Roman" w:hAnsi="Times New Roman" w:cs="Times New Roman"/>
          <w:color w:val="000000" w:themeColor="text1"/>
          <w:sz w:val="24"/>
          <w:szCs w:val="24"/>
        </w:rPr>
        <w:t>were</w:t>
      </w:r>
      <w:r w:rsidR="005A427E" w:rsidRPr="00681094">
        <w:rPr>
          <w:rStyle w:val="fontstyle01"/>
          <w:rFonts w:ascii="Times New Roman" w:hAnsi="Times New Roman" w:cs="Times New Roman"/>
          <w:color w:val="000000" w:themeColor="text1"/>
          <w:sz w:val="24"/>
          <w:szCs w:val="24"/>
        </w:rPr>
        <w:t xml:space="preserve"> utilized from previous related study </w:t>
      </w:r>
      <w:r w:rsidR="005A427E" w:rsidRPr="00681094">
        <w:rPr>
          <w:rStyle w:val="fontstyle01"/>
          <w:rFonts w:ascii="Times New Roman" w:hAnsi="Times New Roman" w:cs="Times New Roman"/>
          <w:color w:val="000000" w:themeColor="text1"/>
          <w:sz w:val="24"/>
          <w:szCs w:val="24"/>
        </w:rPr>
        <w:fldChar w:fldCharType="begin"/>
      </w:r>
      <w:r w:rsidR="000C3A18">
        <w:rPr>
          <w:rStyle w:val="fontstyle01"/>
          <w:rFonts w:ascii="Times New Roman" w:hAnsi="Times New Roman" w:cs="Times New Roman"/>
          <w:color w:val="000000" w:themeColor="text1"/>
          <w:sz w:val="24"/>
          <w:szCs w:val="24"/>
        </w:rPr>
        <w:instrText xml:space="preserve"> ADDIN ZOTERO_ITEM CSL_CITATION {"citationID":"gSVmmelB","properties":{"formattedCitation":"(21)","plainCitation":"(21)","noteIndex":0},"citationItems":[{"id":797,"uris":["http://zotero.org/users/6536578/items/FGWIGA4R"],"itemData":{"id":797,"type":"article-journal","abstract":"Background:  Health Information System is the key to making evidence-based decisions. Ethiopia has been implementing the Health Management Information System (HMIS) since 2008 to collect routine health data and revised it in 2017. However, the evidence is meager on the use of routine health information for decision making among department heads in the health facilities. The study aimed to assess the proportion of routine health information systems utilization for evidence-based decisions and factors associated with it.\nMethod:  A cross-sectional study was carried out among 386 department heads from 83 health facilities in ten selected districts in the Amhara region Northwest of Ethiopia from April to May 2019. The single population proportion formula was applied to estimate the sample size taking into account the proportion of data use 0.69, margin of error 0.05, and the critical value 1.96 at the 95% CI. The final sample size was estimated at 394 by considering 1.5 as a design effect and 5% non-response. The study participants were selected using a simple random sampling technique. Descriptive statistics mean and percentage were calculated. The study employed a generalized linear mixed-effect model. Adjusted Odds Ratio (AOR) and the 95% CI were calculated. Variables with p value &lt; 0.05 were considered as predictors of routine health information system use.\nResult:  Proportion of information use among department heads for decision making was estimated at 46%. Displaying demographic (AOR = 12.42, 95% CI [5.52, 27.98]) and performance (AOR = 1.68; 95% CI [1.33, 2.11]) data for monitoring, and providing feedback to HMIS unit (AOR = 2.29; 95% CI [1.05, 5.00]) were individual (level-1) predictors. Maintaining performance monitoring team minute (AOR = 3.53; 95% CI [1.61, 7.75]), receiving senior management directives (AOR = 3.56; 95% CI [1.76, 7.19]), supervision (AOR = 2.84; 95% CI [1.33, 6.07]), using HMIS data for target setting (AOR = 3.43; 95% CI [1.66, 7.09]), and work location (AOR = 0.16; 95% CI [0.07, 0.39]) were organizational (level-2) explanatory variables.\nConclusion:  The proportion of routine health information utilization for decision making was low. Displaying demographic and performance data, providing feedback to HMIS unit, maintaining performance monitoring team minute, conducting supervision, using HMIS data for target setting, and work location were factors associated with the use of","container-title":"BMC Medical Informatics and Decision Making","DOI":"10.1186/s12911-021-01400-5","ISSN":"1472-6947","issue":"1","journalAbbreviation":"BMC Med Inform Decis Mak","language":"en","page":"28","source":"DOI.org (Crossref)","title":"Routine health information system utilization for evidence-based decision making in Amhara national regional state, northwest Ethiopia: a multi-level analysis","title-short":"Routine health information system utilization for evidence-based decision making in Amhara national regional state, northwest Ethiopia","volume":"21","author":[{"family":"Chanyalew","given":"Moges Asressie"},{"family":"Yitayal","given":"Mezgebu"},{"family":"Atnafu","given":"Asmamaw"},{"family":"Tilahun","given":"Binyam"}],"issued":{"date-parts":[["2021",12]]}}}],"schema":"https://github.com/citation-style-language/schema/raw/master/csl-citation.json"} </w:instrText>
      </w:r>
      <w:r w:rsidR="005A427E" w:rsidRPr="00681094">
        <w:rPr>
          <w:rStyle w:val="fontstyle01"/>
          <w:rFonts w:ascii="Times New Roman" w:hAnsi="Times New Roman" w:cs="Times New Roman"/>
          <w:color w:val="000000" w:themeColor="text1"/>
          <w:sz w:val="24"/>
          <w:szCs w:val="24"/>
        </w:rPr>
        <w:fldChar w:fldCharType="separate"/>
      </w:r>
      <w:r w:rsidR="000C3A18" w:rsidRPr="000C3A18">
        <w:rPr>
          <w:rFonts w:ascii="Times New Roman" w:hAnsi="Times New Roman" w:cs="Times New Roman"/>
          <w:sz w:val="24"/>
        </w:rPr>
        <w:t>(21)</w:t>
      </w:r>
      <w:r w:rsidR="005A427E" w:rsidRPr="00681094">
        <w:rPr>
          <w:rStyle w:val="fontstyle01"/>
          <w:rFonts w:ascii="Times New Roman" w:hAnsi="Times New Roman" w:cs="Times New Roman"/>
          <w:color w:val="000000" w:themeColor="text1"/>
          <w:sz w:val="24"/>
          <w:szCs w:val="24"/>
        </w:rPr>
        <w:fldChar w:fldCharType="end"/>
      </w:r>
      <w:r w:rsidR="005A427E" w:rsidRPr="00681094">
        <w:rPr>
          <w:rStyle w:val="fontstyle01"/>
          <w:rFonts w:ascii="Times New Roman" w:hAnsi="Times New Roman" w:cs="Times New Roman"/>
          <w:color w:val="000000" w:themeColor="text1"/>
          <w:sz w:val="24"/>
          <w:szCs w:val="24"/>
        </w:rPr>
        <w:t>.</w:t>
      </w:r>
      <w:r w:rsidR="002E7517" w:rsidRPr="00681094">
        <w:rPr>
          <w:rStyle w:val="fontstyle01"/>
          <w:rFonts w:ascii="Times New Roman" w:hAnsi="Times New Roman" w:cs="Times New Roman"/>
          <w:color w:val="000000" w:themeColor="text1"/>
          <w:sz w:val="24"/>
          <w:szCs w:val="24"/>
        </w:rPr>
        <w:t xml:space="preserve"> </w:t>
      </w:r>
      <w:r w:rsidR="005F6E8B">
        <w:rPr>
          <w:rStyle w:val="fontstyle01"/>
          <w:rFonts w:ascii="Times New Roman" w:hAnsi="Times New Roman" w:cs="Times New Roman"/>
          <w:color w:val="000000" w:themeColor="text1"/>
          <w:sz w:val="24"/>
          <w:szCs w:val="24"/>
        </w:rPr>
        <w:t>T</w:t>
      </w:r>
      <w:r w:rsidR="002E7517" w:rsidRPr="00681094">
        <w:rPr>
          <w:rStyle w:val="fontstyle01"/>
          <w:rFonts w:ascii="Times New Roman" w:hAnsi="Times New Roman" w:cs="Times New Roman"/>
          <w:color w:val="000000" w:themeColor="text1"/>
          <w:sz w:val="24"/>
          <w:szCs w:val="24"/>
        </w:rPr>
        <w:t>he design effect</w:t>
      </w:r>
      <w:r w:rsidR="00EE66E3" w:rsidRPr="00681094">
        <w:rPr>
          <w:rStyle w:val="fontstyle01"/>
          <w:rFonts w:ascii="Times New Roman" w:hAnsi="Times New Roman" w:cs="Times New Roman"/>
          <w:color w:val="000000" w:themeColor="text1"/>
          <w:sz w:val="24"/>
          <w:szCs w:val="24"/>
        </w:rPr>
        <w:t xml:space="preserve"> </w:t>
      </w:r>
      <w:r w:rsidR="00F23023">
        <w:rPr>
          <w:rStyle w:val="fontstyle01"/>
          <w:rFonts w:ascii="Times New Roman" w:hAnsi="Times New Roman" w:cs="Times New Roman"/>
          <w:color w:val="000000" w:themeColor="text1"/>
          <w:sz w:val="24"/>
          <w:szCs w:val="24"/>
        </w:rPr>
        <w:t xml:space="preserve">of </w:t>
      </w:r>
      <w:r w:rsidR="00EE66E3" w:rsidRPr="00681094">
        <w:rPr>
          <w:rStyle w:val="fontstyle01"/>
          <w:rFonts w:ascii="Times New Roman" w:hAnsi="Times New Roman" w:cs="Times New Roman"/>
          <w:color w:val="000000" w:themeColor="text1"/>
          <w:sz w:val="24"/>
          <w:szCs w:val="24"/>
        </w:rPr>
        <w:t>2.2</w:t>
      </w:r>
      <w:r w:rsidR="002E7517" w:rsidRPr="00681094">
        <w:rPr>
          <w:rStyle w:val="fontstyle01"/>
          <w:rFonts w:ascii="Times New Roman" w:hAnsi="Times New Roman" w:cs="Times New Roman"/>
          <w:color w:val="000000" w:themeColor="text1"/>
          <w:sz w:val="24"/>
          <w:szCs w:val="24"/>
        </w:rPr>
        <w:t xml:space="preserve"> and non-response rate of 10%</w:t>
      </w:r>
      <w:r w:rsidR="005F6E8B">
        <w:rPr>
          <w:rStyle w:val="fontstyle01"/>
          <w:rFonts w:ascii="Times New Roman" w:hAnsi="Times New Roman" w:cs="Times New Roman"/>
          <w:color w:val="000000" w:themeColor="text1"/>
          <w:sz w:val="24"/>
          <w:szCs w:val="24"/>
        </w:rPr>
        <w:t xml:space="preserve"> was considered</w:t>
      </w:r>
      <w:r w:rsidR="002E7517" w:rsidRPr="00681094">
        <w:rPr>
          <w:rStyle w:val="fontstyle01"/>
          <w:rFonts w:ascii="Times New Roman" w:hAnsi="Times New Roman" w:cs="Times New Roman"/>
          <w:color w:val="000000" w:themeColor="text1"/>
          <w:sz w:val="24"/>
          <w:szCs w:val="24"/>
        </w:rPr>
        <w:t>.</w:t>
      </w:r>
      <w:r w:rsidR="00EE66E3" w:rsidRPr="00681094">
        <w:rPr>
          <w:rStyle w:val="fontstyle01"/>
          <w:rFonts w:ascii="Times New Roman" w:hAnsi="Times New Roman" w:cs="Times New Roman"/>
          <w:color w:val="000000" w:themeColor="text1"/>
          <w:sz w:val="24"/>
          <w:szCs w:val="24"/>
        </w:rPr>
        <w:t xml:space="preserve"> </w:t>
      </w:r>
      <w:r w:rsidR="00E0542C" w:rsidRPr="00681094">
        <w:rPr>
          <w:rStyle w:val="fontstyle01"/>
          <w:rFonts w:ascii="Times New Roman" w:hAnsi="Times New Roman" w:cs="Times New Roman"/>
          <w:color w:val="000000" w:themeColor="text1"/>
          <w:sz w:val="24"/>
          <w:szCs w:val="24"/>
        </w:rPr>
        <w:t xml:space="preserve">Therefore, </w:t>
      </w:r>
      <w:r w:rsidR="005F6E8B">
        <w:rPr>
          <w:rStyle w:val="fontstyle01"/>
          <w:rFonts w:ascii="Times New Roman" w:hAnsi="Times New Roman" w:cs="Times New Roman"/>
          <w:color w:val="000000" w:themeColor="text1"/>
          <w:sz w:val="24"/>
          <w:szCs w:val="24"/>
        </w:rPr>
        <w:t xml:space="preserve">a total of </w:t>
      </w:r>
      <w:r w:rsidR="00E0542C" w:rsidRPr="00681094">
        <w:rPr>
          <w:rStyle w:val="fontstyle01"/>
          <w:rFonts w:ascii="Times New Roman" w:hAnsi="Times New Roman" w:cs="Times New Roman"/>
          <w:color w:val="000000" w:themeColor="text1"/>
          <w:sz w:val="24"/>
          <w:szCs w:val="24"/>
        </w:rPr>
        <w:t xml:space="preserve">309 health workers </w:t>
      </w:r>
      <w:r w:rsidR="00712DAB">
        <w:rPr>
          <w:rStyle w:val="fontstyle01"/>
          <w:rFonts w:ascii="Times New Roman" w:hAnsi="Times New Roman" w:cs="Times New Roman"/>
          <w:color w:val="000000" w:themeColor="text1"/>
          <w:sz w:val="24"/>
          <w:szCs w:val="24"/>
        </w:rPr>
        <w:t xml:space="preserve">of both groups </w:t>
      </w:r>
      <w:r w:rsidR="00E0542C" w:rsidRPr="00681094">
        <w:rPr>
          <w:rStyle w:val="fontstyle01"/>
          <w:rFonts w:ascii="Times New Roman" w:hAnsi="Times New Roman" w:cs="Times New Roman"/>
          <w:color w:val="000000" w:themeColor="text1"/>
          <w:sz w:val="24"/>
          <w:szCs w:val="24"/>
        </w:rPr>
        <w:t xml:space="preserve">were </w:t>
      </w:r>
      <w:r w:rsidR="0094292A">
        <w:rPr>
          <w:rStyle w:val="fontstyle01"/>
          <w:rFonts w:ascii="Times New Roman" w:hAnsi="Times New Roman" w:cs="Times New Roman"/>
          <w:color w:val="000000" w:themeColor="text1"/>
          <w:sz w:val="24"/>
          <w:szCs w:val="24"/>
        </w:rPr>
        <w:t xml:space="preserve">targeted to be </w:t>
      </w:r>
      <w:r w:rsidR="00E0542C" w:rsidRPr="00681094">
        <w:rPr>
          <w:rStyle w:val="fontstyle01"/>
          <w:rFonts w:ascii="Times New Roman" w:hAnsi="Times New Roman" w:cs="Times New Roman"/>
          <w:color w:val="000000" w:themeColor="text1"/>
          <w:sz w:val="24"/>
          <w:szCs w:val="24"/>
        </w:rPr>
        <w:t xml:space="preserve">recruited from </w:t>
      </w:r>
      <w:r w:rsidR="00DF11C7">
        <w:rPr>
          <w:rStyle w:val="fontstyle01"/>
          <w:rFonts w:ascii="Times New Roman" w:hAnsi="Times New Roman" w:cs="Times New Roman"/>
          <w:color w:val="000000" w:themeColor="text1"/>
          <w:sz w:val="24"/>
          <w:szCs w:val="24"/>
        </w:rPr>
        <w:t>72 health institutions including</w:t>
      </w:r>
      <w:r w:rsidR="00DF11C7" w:rsidRPr="00681094">
        <w:rPr>
          <w:rStyle w:val="fontstyle01"/>
          <w:rFonts w:ascii="Times New Roman" w:hAnsi="Times New Roman" w:cs="Times New Roman"/>
          <w:color w:val="000000" w:themeColor="text1"/>
          <w:sz w:val="24"/>
          <w:szCs w:val="24"/>
        </w:rPr>
        <w:t xml:space="preserve"> </w:t>
      </w:r>
      <w:r w:rsidR="00E0542C" w:rsidRPr="00681094">
        <w:rPr>
          <w:rStyle w:val="fontstyle01"/>
          <w:rFonts w:ascii="Times New Roman" w:hAnsi="Times New Roman" w:cs="Times New Roman"/>
          <w:color w:val="000000" w:themeColor="text1"/>
          <w:sz w:val="24"/>
          <w:szCs w:val="24"/>
        </w:rPr>
        <w:t>6 districts, 2 hospitals, 18 hea</w:t>
      </w:r>
      <w:r w:rsidR="00DF11C7">
        <w:rPr>
          <w:rStyle w:val="fontstyle01"/>
          <w:rFonts w:ascii="Times New Roman" w:hAnsi="Times New Roman" w:cs="Times New Roman"/>
          <w:color w:val="000000" w:themeColor="text1"/>
          <w:sz w:val="24"/>
          <w:szCs w:val="24"/>
        </w:rPr>
        <w:t>lth centers and 46 health posts.</w:t>
      </w:r>
      <w:r w:rsidR="00486A34">
        <w:rPr>
          <w:rStyle w:val="fontstyle01"/>
          <w:rFonts w:ascii="Times New Roman" w:hAnsi="Times New Roman" w:cs="Times New Roman"/>
          <w:color w:val="000000" w:themeColor="text1"/>
          <w:sz w:val="24"/>
          <w:szCs w:val="24"/>
        </w:rPr>
        <w:t xml:space="preserve"> </w:t>
      </w:r>
      <w:r w:rsidR="00486A34" w:rsidRPr="00486A34">
        <w:rPr>
          <w:rStyle w:val="fontstyle01"/>
          <w:rFonts w:ascii="Times New Roman" w:hAnsi="Times New Roman" w:cs="Times New Roman"/>
          <w:color w:val="000000" w:themeColor="text1"/>
          <w:sz w:val="24"/>
          <w:szCs w:val="24"/>
        </w:rPr>
        <w:t>However, in the baseline, 5 respondents were non-respondents, and 13 were lost to follow-up in the endpoint data collection.</w:t>
      </w:r>
    </w:p>
    <w:p w:rsidR="001604DC" w:rsidRDefault="00267F0D" w:rsidP="00853F67">
      <w:pPr>
        <w:pStyle w:val="Heading2"/>
        <w:numPr>
          <w:ilvl w:val="1"/>
          <w:numId w:val="4"/>
        </w:numPr>
        <w:spacing w:line="480" w:lineRule="auto"/>
        <w:rPr>
          <w:rStyle w:val="fontstyle01"/>
          <w:rFonts w:ascii="Times New Roman" w:hAnsi="Times New Roman" w:cs="Times New Roman"/>
          <w:b/>
          <w:color w:val="000000" w:themeColor="text1"/>
          <w:sz w:val="24"/>
          <w:szCs w:val="24"/>
        </w:rPr>
      </w:pPr>
      <w:bookmarkStart w:id="10" w:name="_Toc101006771"/>
      <w:r>
        <w:rPr>
          <w:rStyle w:val="fontstyle01"/>
          <w:rFonts w:ascii="Times New Roman" w:hAnsi="Times New Roman" w:cs="Times New Roman"/>
          <w:b/>
          <w:color w:val="000000" w:themeColor="text1"/>
          <w:sz w:val="24"/>
          <w:szCs w:val="24"/>
        </w:rPr>
        <w:t xml:space="preserve"> </w:t>
      </w:r>
      <w:r w:rsidR="001604DC">
        <w:rPr>
          <w:rStyle w:val="fontstyle01"/>
          <w:rFonts w:ascii="Times New Roman" w:hAnsi="Times New Roman" w:cs="Times New Roman"/>
          <w:b/>
          <w:color w:val="000000" w:themeColor="text1"/>
          <w:sz w:val="24"/>
          <w:szCs w:val="24"/>
        </w:rPr>
        <w:t xml:space="preserve">Sampling </w:t>
      </w:r>
      <w:r w:rsidR="00C3677B">
        <w:rPr>
          <w:rStyle w:val="fontstyle01"/>
          <w:rFonts w:ascii="Times New Roman" w:hAnsi="Times New Roman" w:cs="Times New Roman"/>
          <w:b/>
          <w:color w:val="000000" w:themeColor="text1"/>
          <w:sz w:val="24"/>
          <w:szCs w:val="24"/>
        </w:rPr>
        <w:t>p</w:t>
      </w:r>
      <w:r w:rsidR="00C3677B" w:rsidRPr="00B455DF">
        <w:rPr>
          <w:rStyle w:val="fontstyle01"/>
          <w:rFonts w:ascii="Times New Roman" w:hAnsi="Times New Roman" w:cs="Times New Roman"/>
          <w:b/>
          <w:color w:val="000000" w:themeColor="text1"/>
          <w:sz w:val="24"/>
          <w:szCs w:val="24"/>
        </w:rPr>
        <w:t>rocedures</w:t>
      </w:r>
      <w:bookmarkEnd w:id="10"/>
      <w:r w:rsidR="00C3677B">
        <w:rPr>
          <w:rStyle w:val="fontstyle01"/>
          <w:rFonts w:ascii="Times New Roman" w:hAnsi="Times New Roman" w:cs="Times New Roman"/>
          <w:b/>
          <w:color w:val="000000" w:themeColor="text1"/>
          <w:sz w:val="24"/>
          <w:szCs w:val="24"/>
        </w:rPr>
        <w:t xml:space="preserve"> and randomization</w:t>
      </w:r>
    </w:p>
    <w:p w:rsidR="00500F7F" w:rsidRDefault="001604DC" w:rsidP="00500F7F">
      <w:pPr>
        <w:pStyle w:val="ListParagraph"/>
        <w:spacing w:line="480" w:lineRule="auto"/>
        <w:ind w:left="0"/>
        <w:rPr>
          <w:rFonts w:ascii="Times New Roman" w:hAnsi="Times New Roman" w:cs="Times New Roman"/>
          <w:sz w:val="24"/>
          <w:szCs w:val="24"/>
        </w:rPr>
      </w:pPr>
      <w:r w:rsidRPr="00D37445">
        <w:rPr>
          <w:rStyle w:val="fontstyle01"/>
          <w:rFonts w:ascii="Times New Roman" w:hAnsi="Times New Roman" w:cs="Times New Roman"/>
          <w:color w:val="000000" w:themeColor="text1"/>
          <w:sz w:val="24"/>
          <w:szCs w:val="24"/>
        </w:rPr>
        <w:t xml:space="preserve">A multistage stratified cluster sampling technique </w:t>
      </w:r>
      <w:r w:rsidR="00E0542C">
        <w:rPr>
          <w:rStyle w:val="fontstyle01"/>
          <w:rFonts w:ascii="Times New Roman" w:hAnsi="Times New Roman" w:cs="Times New Roman"/>
          <w:color w:val="000000" w:themeColor="text1"/>
          <w:sz w:val="24"/>
          <w:szCs w:val="24"/>
        </w:rPr>
        <w:t>was</w:t>
      </w:r>
      <w:r w:rsidRPr="00D37445">
        <w:rPr>
          <w:rStyle w:val="fontstyle01"/>
          <w:rFonts w:ascii="Times New Roman" w:hAnsi="Times New Roman" w:cs="Times New Roman"/>
          <w:color w:val="000000" w:themeColor="text1"/>
          <w:sz w:val="24"/>
          <w:szCs w:val="24"/>
        </w:rPr>
        <w:t xml:space="preserve"> employed to select study institutions. The zone has 11 districts (seven rural and four urban). </w:t>
      </w:r>
      <w:r w:rsidR="004F6CCD">
        <w:rPr>
          <w:rStyle w:val="fontstyle01"/>
          <w:rFonts w:ascii="Times New Roman" w:hAnsi="Times New Roman" w:cs="Times New Roman"/>
          <w:color w:val="000000" w:themeColor="text1"/>
          <w:sz w:val="24"/>
          <w:szCs w:val="24"/>
        </w:rPr>
        <w:t>First, t</w:t>
      </w:r>
      <w:r w:rsidRPr="00D37445">
        <w:rPr>
          <w:rStyle w:val="fontstyle01"/>
          <w:rFonts w:ascii="Times New Roman" w:hAnsi="Times New Roman" w:cs="Times New Roman"/>
          <w:color w:val="000000" w:themeColor="text1"/>
          <w:sz w:val="24"/>
          <w:szCs w:val="24"/>
        </w:rPr>
        <w:t xml:space="preserve">he rural-urban stratification of the districts </w:t>
      </w:r>
      <w:r w:rsidR="00E0542C">
        <w:rPr>
          <w:rStyle w:val="fontstyle01"/>
          <w:rFonts w:ascii="Times New Roman" w:hAnsi="Times New Roman" w:cs="Times New Roman"/>
          <w:color w:val="000000" w:themeColor="text1"/>
          <w:sz w:val="24"/>
          <w:szCs w:val="24"/>
        </w:rPr>
        <w:lastRenderedPageBreak/>
        <w:t>was</w:t>
      </w:r>
      <w:r w:rsidRPr="00D37445">
        <w:rPr>
          <w:rStyle w:val="fontstyle01"/>
          <w:rFonts w:ascii="Times New Roman" w:hAnsi="Times New Roman" w:cs="Times New Roman"/>
          <w:color w:val="000000" w:themeColor="text1"/>
          <w:sz w:val="24"/>
          <w:szCs w:val="24"/>
        </w:rPr>
        <w:t xml:space="preserve"> </w:t>
      </w:r>
      <w:r w:rsidR="002F0A8C">
        <w:rPr>
          <w:rStyle w:val="fontstyle01"/>
          <w:rFonts w:ascii="Times New Roman" w:hAnsi="Times New Roman" w:cs="Times New Roman"/>
          <w:color w:val="000000" w:themeColor="text1"/>
          <w:sz w:val="24"/>
          <w:szCs w:val="24"/>
        </w:rPr>
        <w:t>implemented</w:t>
      </w:r>
      <w:r w:rsidRPr="00D37445">
        <w:rPr>
          <w:rStyle w:val="fontstyle01"/>
          <w:rFonts w:ascii="Times New Roman" w:hAnsi="Times New Roman" w:cs="Times New Roman"/>
          <w:color w:val="000000" w:themeColor="text1"/>
          <w:sz w:val="24"/>
          <w:szCs w:val="24"/>
        </w:rPr>
        <w:t>.</w:t>
      </w:r>
      <w:r w:rsidR="00E0542C">
        <w:rPr>
          <w:rStyle w:val="fontstyle01"/>
          <w:rFonts w:ascii="Times New Roman" w:hAnsi="Times New Roman" w:cs="Times New Roman"/>
          <w:color w:val="000000" w:themeColor="text1"/>
          <w:sz w:val="24"/>
          <w:szCs w:val="24"/>
        </w:rPr>
        <w:t xml:space="preserve"> </w:t>
      </w:r>
      <w:r w:rsidR="004F6CCD">
        <w:rPr>
          <w:rStyle w:val="fontstyle01"/>
          <w:rFonts w:ascii="Times New Roman" w:hAnsi="Times New Roman" w:cs="Times New Roman"/>
          <w:color w:val="000000" w:themeColor="text1"/>
          <w:sz w:val="24"/>
          <w:szCs w:val="24"/>
        </w:rPr>
        <w:t>Then, f</w:t>
      </w:r>
      <w:r w:rsidRPr="00D37445">
        <w:rPr>
          <w:rStyle w:val="fontstyle01"/>
          <w:rFonts w:ascii="Times New Roman" w:hAnsi="Times New Roman" w:cs="Times New Roman"/>
          <w:color w:val="000000" w:themeColor="text1"/>
          <w:sz w:val="24"/>
          <w:szCs w:val="24"/>
        </w:rPr>
        <w:t>our from seven rural districts (</w:t>
      </w:r>
      <w:proofErr w:type="spellStart"/>
      <w:r w:rsidRPr="00D37445">
        <w:rPr>
          <w:rStyle w:val="fontstyle01"/>
          <w:rFonts w:ascii="Times New Roman" w:hAnsi="Times New Roman" w:cs="Times New Roman"/>
          <w:color w:val="000000" w:themeColor="text1"/>
          <w:sz w:val="24"/>
          <w:szCs w:val="24"/>
        </w:rPr>
        <w:t>Demba</w:t>
      </w:r>
      <w:proofErr w:type="spellEnd"/>
      <w:r w:rsidRPr="00D37445">
        <w:rPr>
          <w:rStyle w:val="fontstyle01"/>
          <w:rFonts w:ascii="Times New Roman" w:hAnsi="Times New Roman" w:cs="Times New Roman"/>
          <w:color w:val="000000" w:themeColor="text1"/>
          <w:sz w:val="24"/>
          <w:szCs w:val="24"/>
        </w:rPr>
        <w:t xml:space="preserve"> </w:t>
      </w:r>
      <w:proofErr w:type="spellStart"/>
      <w:r w:rsidRPr="00D37445">
        <w:rPr>
          <w:rStyle w:val="fontstyle01"/>
          <w:rFonts w:ascii="Times New Roman" w:hAnsi="Times New Roman" w:cs="Times New Roman"/>
          <w:color w:val="000000" w:themeColor="text1"/>
          <w:sz w:val="24"/>
          <w:szCs w:val="24"/>
        </w:rPr>
        <w:t>Gofa</w:t>
      </w:r>
      <w:proofErr w:type="spellEnd"/>
      <w:r w:rsidRPr="00D37445">
        <w:rPr>
          <w:rStyle w:val="fontstyle01"/>
          <w:rFonts w:ascii="Times New Roman" w:hAnsi="Times New Roman" w:cs="Times New Roman"/>
          <w:color w:val="000000" w:themeColor="text1"/>
          <w:sz w:val="24"/>
          <w:szCs w:val="24"/>
        </w:rPr>
        <w:t xml:space="preserve">, </w:t>
      </w:r>
      <w:proofErr w:type="spellStart"/>
      <w:r w:rsidRPr="00D37445">
        <w:rPr>
          <w:rStyle w:val="fontstyle01"/>
          <w:rFonts w:ascii="Times New Roman" w:hAnsi="Times New Roman" w:cs="Times New Roman"/>
          <w:color w:val="000000" w:themeColor="text1"/>
          <w:sz w:val="24"/>
          <w:szCs w:val="24"/>
        </w:rPr>
        <w:t>Zalla</w:t>
      </w:r>
      <w:proofErr w:type="spellEnd"/>
      <w:r w:rsidRPr="00D37445">
        <w:rPr>
          <w:rStyle w:val="fontstyle01"/>
          <w:rFonts w:ascii="Times New Roman" w:hAnsi="Times New Roman" w:cs="Times New Roman"/>
          <w:color w:val="000000" w:themeColor="text1"/>
          <w:sz w:val="24"/>
          <w:szCs w:val="24"/>
        </w:rPr>
        <w:t xml:space="preserve">, </w:t>
      </w:r>
      <w:proofErr w:type="spellStart"/>
      <w:r w:rsidRPr="00D37445">
        <w:rPr>
          <w:rStyle w:val="fontstyle01"/>
          <w:rFonts w:ascii="Times New Roman" w:hAnsi="Times New Roman" w:cs="Times New Roman"/>
          <w:color w:val="000000" w:themeColor="text1"/>
          <w:sz w:val="24"/>
          <w:szCs w:val="24"/>
        </w:rPr>
        <w:t>Gezegofa</w:t>
      </w:r>
      <w:proofErr w:type="spellEnd"/>
      <w:r w:rsidRPr="00D37445">
        <w:rPr>
          <w:rStyle w:val="fontstyle01"/>
          <w:rFonts w:ascii="Times New Roman" w:hAnsi="Times New Roman" w:cs="Times New Roman"/>
          <w:color w:val="000000" w:themeColor="text1"/>
          <w:sz w:val="24"/>
          <w:szCs w:val="24"/>
        </w:rPr>
        <w:t xml:space="preserve"> and </w:t>
      </w:r>
      <w:proofErr w:type="spellStart"/>
      <w:r w:rsidRPr="00D37445">
        <w:rPr>
          <w:rStyle w:val="fontstyle01"/>
          <w:rFonts w:ascii="Times New Roman" w:hAnsi="Times New Roman" w:cs="Times New Roman"/>
          <w:color w:val="000000" w:themeColor="text1"/>
          <w:sz w:val="24"/>
          <w:szCs w:val="24"/>
        </w:rPr>
        <w:t>Melokoza</w:t>
      </w:r>
      <w:proofErr w:type="spellEnd"/>
      <w:r w:rsidRPr="00D37445">
        <w:rPr>
          <w:rStyle w:val="fontstyle01"/>
          <w:rFonts w:ascii="Times New Roman" w:hAnsi="Times New Roman" w:cs="Times New Roman"/>
          <w:color w:val="000000" w:themeColor="text1"/>
          <w:sz w:val="24"/>
          <w:szCs w:val="24"/>
        </w:rPr>
        <w:t>) and two (</w:t>
      </w:r>
      <w:proofErr w:type="spellStart"/>
      <w:r w:rsidRPr="00D37445">
        <w:rPr>
          <w:rStyle w:val="fontstyle01"/>
          <w:rFonts w:ascii="Times New Roman" w:hAnsi="Times New Roman" w:cs="Times New Roman"/>
          <w:color w:val="000000" w:themeColor="text1"/>
          <w:sz w:val="24"/>
          <w:szCs w:val="24"/>
        </w:rPr>
        <w:t>Sawla</w:t>
      </w:r>
      <w:proofErr w:type="spellEnd"/>
      <w:r w:rsidRPr="00D37445">
        <w:rPr>
          <w:rStyle w:val="fontstyle01"/>
          <w:rFonts w:ascii="Times New Roman" w:hAnsi="Times New Roman" w:cs="Times New Roman"/>
          <w:color w:val="000000" w:themeColor="text1"/>
          <w:sz w:val="24"/>
          <w:szCs w:val="24"/>
        </w:rPr>
        <w:t xml:space="preserve"> and </w:t>
      </w:r>
      <w:proofErr w:type="spellStart"/>
      <w:r w:rsidRPr="00D37445">
        <w:rPr>
          <w:rStyle w:val="fontstyle01"/>
          <w:rFonts w:ascii="Times New Roman" w:hAnsi="Times New Roman" w:cs="Times New Roman"/>
          <w:color w:val="000000" w:themeColor="text1"/>
          <w:sz w:val="24"/>
          <w:szCs w:val="24"/>
        </w:rPr>
        <w:t>Laha</w:t>
      </w:r>
      <w:proofErr w:type="spellEnd"/>
      <w:r w:rsidRPr="00D37445">
        <w:rPr>
          <w:rStyle w:val="fontstyle01"/>
          <w:rFonts w:ascii="Times New Roman" w:hAnsi="Times New Roman" w:cs="Times New Roman"/>
          <w:color w:val="000000" w:themeColor="text1"/>
          <w:sz w:val="24"/>
          <w:szCs w:val="24"/>
        </w:rPr>
        <w:t xml:space="preserve">) from four urban districts of the zone </w:t>
      </w:r>
      <w:r w:rsidR="00E0542C">
        <w:rPr>
          <w:rStyle w:val="fontstyle01"/>
          <w:rFonts w:ascii="Times New Roman" w:hAnsi="Times New Roman" w:cs="Times New Roman"/>
          <w:color w:val="000000" w:themeColor="text1"/>
          <w:sz w:val="24"/>
          <w:szCs w:val="24"/>
        </w:rPr>
        <w:t>were</w:t>
      </w:r>
      <w:r w:rsidRPr="00D37445">
        <w:rPr>
          <w:rStyle w:val="fontstyle01"/>
          <w:rFonts w:ascii="Times New Roman" w:hAnsi="Times New Roman" w:cs="Times New Roman"/>
          <w:color w:val="000000" w:themeColor="text1"/>
          <w:sz w:val="24"/>
          <w:szCs w:val="24"/>
        </w:rPr>
        <w:t xml:space="preserve"> selected by </w:t>
      </w:r>
      <w:r w:rsidR="00E0542C" w:rsidRPr="0029180C">
        <w:rPr>
          <w:rStyle w:val="fontstyle01"/>
          <w:rFonts w:ascii="Times New Roman" w:hAnsi="Times New Roman" w:cs="Times New Roman"/>
          <w:color w:val="000000" w:themeColor="text1"/>
          <w:sz w:val="24"/>
          <w:szCs w:val="24"/>
        </w:rPr>
        <w:t>simple random sampling</w:t>
      </w:r>
      <w:r w:rsidR="00533B8D">
        <w:rPr>
          <w:rStyle w:val="fontstyle01"/>
          <w:rFonts w:ascii="Times New Roman" w:hAnsi="Times New Roman" w:cs="Times New Roman"/>
          <w:color w:val="000000" w:themeColor="text1"/>
          <w:sz w:val="24"/>
          <w:szCs w:val="24"/>
        </w:rPr>
        <w:t xml:space="preserve"> </w:t>
      </w:r>
      <w:r w:rsidR="00E0542C" w:rsidRPr="0029180C">
        <w:rPr>
          <w:rStyle w:val="fontstyle01"/>
          <w:rFonts w:ascii="Times New Roman" w:hAnsi="Times New Roman" w:cs="Times New Roman"/>
          <w:color w:val="000000" w:themeColor="text1"/>
          <w:sz w:val="24"/>
          <w:szCs w:val="24"/>
        </w:rPr>
        <w:t>technique</w:t>
      </w:r>
      <w:r>
        <w:rPr>
          <w:rStyle w:val="fontstyle01"/>
          <w:rFonts w:ascii="Times New Roman" w:hAnsi="Times New Roman" w:cs="Times New Roman"/>
          <w:color w:val="000000" w:themeColor="text1"/>
          <w:sz w:val="24"/>
          <w:szCs w:val="24"/>
        </w:rPr>
        <w:t>.</w:t>
      </w:r>
      <w:r w:rsidRPr="0029180C">
        <w:rPr>
          <w:rStyle w:val="fontstyle01"/>
          <w:rFonts w:ascii="Times New Roman" w:hAnsi="Times New Roman" w:cs="Times New Roman"/>
          <w:color w:val="000000" w:themeColor="text1"/>
          <w:sz w:val="24"/>
          <w:szCs w:val="24"/>
        </w:rPr>
        <w:t xml:space="preserve"> </w:t>
      </w:r>
      <w:r w:rsidR="00E0542C">
        <w:rPr>
          <w:rStyle w:val="fontstyle01"/>
          <w:rFonts w:ascii="Times New Roman" w:hAnsi="Times New Roman" w:cs="Times New Roman"/>
          <w:color w:val="000000" w:themeColor="text1"/>
          <w:sz w:val="24"/>
          <w:szCs w:val="24"/>
        </w:rPr>
        <w:t xml:space="preserve">The districts were selected with all their respective health facilities. </w:t>
      </w:r>
      <w:r>
        <w:rPr>
          <w:rStyle w:val="fontstyle01"/>
          <w:rFonts w:ascii="Times New Roman" w:hAnsi="Times New Roman" w:cs="Times New Roman"/>
          <w:color w:val="auto"/>
          <w:sz w:val="24"/>
          <w:szCs w:val="24"/>
        </w:rPr>
        <w:t xml:space="preserve">Based on this, </w:t>
      </w:r>
      <w:r w:rsidR="00E0542C">
        <w:rPr>
          <w:rStyle w:val="fontstyle01"/>
          <w:rFonts w:ascii="Times New Roman" w:hAnsi="Times New Roman" w:cs="Times New Roman"/>
          <w:color w:val="auto"/>
          <w:sz w:val="24"/>
          <w:szCs w:val="24"/>
        </w:rPr>
        <w:t>18</w:t>
      </w:r>
      <w:r>
        <w:rPr>
          <w:rStyle w:val="fontstyle01"/>
          <w:rFonts w:ascii="Times New Roman" w:hAnsi="Times New Roman" w:cs="Times New Roman"/>
          <w:color w:val="auto"/>
          <w:sz w:val="24"/>
          <w:szCs w:val="24"/>
        </w:rPr>
        <w:t xml:space="preserve"> </w:t>
      </w:r>
      <w:r w:rsidR="00E0542C">
        <w:rPr>
          <w:rStyle w:val="fontstyle01"/>
          <w:rFonts w:ascii="Times New Roman" w:hAnsi="Times New Roman" w:cs="Times New Roman"/>
          <w:color w:val="auto"/>
          <w:sz w:val="24"/>
          <w:szCs w:val="24"/>
        </w:rPr>
        <w:t xml:space="preserve">health centers and </w:t>
      </w:r>
      <w:r w:rsidR="00881A4B">
        <w:rPr>
          <w:rStyle w:val="fontstyle01"/>
          <w:rFonts w:ascii="Times New Roman" w:hAnsi="Times New Roman" w:cs="Times New Roman"/>
          <w:color w:val="auto"/>
          <w:sz w:val="24"/>
          <w:szCs w:val="24"/>
        </w:rPr>
        <w:t>2</w:t>
      </w:r>
      <w:r w:rsidR="00E0542C">
        <w:rPr>
          <w:rStyle w:val="fontstyle01"/>
          <w:rFonts w:ascii="Times New Roman" w:hAnsi="Times New Roman" w:cs="Times New Roman"/>
          <w:color w:val="auto"/>
          <w:sz w:val="24"/>
          <w:szCs w:val="24"/>
        </w:rPr>
        <w:t xml:space="preserve"> hospitals</w:t>
      </w:r>
      <w:r>
        <w:rPr>
          <w:rStyle w:val="fontstyle01"/>
          <w:rFonts w:ascii="Times New Roman" w:hAnsi="Times New Roman" w:cs="Times New Roman"/>
          <w:color w:val="auto"/>
          <w:sz w:val="24"/>
          <w:szCs w:val="24"/>
        </w:rPr>
        <w:t xml:space="preserve"> from selected districts </w:t>
      </w:r>
      <w:r w:rsidR="00E0542C">
        <w:rPr>
          <w:rStyle w:val="fontstyle01"/>
          <w:rFonts w:ascii="Times New Roman" w:hAnsi="Times New Roman" w:cs="Times New Roman"/>
          <w:color w:val="auto"/>
          <w:sz w:val="24"/>
          <w:szCs w:val="24"/>
        </w:rPr>
        <w:t>were</w:t>
      </w:r>
      <w:r>
        <w:rPr>
          <w:rStyle w:val="fontstyle01"/>
          <w:rFonts w:ascii="Times New Roman" w:hAnsi="Times New Roman" w:cs="Times New Roman"/>
          <w:color w:val="auto"/>
          <w:sz w:val="24"/>
          <w:szCs w:val="24"/>
        </w:rPr>
        <w:t xml:space="preserve"> considered for the study. Additionally, </w:t>
      </w:r>
      <w:r w:rsidR="00E0542C">
        <w:rPr>
          <w:rStyle w:val="fontstyle01"/>
          <w:rFonts w:ascii="Times New Roman" w:hAnsi="Times New Roman" w:cs="Times New Roman"/>
          <w:color w:val="auto"/>
          <w:sz w:val="24"/>
          <w:szCs w:val="24"/>
        </w:rPr>
        <w:t xml:space="preserve">a total of 46 health posts were </w:t>
      </w:r>
      <w:r>
        <w:rPr>
          <w:rStyle w:val="fontstyle01"/>
          <w:rFonts w:ascii="Times New Roman" w:hAnsi="Times New Roman" w:cs="Times New Roman"/>
          <w:color w:val="auto"/>
          <w:sz w:val="24"/>
          <w:szCs w:val="24"/>
        </w:rPr>
        <w:t xml:space="preserve">proportionally </w:t>
      </w:r>
      <w:r w:rsidRPr="009325AE">
        <w:rPr>
          <w:rStyle w:val="fontstyle01"/>
          <w:rFonts w:ascii="Times New Roman" w:hAnsi="Times New Roman" w:cs="Times New Roman"/>
          <w:color w:val="auto"/>
          <w:sz w:val="24"/>
          <w:szCs w:val="24"/>
        </w:rPr>
        <w:t>allocated from each</w:t>
      </w:r>
      <w:r>
        <w:rPr>
          <w:rStyle w:val="fontstyle01"/>
          <w:rFonts w:ascii="Times New Roman" w:hAnsi="Times New Roman" w:cs="Times New Roman"/>
          <w:color w:val="auto"/>
          <w:sz w:val="24"/>
          <w:szCs w:val="24"/>
        </w:rPr>
        <w:t xml:space="preserve"> </w:t>
      </w:r>
      <w:r w:rsidR="00B84F5F">
        <w:rPr>
          <w:rStyle w:val="fontstyle01"/>
          <w:rFonts w:ascii="Times New Roman" w:hAnsi="Times New Roman" w:cs="Times New Roman"/>
          <w:color w:val="auto"/>
          <w:sz w:val="24"/>
          <w:szCs w:val="24"/>
        </w:rPr>
        <w:t xml:space="preserve">of the </w:t>
      </w:r>
      <w:r>
        <w:rPr>
          <w:rStyle w:val="fontstyle01"/>
          <w:rFonts w:ascii="Times New Roman" w:hAnsi="Times New Roman" w:cs="Times New Roman"/>
          <w:color w:val="auto"/>
          <w:sz w:val="24"/>
          <w:szCs w:val="24"/>
        </w:rPr>
        <w:t xml:space="preserve">corresponding </w:t>
      </w:r>
      <w:r w:rsidR="007547A5">
        <w:rPr>
          <w:rStyle w:val="fontstyle01"/>
          <w:rFonts w:ascii="Times New Roman" w:hAnsi="Times New Roman" w:cs="Times New Roman"/>
          <w:color w:val="auto"/>
          <w:sz w:val="24"/>
          <w:szCs w:val="24"/>
        </w:rPr>
        <w:t xml:space="preserve">health centers. Regarding the groups, </w:t>
      </w:r>
      <w:r>
        <w:rPr>
          <w:rFonts w:ascii="Times New Roman" w:hAnsi="Times New Roman" w:cs="Times New Roman"/>
          <w:sz w:val="24"/>
          <w:szCs w:val="24"/>
        </w:rPr>
        <w:t>t</w:t>
      </w:r>
      <w:r w:rsidRPr="00FC08C3">
        <w:rPr>
          <w:rFonts w:ascii="Times New Roman" w:hAnsi="Times New Roman" w:cs="Times New Roman"/>
          <w:sz w:val="24"/>
          <w:szCs w:val="24"/>
        </w:rPr>
        <w:t>wo</w:t>
      </w:r>
      <w:r>
        <w:rPr>
          <w:rFonts w:ascii="Times New Roman" w:hAnsi="Times New Roman" w:cs="Times New Roman"/>
          <w:sz w:val="24"/>
          <w:szCs w:val="24"/>
        </w:rPr>
        <w:t xml:space="preserve"> randomly selected</w:t>
      </w:r>
      <w:r w:rsidRPr="00FC08C3">
        <w:rPr>
          <w:rFonts w:ascii="Times New Roman" w:hAnsi="Times New Roman" w:cs="Times New Roman"/>
          <w:sz w:val="24"/>
          <w:szCs w:val="24"/>
        </w:rPr>
        <w:t xml:space="preserve"> </w:t>
      </w:r>
      <w:r>
        <w:rPr>
          <w:rFonts w:ascii="Times New Roman" w:hAnsi="Times New Roman" w:cs="Times New Roman"/>
          <w:sz w:val="24"/>
          <w:szCs w:val="24"/>
        </w:rPr>
        <w:t xml:space="preserve">rural </w:t>
      </w:r>
      <w:r w:rsidRPr="00FC08C3">
        <w:rPr>
          <w:rFonts w:ascii="Times New Roman" w:hAnsi="Times New Roman" w:cs="Times New Roman"/>
          <w:sz w:val="24"/>
          <w:szCs w:val="24"/>
        </w:rPr>
        <w:t xml:space="preserve">districts, </w:t>
      </w:r>
      <w:proofErr w:type="spellStart"/>
      <w:r w:rsidRPr="00FC08C3">
        <w:rPr>
          <w:rFonts w:ascii="Times New Roman" w:hAnsi="Times New Roman" w:cs="Times New Roman"/>
          <w:sz w:val="24"/>
          <w:szCs w:val="24"/>
        </w:rPr>
        <w:t>Geze</w:t>
      </w:r>
      <w:proofErr w:type="spellEnd"/>
      <w:r w:rsidRPr="00FC08C3">
        <w:rPr>
          <w:rFonts w:ascii="Times New Roman" w:hAnsi="Times New Roman" w:cs="Times New Roman"/>
          <w:sz w:val="24"/>
          <w:szCs w:val="24"/>
        </w:rPr>
        <w:t xml:space="preserve"> </w:t>
      </w:r>
      <w:proofErr w:type="spellStart"/>
      <w:r w:rsidRPr="00FC08C3">
        <w:rPr>
          <w:rFonts w:ascii="Times New Roman" w:hAnsi="Times New Roman" w:cs="Times New Roman"/>
          <w:sz w:val="24"/>
          <w:szCs w:val="24"/>
        </w:rPr>
        <w:t>Gofa</w:t>
      </w:r>
      <w:proofErr w:type="spellEnd"/>
      <w:r w:rsidRPr="00FC08C3">
        <w:rPr>
          <w:rFonts w:ascii="Times New Roman" w:hAnsi="Times New Roman" w:cs="Times New Roman"/>
          <w:sz w:val="24"/>
          <w:szCs w:val="24"/>
        </w:rPr>
        <w:t xml:space="preserve"> and </w:t>
      </w:r>
      <w:proofErr w:type="spellStart"/>
      <w:r w:rsidRPr="00FC08C3">
        <w:rPr>
          <w:rFonts w:ascii="Times New Roman" w:hAnsi="Times New Roman" w:cs="Times New Roman"/>
          <w:sz w:val="24"/>
          <w:szCs w:val="24"/>
        </w:rPr>
        <w:t>Demba</w:t>
      </w:r>
      <w:proofErr w:type="spellEnd"/>
      <w:r w:rsidRPr="00FC08C3">
        <w:rPr>
          <w:rFonts w:ascii="Times New Roman" w:hAnsi="Times New Roman" w:cs="Times New Roman"/>
          <w:sz w:val="24"/>
          <w:szCs w:val="24"/>
        </w:rPr>
        <w:t xml:space="preserve"> </w:t>
      </w:r>
      <w:proofErr w:type="spellStart"/>
      <w:r w:rsidRPr="00FC08C3">
        <w:rPr>
          <w:rFonts w:ascii="Times New Roman" w:hAnsi="Times New Roman" w:cs="Times New Roman"/>
          <w:sz w:val="24"/>
          <w:szCs w:val="24"/>
        </w:rPr>
        <w:t>Gofa</w:t>
      </w:r>
      <w:proofErr w:type="spellEnd"/>
      <w:r w:rsidRPr="00FC08C3">
        <w:rPr>
          <w:rFonts w:ascii="Times New Roman" w:hAnsi="Times New Roman" w:cs="Times New Roman"/>
          <w:sz w:val="24"/>
          <w:szCs w:val="24"/>
        </w:rPr>
        <w:t xml:space="preserve">, as well as </w:t>
      </w:r>
      <w:r>
        <w:rPr>
          <w:rFonts w:ascii="Times New Roman" w:hAnsi="Times New Roman" w:cs="Times New Roman"/>
          <w:sz w:val="24"/>
          <w:szCs w:val="24"/>
        </w:rPr>
        <w:t>one urban district</w:t>
      </w:r>
      <w:r w:rsidRPr="00FC08C3">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Sawula</w:t>
      </w:r>
      <w:proofErr w:type="spellEnd"/>
      <w:r>
        <w:rPr>
          <w:rFonts w:ascii="Times New Roman" w:hAnsi="Times New Roman" w:cs="Times New Roman"/>
          <w:sz w:val="24"/>
          <w:szCs w:val="24"/>
        </w:rPr>
        <w:t>)</w:t>
      </w:r>
      <w:r w:rsidRPr="00FC08C3">
        <w:rPr>
          <w:rFonts w:ascii="Times New Roman" w:hAnsi="Times New Roman" w:cs="Times New Roman"/>
          <w:sz w:val="24"/>
          <w:szCs w:val="24"/>
        </w:rPr>
        <w:t xml:space="preserve"> with </w:t>
      </w:r>
      <w:r>
        <w:rPr>
          <w:rFonts w:ascii="Times New Roman" w:hAnsi="Times New Roman" w:cs="Times New Roman"/>
          <w:sz w:val="24"/>
          <w:szCs w:val="24"/>
        </w:rPr>
        <w:t xml:space="preserve">all </w:t>
      </w:r>
      <w:r w:rsidRPr="00FC08C3">
        <w:rPr>
          <w:rFonts w:ascii="Times New Roman" w:hAnsi="Times New Roman" w:cs="Times New Roman"/>
          <w:sz w:val="24"/>
          <w:szCs w:val="24"/>
        </w:rPr>
        <w:t xml:space="preserve">their </w:t>
      </w:r>
      <w:r>
        <w:rPr>
          <w:rFonts w:ascii="Times New Roman" w:hAnsi="Times New Roman" w:cs="Times New Roman"/>
          <w:sz w:val="24"/>
          <w:szCs w:val="24"/>
        </w:rPr>
        <w:t>respective</w:t>
      </w:r>
      <w:r w:rsidR="007547A5">
        <w:rPr>
          <w:rFonts w:ascii="Times New Roman" w:hAnsi="Times New Roman" w:cs="Times New Roman"/>
          <w:sz w:val="24"/>
          <w:szCs w:val="24"/>
        </w:rPr>
        <w:t xml:space="preserve"> facilities</w:t>
      </w:r>
      <w:r w:rsidRPr="00FC08C3">
        <w:rPr>
          <w:rFonts w:ascii="Times New Roman" w:hAnsi="Times New Roman" w:cs="Times New Roman"/>
          <w:sz w:val="24"/>
          <w:szCs w:val="24"/>
        </w:rPr>
        <w:t xml:space="preserve"> </w:t>
      </w:r>
      <w:r w:rsidR="007547A5">
        <w:rPr>
          <w:rFonts w:ascii="Times New Roman" w:hAnsi="Times New Roman" w:cs="Times New Roman"/>
          <w:sz w:val="24"/>
          <w:szCs w:val="24"/>
        </w:rPr>
        <w:t>were</w:t>
      </w:r>
      <w:r w:rsidRPr="00FC08C3">
        <w:rPr>
          <w:rFonts w:ascii="Times New Roman" w:hAnsi="Times New Roman" w:cs="Times New Roman"/>
          <w:sz w:val="24"/>
          <w:szCs w:val="24"/>
        </w:rPr>
        <w:t xml:space="preserve"> </w:t>
      </w:r>
      <w:r>
        <w:rPr>
          <w:rFonts w:ascii="Times New Roman" w:hAnsi="Times New Roman" w:cs="Times New Roman"/>
          <w:sz w:val="24"/>
          <w:szCs w:val="24"/>
        </w:rPr>
        <w:t xml:space="preserve">included under </w:t>
      </w:r>
      <w:r w:rsidRPr="00FC08C3">
        <w:rPr>
          <w:rFonts w:ascii="Times New Roman" w:hAnsi="Times New Roman" w:cs="Times New Roman"/>
          <w:sz w:val="24"/>
          <w:szCs w:val="24"/>
        </w:rPr>
        <w:t xml:space="preserve">intervention </w:t>
      </w:r>
      <w:r w:rsidR="007547A5">
        <w:rPr>
          <w:rFonts w:ascii="Times New Roman" w:hAnsi="Times New Roman" w:cs="Times New Roman"/>
          <w:sz w:val="24"/>
          <w:szCs w:val="24"/>
        </w:rPr>
        <w:t>group</w:t>
      </w:r>
      <w:r w:rsidRPr="00FC08C3">
        <w:rPr>
          <w:rFonts w:ascii="Times New Roman" w:hAnsi="Times New Roman" w:cs="Times New Roman"/>
          <w:sz w:val="24"/>
          <w:szCs w:val="24"/>
        </w:rPr>
        <w:t>.</w:t>
      </w:r>
      <w:r>
        <w:rPr>
          <w:rFonts w:ascii="Times New Roman" w:hAnsi="Times New Roman" w:cs="Times New Roman"/>
          <w:sz w:val="24"/>
          <w:szCs w:val="24"/>
        </w:rPr>
        <w:t xml:space="preserve"> </w:t>
      </w:r>
      <w:r w:rsidR="007547A5">
        <w:rPr>
          <w:rFonts w:ascii="Times New Roman" w:hAnsi="Times New Roman" w:cs="Times New Roman"/>
          <w:sz w:val="24"/>
          <w:szCs w:val="24"/>
        </w:rPr>
        <w:t>Therefore</w:t>
      </w:r>
      <w:r>
        <w:rPr>
          <w:rFonts w:ascii="Times New Roman" w:hAnsi="Times New Roman" w:cs="Times New Roman"/>
          <w:sz w:val="24"/>
          <w:szCs w:val="24"/>
        </w:rPr>
        <w:t xml:space="preserve">, </w:t>
      </w:r>
      <w:r w:rsidR="007547A5">
        <w:rPr>
          <w:rFonts w:ascii="Times New Roman" w:hAnsi="Times New Roman" w:cs="Times New Roman"/>
          <w:sz w:val="24"/>
          <w:szCs w:val="24"/>
        </w:rPr>
        <w:t>a total of 3</w:t>
      </w:r>
      <w:r w:rsidR="00E34566">
        <w:rPr>
          <w:rFonts w:ascii="Times New Roman" w:hAnsi="Times New Roman" w:cs="Times New Roman"/>
          <w:sz w:val="24"/>
          <w:szCs w:val="24"/>
        </w:rPr>
        <w:t>7</w:t>
      </w:r>
      <w:r w:rsidR="007547A5">
        <w:rPr>
          <w:rFonts w:ascii="Times New Roman" w:hAnsi="Times New Roman" w:cs="Times New Roman"/>
          <w:sz w:val="24"/>
          <w:szCs w:val="24"/>
        </w:rPr>
        <w:t xml:space="preserve"> health institutions were included under </w:t>
      </w:r>
      <w:r>
        <w:rPr>
          <w:rFonts w:ascii="Times New Roman" w:hAnsi="Times New Roman" w:cs="Times New Roman"/>
          <w:sz w:val="24"/>
          <w:szCs w:val="24"/>
        </w:rPr>
        <w:t xml:space="preserve">the intervention institutions </w:t>
      </w:r>
      <w:r w:rsidR="007547A5">
        <w:rPr>
          <w:rFonts w:ascii="Times New Roman" w:hAnsi="Times New Roman" w:cs="Times New Roman"/>
          <w:sz w:val="24"/>
          <w:szCs w:val="24"/>
        </w:rPr>
        <w:t xml:space="preserve">that </w:t>
      </w:r>
      <w:r>
        <w:rPr>
          <w:rFonts w:ascii="Times New Roman" w:hAnsi="Times New Roman" w:cs="Times New Roman"/>
          <w:sz w:val="24"/>
          <w:szCs w:val="24"/>
        </w:rPr>
        <w:t>constitute</w:t>
      </w:r>
      <w:r w:rsidR="007547A5">
        <w:rPr>
          <w:rFonts w:ascii="Times New Roman" w:hAnsi="Times New Roman" w:cs="Times New Roman"/>
          <w:sz w:val="24"/>
          <w:szCs w:val="24"/>
        </w:rPr>
        <w:t>d</w:t>
      </w:r>
      <w:r w:rsidR="00E34566">
        <w:rPr>
          <w:rFonts w:ascii="Times New Roman" w:hAnsi="Times New Roman" w:cs="Times New Roman"/>
          <w:sz w:val="24"/>
          <w:szCs w:val="24"/>
        </w:rPr>
        <w:t xml:space="preserve"> 24</w:t>
      </w:r>
      <w:r>
        <w:rPr>
          <w:rFonts w:ascii="Times New Roman" w:hAnsi="Times New Roman" w:cs="Times New Roman"/>
          <w:sz w:val="24"/>
          <w:szCs w:val="24"/>
        </w:rPr>
        <w:t xml:space="preserve"> </w:t>
      </w:r>
      <w:r w:rsidR="007547A5">
        <w:rPr>
          <w:rFonts w:ascii="Times New Roman" w:hAnsi="Times New Roman" w:cs="Times New Roman"/>
          <w:sz w:val="24"/>
          <w:szCs w:val="24"/>
        </w:rPr>
        <w:t>health posts</w:t>
      </w:r>
      <w:r>
        <w:rPr>
          <w:rFonts w:ascii="Times New Roman" w:hAnsi="Times New Roman" w:cs="Times New Roman"/>
          <w:sz w:val="24"/>
          <w:szCs w:val="24"/>
        </w:rPr>
        <w:t xml:space="preserve">, </w:t>
      </w:r>
      <w:r w:rsidR="00881A4B">
        <w:rPr>
          <w:rFonts w:ascii="Times New Roman" w:hAnsi="Times New Roman" w:cs="Times New Roman"/>
          <w:sz w:val="24"/>
          <w:szCs w:val="24"/>
        </w:rPr>
        <w:t>9</w:t>
      </w:r>
      <w:r>
        <w:rPr>
          <w:rFonts w:ascii="Times New Roman" w:hAnsi="Times New Roman" w:cs="Times New Roman"/>
          <w:sz w:val="24"/>
          <w:szCs w:val="24"/>
        </w:rPr>
        <w:t xml:space="preserve"> </w:t>
      </w:r>
      <w:r w:rsidR="007547A5">
        <w:rPr>
          <w:rFonts w:ascii="Times New Roman" w:hAnsi="Times New Roman" w:cs="Times New Roman"/>
          <w:sz w:val="24"/>
          <w:szCs w:val="24"/>
        </w:rPr>
        <w:t>health centers</w:t>
      </w:r>
      <w:r>
        <w:rPr>
          <w:rFonts w:ascii="Times New Roman" w:hAnsi="Times New Roman" w:cs="Times New Roman"/>
          <w:sz w:val="24"/>
          <w:szCs w:val="24"/>
        </w:rPr>
        <w:t xml:space="preserve">, </w:t>
      </w:r>
      <w:r w:rsidR="00881A4B">
        <w:rPr>
          <w:rFonts w:ascii="Times New Roman" w:hAnsi="Times New Roman" w:cs="Times New Roman"/>
          <w:sz w:val="24"/>
          <w:szCs w:val="24"/>
        </w:rPr>
        <w:t>1</w:t>
      </w:r>
      <w:r>
        <w:rPr>
          <w:rFonts w:ascii="Times New Roman" w:hAnsi="Times New Roman" w:cs="Times New Roman"/>
          <w:sz w:val="24"/>
          <w:szCs w:val="24"/>
        </w:rPr>
        <w:t xml:space="preserve"> hospital, </w:t>
      </w:r>
      <w:r w:rsidR="00881A4B">
        <w:rPr>
          <w:rFonts w:ascii="Times New Roman" w:hAnsi="Times New Roman" w:cs="Times New Roman"/>
          <w:sz w:val="24"/>
          <w:szCs w:val="24"/>
        </w:rPr>
        <w:t>2</w:t>
      </w:r>
      <w:r w:rsidR="007547A5">
        <w:rPr>
          <w:rFonts w:ascii="Times New Roman" w:hAnsi="Times New Roman" w:cs="Times New Roman"/>
          <w:sz w:val="24"/>
          <w:szCs w:val="24"/>
        </w:rPr>
        <w:t xml:space="preserve"> rural and </w:t>
      </w:r>
      <w:r w:rsidR="00881A4B">
        <w:rPr>
          <w:rFonts w:ascii="Times New Roman" w:hAnsi="Times New Roman" w:cs="Times New Roman"/>
          <w:sz w:val="24"/>
          <w:szCs w:val="24"/>
        </w:rPr>
        <w:t>1</w:t>
      </w:r>
      <w:r w:rsidR="007547A5">
        <w:rPr>
          <w:rFonts w:ascii="Times New Roman" w:hAnsi="Times New Roman" w:cs="Times New Roman"/>
          <w:sz w:val="24"/>
          <w:szCs w:val="24"/>
        </w:rPr>
        <w:t xml:space="preserve"> urban district</w:t>
      </w:r>
      <w:r>
        <w:rPr>
          <w:rFonts w:ascii="Times New Roman" w:hAnsi="Times New Roman" w:cs="Times New Roman"/>
          <w:sz w:val="24"/>
          <w:szCs w:val="24"/>
        </w:rPr>
        <w:t xml:space="preserve">. </w:t>
      </w:r>
      <w:r w:rsidR="007547A5">
        <w:rPr>
          <w:rFonts w:ascii="Times New Roman" w:hAnsi="Times New Roman" w:cs="Times New Roman"/>
          <w:sz w:val="24"/>
          <w:szCs w:val="24"/>
        </w:rPr>
        <w:t>On the other hand</w:t>
      </w:r>
      <w:r>
        <w:rPr>
          <w:rFonts w:ascii="Times New Roman" w:hAnsi="Times New Roman" w:cs="Times New Roman"/>
          <w:sz w:val="24"/>
          <w:szCs w:val="24"/>
        </w:rPr>
        <w:t>, two ran</w:t>
      </w:r>
      <w:r w:rsidR="007547A5">
        <w:rPr>
          <w:rFonts w:ascii="Times New Roman" w:hAnsi="Times New Roman" w:cs="Times New Roman"/>
          <w:sz w:val="24"/>
          <w:szCs w:val="24"/>
        </w:rPr>
        <w:t>domly selected rural districts (</w:t>
      </w:r>
      <w:proofErr w:type="spellStart"/>
      <w:r>
        <w:rPr>
          <w:rFonts w:ascii="Times New Roman" w:hAnsi="Times New Roman" w:cs="Times New Roman"/>
          <w:sz w:val="24"/>
          <w:szCs w:val="24"/>
        </w:rPr>
        <w:t>Zalla</w:t>
      </w:r>
      <w:proofErr w:type="spellEnd"/>
      <w:r>
        <w:rPr>
          <w:rFonts w:ascii="Times New Roman" w:hAnsi="Times New Roman" w:cs="Times New Roman"/>
          <w:sz w:val="24"/>
          <w:szCs w:val="24"/>
        </w:rPr>
        <w:t xml:space="preserve"> and Mello </w:t>
      </w:r>
      <w:proofErr w:type="spellStart"/>
      <w:r>
        <w:rPr>
          <w:rFonts w:ascii="Times New Roman" w:hAnsi="Times New Roman" w:cs="Times New Roman"/>
          <w:sz w:val="24"/>
          <w:szCs w:val="24"/>
        </w:rPr>
        <w:t>Koza</w:t>
      </w:r>
      <w:proofErr w:type="spellEnd"/>
      <w:r w:rsidR="007547A5">
        <w:rPr>
          <w:rFonts w:ascii="Times New Roman" w:hAnsi="Times New Roman" w:cs="Times New Roman"/>
          <w:sz w:val="24"/>
          <w:szCs w:val="24"/>
        </w:rPr>
        <w:t xml:space="preserve">) and </w:t>
      </w:r>
      <w:r>
        <w:rPr>
          <w:rFonts w:ascii="Times New Roman" w:hAnsi="Times New Roman" w:cs="Times New Roman"/>
          <w:sz w:val="24"/>
          <w:szCs w:val="24"/>
        </w:rPr>
        <w:t>one urban district (Lah</w:t>
      </w:r>
      <w:r w:rsidR="00E34566">
        <w:rPr>
          <w:rFonts w:ascii="Times New Roman" w:hAnsi="Times New Roman" w:cs="Times New Roman"/>
          <w:sz w:val="24"/>
          <w:szCs w:val="24"/>
        </w:rPr>
        <w:t xml:space="preserve">a) with their respective </w:t>
      </w:r>
      <w:r w:rsidR="00132F4F">
        <w:rPr>
          <w:rFonts w:ascii="Times New Roman" w:hAnsi="Times New Roman" w:cs="Times New Roman"/>
          <w:sz w:val="24"/>
          <w:szCs w:val="24"/>
        </w:rPr>
        <w:t>health facilities</w:t>
      </w:r>
      <w:r w:rsidR="00E34566">
        <w:rPr>
          <w:rFonts w:ascii="Times New Roman" w:hAnsi="Times New Roman" w:cs="Times New Roman"/>
          <w:sz w:val="24"/>
          <w:szCs w:val="24"/>
        </w:rPr>
        <w:t xml:space="preserve"> </w:t>
      </w:r>
      <w:r w:rsidR="00881A4B">
        <w:rPr>
          <w:rFonts w:ascii="Times New Roman" w:hAnsi="Times New Roman" w:cs="Times New Roman"/>
          <w:sz w:val="24"/>
          <w:szCs w:val="24"/>
        </w:rPr>
        <w:t xml:space="preserve">including </w:t>
      </w:r>
      <w:r w:rsidR="00E34566">
        <w:rPr>
          <w:rFonts w:ascii="Times New Roman" w:hAnsi="Times New Roman" w:cs="Times New Roman"/>
          <w:sz w:val="24"/>
          <w:szCs w:val="24"/>
        </w:rPr>
        <w:t>22 health posts</w:t>
      </w:r>
      <w:r>
        <w:rPr>
          <w:rFonts w:ascii="Times New Roman" w:hAnsi="Times New Roman" w:cs="Times New Roman"/>
          <w:sz w:val="24"/>
          <w:szCs w:val="24"/>
        </w:rPr>
        <w:t xml:space="preserve">, </w:t>
      </w:r>
      <w:r w:rsidR="00881A4B">
        <w:rPr>
          <w:rFonts w:ascii="Times New Roman" w:hAnsi="Times New Roman" w:cs="Times New Roman"/>
          <w:sz w:val="24"/>
          <w:szCs w:val="24"/>
        </w:rPr>
        <w:t>9</w:t>
      </w:r>
      <w:r>
        <w:rPr>
          <w:rFonts w:ascii="Times New Roman" w:hAnsi="Times New Roman" w:cs="Times New Roman"/>
          <w:sz w:val="24"/>
          <w:szCs w:val="24"/>
        </w:rPr>
        <w:t xml:space="preserve"> </w:t>
      </w:r>
      <w:r w:rsidR="00E34566">
        <w:rPr>
          <w:rFonts w:ascii="Times New Roman" w:hAnsi="Times New Roman" w:cs="Times New Roman"/>
          <w:sz w:val="24"/>
          <w:szCs w:val="24"/>
        </w:rPr>
        <w:t>health centers</w:t>
      </w:r>
      <w:r>
        <w:rPr>
          <w:rFonts w:ascii="Times New Roman" w:hAnsi="Times New Roman" w:cs="Times New Roman"/>
          <w:sz w:val="24"/>
          <w:szCs w:val="24"/>
        </w:rPr>
        <w:t xml:space="preserve"> and </w:t>
      </w:r>
      <w:r w:rsidR="00881A4B">
        <w:rPr>
          <w:rFonts w:ascii="Times New Roman" w:hAnsi="Times New Roman" w:cs="Times New Roman"/>
          <w:sz w:val="24"/>
          <w:szCs w:val="24"/>
        </w:rPr>
        <w:t>1 hospital</w:t>
      </w:r>
      <w:r>
        <w:rPr>
          <w:rFonts w:ascii="Times New Roman" w:hAnsi="Times New Roman" w:cs="Times New Roman"/>
          <w:sz w:val="24"/>
          <w:szCs w:val="24"/>
        </w:rPr>
        <w:t xml:space="preserve"> </w:t>
      </w:r>
      <w:r w:rsidR="007547A5">
        <w:rPr>
          <w:rFonts w:ascii="Times New Roman" w:hAnsi="Times New Roman" w:cs="Times New Roman"/>
          <w:sz w:val="24"/>
          <w:szCs w:val="24"/>
        </w:rPr>
        <w:t>were</w:t>
      </w:r>
      <w:r>
        <w:rPr>
          <w:rFonts w:ascii="Times New Roman" w:hAnsi="Times New Roman" w:cs="Times New Roman"/>
          <w:sz w:val="24"/>
          <w:szCs w:val="24"/>
        </w:rPr>
        <w:t xml:space="preserve"> the part of</w:t>
      </w:r>
      <w:r w:rsidR="00B84F5F">
        <w:rPr>
          <w:rFonts w:ascii="Times New Roman" w:hAnsi="Times New Roman" w:cs="Times New Roman"/>
          <w:sz w:val="24"/>
          <w:szCs w:val="24"/>
        </w:rPr>
        <w:t xml:space="preserve"> overall</w:t>
      </w:r>
      <w:r>
        <w:rPr>
          <w:rFonts w:ascii="Times New Roman" w:hAnsi="Times New Roman" w:cs="Times New Roman"/>
          <w:sz w:val="24"/>
          <w:szCs w:val="24"/>
        </w:rPr>
        <w:t xml:space="preserve"> </w:t>
      </w:r>
      <w:r w:rsidR="00E34566">
        <w:rPr>
          <w:rFonts w:ascii="Times New Roman" w:hAnsi="Times New Roman" w:cs="Times New Roman"/>
          <w:sz w:val="24"/>
          <w:szCs w:val="24"/>
        </w:rPr>
        <w:t>35</w:t>
      </w:r>
      <w:r w:rsidR="007547A5">
        <w:rPr>
          <w:rFonts w:ascii="Times New Roman" w:hAnsi="Times New Roman" w:cs="Times New Roman"/>
          <w:sz w:val="24"/>
          <w:szCs w:val="24"/>
        </w:rPr>
        <w:t xml:space="preserve"> </w:t>
      </w:r>
      <w:r>
        <w:rPr>
          <w:rFonts w:ascii="Times New Roman" w:hAnsi="Times New Roman" w:cs="Times New Roman"/>
          <w:sz w:val="24"/>
          <w:szCs w:val="24"/>
        </w:rPr>
        <w:t>control institutions. It is based on the inter</w:t>
      </w:r>
      <w:r w:rsidR="00680459">
        <w:rPr>
          <w:rFonts w:ascii="Times New Roman" w:hAnsi="Times New Roman" w:cs="Times New Roman"/>
          <w:sz w:val="24"/>
          <w:szCs w:val="24"/>
        </w:rPr>
        <w:t xml:space="preserve">vention to control ratio of 1:1. </w:t>
      </w:r>
      <w:r w:rsidR="006725A9" w:rsidRPr="006725A9">
        <w:rPr>
          <w:rFonts w:ascii="Times New Roman" w:hAnsi="Times New Roman" w:cs="Times New Roman"/>
          <w:sz w:val="24"/>
          <w:szCs w:val="24"/>
        </w:rPr>
        <w:t xml:space="preserve">Regarding the selection of health workers, the heads of the </w:t>
      </w:r>
      <w:r w:rsidR="006725A9" w:rsidRPr="00CA358D">
        <w:rPr>
          <w:rFonts w:ascii="Times New Roman" w:hAnsi="Times New Roman" w:cs="Times New Roman"/>
          <w:sz w:val="24"/>
          <w:szCs w:val="24"/>
        </w:rPr>
        <w:t xml:space="preserve">health institutions and randomly selected participants from the </w:t>
      </w:r>
      <w:r w:rsidR="00CA358D" w:rsidRPr="00CA358D">
        <w:rPr>
          <w:rFonts w:ascii="Times New Roman" w:hAnsi="Times New Roman" w:cs="Times New Roman"/>
          <w:sz w:val="24"/>
          <w:szCs w:val="24"/>
        </w:rPr>
        <w:t>Outpatient Department (OPD)</w:t>
      </w:r>
      <w:r w:rsidR="002D5769">
        <w:rPr>
          <w:rFonts w:ascii="Times New Roman" w:hAnsi="Times New Roman" w:cs="Times New Roman"/>
          <w:sz w:val="24"/>
          <w:szCs w:val="24"/>
        </w:rPr>
        <w:t xml:space="preserve">, </w:t>
      </w:r>
      <w:r w:rsidR="00CA358D" w:rsidRPr="00CA358D">
        <w:rPr>
          <w:rFonts w:ascii="Times New Roman" w:hAnsi="Times New Roman" w:cs="Times New Roman"/>
          <w:sz w:val="24"/>
          <w:szCs w:val="24"/>
        </w:rPr>
        <w:t>Maternal and Child Health (</w:t>
      </w:r>
      <w:r w:rsidR="006725A9" w:rsidRPr="00CA358D">
        <w:rPr>
          <w:rFonts w:ascii="Times New Roman" w:hAnsi="Times New Roman" w:cs="Times New Roman"/>
          <w:sz w:val="24"/>
          <w:szCs w:val="24"/>
        </w:rPr>
        <w:t>MCH</w:t>
      </w:r>
      <w:r w:rsidR="00CA358D" w:rsidRPr="00CA358D">
        <w:rPr>
          <w:rFonts w:ascii="Times New Roman" w:hAnsi="Times New Roman" w:cs="Times New Roman"/>
          <w:sz w:val="24"/>
          <w:szCs w:val="24"/>
        </w:rPr>
        <w:t>)</w:t>
      </w:r>
      <w:r w:rsidR="002D5769">
        <w:rPr>
          <w:rFonts w:ascii="Times New Roman" w:hAnsi="Times New Roman" w:cs="Times New Roman"/>
          <w:sz w:val="24"/>
          <w:szCs w:val="24"/>
        </w:rPr>
        <w:t xml:space="preserve">, emergency, dispensary, laboratory, Health Management Information System (HMIS) </w:t>
      </w:r>
      <w:r w:rsidR="006725A9" w:rsidRPr="00CA358D">
        <w:rPr>
          <w:rFonts w:ascii="Times New Roman" w:hAnsi="Times New Roman" w:cs="Times New Roman"/>
          <w:sz w:val="24"/>
          <w:szCs w:val="24"/>
        </w:rPr>
        <w:t>departments</w:t>
      </w:r>
      <w:r w:rsidR="002D5769">
        <w:rPr>
          <w:rFonts w:ascii="Times New Roman" w:hAnsi="Times New Roman" w:cs="Times New Roman"/>
          <w:sz w:val="24"/>
          <w:szCs w:val="24"/>
        </w:rPr>
        <w:t xml:space="preserve"> and office management were included</w:t>
      </w:r>
      <w:r w:rsidR="006725A9" w:rsidRPr="00CA358D">
        <w:rPr>
          <w:rFonts w:ascii="Times New Roman" w:hAnsi="Times New Roman" w:cs="Times New Roman"/>
          <w:sz w:val="24"/>
          <w:szCs w:val="24"/>
        </w:rPr>
        <w:t xml:space="preserve">. </w:t>
      </w:r>
      <w:r w:rsidR="00500F7F" w:rsidRPr="00CA358D">
        <w:rPr>
          <w:rFonts w:ascii="Times New Roman" w:hAnsi="Times New Roman" w:cs="Times New Roman"/>
          <w:sz w:val="24"/>
          <w:szCs w:val="24"/>
        </w:rPr>
        <w:t>Health workers were recruited at baseline, before the randomization of clusters</w:t>
      </w:r>
      <w:r w:rsidR="00500F7F" w:rsidRPr="00500F7F">
        <w:rPr>
          <w:rFonts w:ascii="Times New Roman" w:hAnsi="Times New Roman" w:cs="Times New Roman"/>
          <w:sz w:val="24"/>
          <w:szCs w:val="24"/>
        </w:rPr>
        <w:t xml:space="preserve"> into groups was carried out.</w:t>
      </w:r>
    </w:p>
    <w:p w:rsidR="009D5235" w:rsidRPr="00603976" w:rsidRDefault="00603976" w:rsidP="00500F7F">
      <w:pPr>
        <w:pStyle w:val="ListParagraph"/>
        <w:spacing w:line="480" w:lineRule="auto"/>
        <w:ind w:left="0"/>
        <w:rPr>
          <w:rFonts w:ascii="Times New Roman" w:hAnsi="Times New Roman" w:cs="Times New Roman"/>
          <w:b/>
          <w:sz w:val="24"/>
          <w:szCs w:val="24"/>
        </w:rPr>
      </w:pPr>
      <w:r>
        <w:rPr>
          <w:rFonts w:ascii="Times New Roman" w:hAnsi="Times New Roman" w:cs="Times New Roman"/>
          <w:b/>
          <w:sz w:val="24"/>
          <w:szCs w:val="24"/>
        </w:rPr>
        <w:t xml:space="preserve"> Allocation sequence</w:t>
      </w:r>
      <w:r w:rsidR="00F877E7">
        <w:rPr>
          <w:rFonts w:ascii="Times New Roman" w:hAnsi="Times New Roman" w:cs="Times New Roman"/>
          <w:b/>
          <w:sz w:val="24"/>
          <w:szCs w:val="24"/>
        </w:rPr>
        <w:t>, concealment</w:t>
      </w:r>
      <w:r>
        <w:rPr>
          <w:rFonts w:ascii="Times New Roman" w:hAnsi="Times New Roman" w:cs="Times New Roman"/>
          <w:b/>
          <w:sz w:val="24"/>
          <w:szCs w:val="24"/>
        </w:rPr>
        <w:t xml:space="preserve"> and </w:t>
      </w:r>
      <w:r w:rsidR="00F877E7">
        <w:rPr>
          <w:rFonts w:ascii="Times New Roman" w:hAnsi="Times New Roman" w:cs="Times New Roman"/>
          <w:b/>
          <w:sz w:val="24"/>
          <w:szCs w:val="24"/>
        </w:rPr>
        <w:t>b</w:t>
      </w:r>
      <w:r w:rsidR="009D5235" w:rsidRPr="00603976">
        <w:rPr>
          <w:rFonts w:ascii="Times New Roman" w:hAnsi="Times New Roman" w:cs="Times New Roman"/>
          <w:b/>
          <w:sz w:val="24"/>
          <w:szCs w:val="24"/>
        </w:rPr>
        <w:t>linding</w:t>
      </w:r>
    </w:p>
    <w:p w:rsidR="00450B35" w:rsidRPr="00450B35" w:rsidRDefault="00450B35" w:rsidP="00853F67">
      <w:pPr>
        <w:pStyle w:val="ListParagraph"/>
        <w:spacing w:line="480" w:lineRule="auto"/>
        <w:ind w:left="0"/>
        <w:rPr>
          <w:rFonts w:ascii="Times New Roman" w:hAnsi="Times New Roman" w:cs="Times New Roman"/>
          <w:b/>
          <w:sz w:val="24"/>
          <w:szCs w:val="24"/>
        </w:rPr>
      </w:pPr>
      <w:r w:rsidRPr="00450B35">
        <w:rPr>
          <w:rFonts w:ascii="Times New Roman" w:hAnsi="Times New Roman" w:cs="Times New Roman"/>
          <w:b/>
          <w:sz w:val="24"/>
          <w:szCs w:val="24"/>
        </w:rPr>
        <w:t>Sequence generation</w:t>
      </w:r>
    </w:p>
    <w:p w:rsidR="00B54C28" w:rsidRDefault="0078415C" w:rsidP="00B54C28">
      <w:pPr>
        <w:spacing w:line="480" w:lineRule="auto"/>
        <w:rPr>
          <w:rFonts w:ascii="Times New Roman" w:hAnsi="Times New Roman" w:cs="Times New Roman"/>
          <w:sz w:val="24"/>
          <w:szCs w:val="24"/>
        </w:rPr>
      </w:pPr>
      <w:r w:rsidRPr="0078415C">
        <w:rPr>
          <w:rFonts w:ascii="Times New Roman" w:hAnsi="Times New Roman" w:cs="Times New Roman"/>
          <w:sz w:val="24"/>
          <w:szCs w:val="24"/>
        </w:rPr>
        <w:t xml:space="preserve">Before the implementation of the randomization process, districts were first stratified by location type (i.e., urban or rural). </w:t>
      </w:r>
      <w:r>
        <w:rPr>
          <w:rFonts w:ascii="Times New Roman" w:hAnsi="Times New Roman" w:cs="Times New Roman"/>
          <w:sz w:val="24"/>
          <w:szCs w:val="24"/>
        </w:rPr>
        <w:t>Then, t</w:t>
      </w:r>
      <w:r w:rsidR="00B95418" w:rsidRPr="0078415C">
        <w:rPr>
          <w:rFonts w:ascii="Times New Roman" w:hAnsi="Times New Roman" w:cs="Times New Roman"/>
          <w:sz w:val="24"/>
          <w:szCs w:val="24"/>
        </w:rPr>
        <w:t xml:space="preserve">o reduce the risk of experimental contamination, districts were allocated using the block randomization procedure. </w:t>
      </w:r>
      <w:r w:rsidR="00276266" w:rsidRPr="0078415C">
        <w:rPr>
          <w:rFonts w:ascii="Times New Roman" w:hAnsi="Times New Roman" w:cs="Times New Roman"/>
          <w:sz w:val="24"/>
          <w:szCs w:val="24"/>
        </w:rPr>
        <w:t>T</w:t>
      </w:r>
      <w:r w:rsidR="00603976" w:rsidRPr="0078415C">
        <w:rPr>
          <w:rFonts w:ascii="Times New Roman" w:hAnsi="Times New Roman" w:cs="Times New Roman"/>
          <w:sz w:val="24"/>
          <w:szCs w:val="24"/>
        </w:rPr>
        <w:t>hree</w:t>
      </w:r>
      <w:r w:rsidR="00B95418" w:rsidRPr="0078415C">
        <w:rPr>
          <w:rFonts w:ascii="Times New Roman" w:hAnsi="Times New Roman" w:cs="Times New Roman"/>
          <w:sz w:val="24"/>
          <w:szCs w:val="24"/>
        </w:rPr>
        <w:t xml:space="preserve"> (one urban and two rural)</w:t>
      </w:r>
      <w:r w:rsidR="00603976" w:rsidRPr="0078415C">
        <w:rPr>
          <w:rFonts w:ascii="Times New Roman" w:hAnsi="Times New Roman" w:cs="Times New Roman"/>
          <w:sz w:val="24"/>
          <w:szCs w:val="24"/>
        </w:rPr>
        <w:t xml:space="preserve"> adjacent and contiguous districts were </w:t>
      </w:r>
      <w:r w:rsidR="00276266" w:rsidRPr="0078415C">
        <w:rPr>
          <w:rFonts w:ascii="Times New Roman" w:hAnsi="Times New Roman" w:cs="Times New Roman"/>
          <w:sz w:val="24"/>
          <w:szCs w:val="24"/>
        </w:rPr>
        <w:t>grouped</w:t>
      </w:r>
      <w:r w:rsidR="00603976" w:rsidRPr="0078415C">
        <w:rPr>
          <w:rFonts w:ascii="Times New Roman" w:hAnsi="Times New Roman" w:cs="Times New Roman"/>
          <w:sz w:val="24"/>
          <w:szCs w:val="24"/>
        </w:rPr>
        <w:t xml:space="preserve"> </w:t>
      </w:r>
      <w:r w:rsidR="00276266" w:rsidRPr="0078415C">
        <w:rPr>
          <w:rFonts w:ascii="Times New Roman" w:hAnsi="Times New Roman" w:cs="Times New Roman"/>
          <w:sz w:val="24"/>
          <w:szCs w:val="24"/>
        </w:rPr>
        <w:t>into one block and the other three</w:t>
      </w:r>
      <w:r w:rsidR="00B95418" w:rsidRPr="0078415C">
        <w:rPr>
          <w:rFonts w:ascii="Times New Roman" w:hAnsi="Times New Roman" w:cs="Times New Roman"/>
          <w:sz w:val="24"/>
          <w:szCs w:val="24"/>
        </w:rPr>
        <w:t xml:space="preserve"> (one urban and two rural) </w:t>
      </w:r>
      <w:r w:rsidR="00276266" w:rsidRPr="0078415C">
        <w:rPr>
          <w:rFonts w:ascii="Times New Roman" w:hAnsi="Times New Roman" w:cs="Times New Roman"/>
          <w:sz w:val="24"/>
          <w:szCs w:val="24"/>
        </w:rPr>
        <w:lastRenderedPageBreak/>
        <w:t xml:space="preserve">districts were </w:t>
      </w:r>
      <w:r w:rsidR="0046579E" w:rsidRPr="0078415C">
        <w:rPr>
          <w:rFonts w:ascii="Times New Roman" w:hAnsi="Times New Roman" w:cs="Times New Roman"/>
          <w:sz w:val="24"/>
          <w:szCs w:val="24"/>
        </w:rPr>
        <w:t xml:space="preserve">sorted </w:t>
      </w:r>
      <w:r w:rsidR="00276266" w:rsidRPr="0078415C">
        <w:rPr>
          <w:rFonts w:ascii="Times New Roman" w:hAnsi="Times New Roman" w:cs="Times New Roman"/>
          <w:sz w:val="24"/>
          <w:szCs w:val="24"/>
        </w:rPr>
        <w:t xml:space="preserve">in to the other block. </w:t>
      </w:r>
      <w:r w:rsidR="00674866" w:rsidRPr="0078415C">
        <w:rPr>
          <w:rFonts w:ascii="Times New Roman" w:hAnsi="Times New Roman" w:cs="Times New Roman"/>
          <w:sz w:val="24"/>
          <w:szCs w:val="24"/>
        </w:rPr>
        <w:t xml:space="preserve">Finally, the blocks were randomly selected and allocated into either intervention or control groups. </w:t>
      </w:r>
      <w:r w:rsidR="00276266" w:rsidRPr="0078415C">
        <w:rPr>
          <w:rFonts w:ascii="Times New Roman" w:hAnsi="Times New Roman" w:cs="Times New Roman"/>
          <w:sz w:val="24"/>
          <w:szCs w:val="24"/>
        </w:rPr>
        <w:t xml:space="preserve">The two blocks of the districts were separated </w:t>
      </w:r>
      <w:r w:rsidR="001C5257" w:rsidRPr="0078415C">
        <w:rPr>
          <w:rFonts w:ascii="Times New Roman" w:hAnsi="Times New Roman" w:cs="Times New Roman"/>
          <w:sz w:val="24"/>
          <w:szCs w:val="24"/>
        </w:rPr>
        <w:t xml:space="preserve">geographical buffers </w:t>
      </w:r>
      <w:r w:rsidR="00276266" w:rsidRPr="0078415C">
        <w:rPr>
          <w:rFonts w:ascii="Times New Roman" w:hAnsi="Times New Roman" w:cs="Times New Roman"/>
          <w:sz w:val="24"/>
          <w:szCs w:val="24"/>
        </w:rPr>
        <w:t>of unselected districts</w:t>
      </w:r>
      <w:r w:rsidR="0097352E" w:rsidRPr="0078415C">
        <w:rPr>
          <w:rFonts w:ascii="Times New Roman" w:hAnsi="Times New Roman" w:cs="Times New Roman"/>
          <w:sz w:val="24"/>
          <w:szCs w:val="24"/>
        </w:rPr>
        <w:t>, special zones</w:t>
      </w:r>
      <w:r w:rsidR="00276266" w:rsidRPr="0078415C">
        <w:rPr>
          <w:rFonts w:ascii="Times New Roman" w:hAnsi="Times New Roman" w:cs="Times New Roman"/>
          <w:sz w:val="24"/>
          <w:szCs w:val="24"/>
        </w:rPr>
        <w:t xml:space="preserve"> and rivers.</w:t>
      </w:r>
      <w:r w:rsidR="00467D8D" w:rsidRPr="0078415C">
        <w:rPr>
          <w:rFonts w:ascii="Times New Roman" w:hAnsi="Times New Roman" w:cs="Times New Roman"/>
          <w:sz w:val="24"/>
          <w:szCs w:val="24"/>
        </w:rPr>
        <w:t xml:space="preserve"> </w:t>
      </w:r>
      <w:r w:rsidR="00B54C28" w:rsidRPr="00B54C28">
        <w:rPr>
          <w:rFonts w:ascii="Times New Roman" w:hAnsi="Times New Roman" w:cs="Times New Roman"/>
          <w:sz w:val="24"/>
          <w:szCs w:val="24"/>
        </w:rPr>
        <w:t xml:space="preserve">Although there is still some territorial connection between certain control and intervention districts, the risk of contamination is not significant, as there is no physical proximity between the facilities because a buffer zone with a minimum distance of </w:t>
      </w:r>
      <w:r w:rsidR="00B54C28">
        <w:rPr>
          <w:rFonts w:ascii="Times New Roman" w:hAnsi="Times New Roman" w:cs="Times New Roman"/>
          <w:sz w:val="24"/>
          <w:szCs w:val="24"/>
        </w:rPr>
        <w:t>ten</w:t>
      </w:r>
      <w:r w:rsidR="00B54C28" w:rsidRPr="00B54C28">
        <w:rPr>
          <w:rFonts w:ascii="Times New Roman" w:hAnsi="Times New Roman" w:cs="Times New Roman"/>
          <w:sz w:val="24"/>
          <w:szCs w:val="24"/>
        </w:rPr>
        <w:t xml:space="preserve"> </w:t>
      </w:r>
      <w:r w:rsidR="00B54C28">
        <w:rPr>
          <w:rFonts w:ascii="Times New Roman" w:hAnsi="Times New Roman" w:cs="Times New Roman"/>
          <w:sz w:val="24"/>
          <w:szCs w:val="24"/>
        </w:rPr>
        <w:t>kilometers</w:t>
      </w:r>
      <w:r w:rsidR="00B54C28" w:rsidRPr="00B54C28">
        <w:rPr>
          <w:rFonts w:ascii="Times New Roman" w:hAnsi="Times New Roman" w:cs="Times New Roman"/>
          <w:sz w:val="24"/>
          <w:szCs w:val="24"/>
        </w:rPr>
        <w:t xml:space="preserve"> was established.</w:t>
      </w:r>
    </w:p>
    <w:p w:rsidR="00450B35" w:rsidRPr="00A45233" w:rsidRDefault="00450B35" w:rsidP="00B54C28">
      <w:pPr>
        <w:spacing w:line="480" w:lineRule="auto"/>
        <w:rPr>
          <w:rFonts w:ascii="Times New Roman" w:hAnsi="Times New Roman" w:cs="Times New Roman"/>
          <w:b/>
          <w:sz w:val="24"/>
          <w:szCs w:val="24"/>
        </w:rPr>
      </w:pPr>
      <w:r w:rsidRPr="00A45233">
        <w:rPr>
          <w:rFonts w:ascii="Times New Roman" w:hAnsi="Times New Roman" w:cs="Times New Roman"/>
          <w:b/>
          <w:sz w:val="24"/>
          <w:szCs w:val="24"/>
        </w:rPr>
        <w:t>Allocation concealment</w:t>
      </w:r>
    </w:p>
    <w:p w:rsidR="003074AE" w:rsidRDefault="00B74BA9" w:rsidP="00853F67">
      <w:pPr>
        <w:pStyle w:val="ListParagraph"/>
        <w:spacing w:line="480" w:lineRule="auto"/>
        <w:ind w:left="0"/>
        <w:rPr>
          <w:rFonts w:ascii="Times New Roman" w:hAnsi="Times New Roman" w:cs="Times New Roman"/>
          <w:sz w:val="24"/>
          <w:szCs w:val="24"/>
        </w:rPr>
      </w:pPr>
      <w:r>
        <w:rPr>
          <w:rFonts w:ascii="Times New Roman" w:hAnsi="Times New Roman" w:cs="Times New Roman"/>
          <w:sz w:val="24"/>
          <w:szCs w:val="24"/>
        </w:rPr>
        <w:t>In order to minimize the selection bias</w:t>
      </w:r>
      <w:r w:rsidR="00F40388">
        <w:rPr>
          <w:rFonts w:ascii="Times New Roman" w:hAnsi="Times New Roman" w:cs="Times New Roman"/>
          <w:sz w:val="24"/>
          <w:szCs w:val="24"/>
        </w:rPr>
        <w:t xml:space="preserve"> and ensure </w:t>
      </w:r>
      <w:r w:rsidR="00F40388" w:rsidRPr="00F40388">
        <w:rPr>
          <w:rFonts w:ascii="Times New Roman" w:hAnsi="Times New Roman" w:cs="Times New Roman"/>
          <w:sz w:val="24"/>
          <w:szCs w:val="24"/>
        </w:rPr>
        <w:t>unpredictability</w:t>
      </w:r>
      <w:r>
        <w:rPr>
          <w:rFonts w:ascii="Times New Roman" w:hAnsi="Times New Roman" w:cs="Times New Roman"/>
          <w:sz w:val="24"/>
          <w:szCs w:val="24"/>
        </w:rPr>
        <w:t>, t</w:t>
      </w:r>
      <w:r w:rsidR="00710DB7">
        <w:rPr>
          <w:rFonts w:ascii="Times New Roman" w:hAnsi="Times New Roman" w:cs="Times New Roman"/>
          <w:sz w:val="24"/>
          <w:szCs w:val="24"/>
        </w:rPr>
        <w:t>he assignment of the blocks to the either arm has been done by a</w:t>
      </w:r>
      <w:r w:rsidR="00450B35">
        <w:rPr>
          <w:rFonts w:ascii="Times New Roman" w:hAnsi="Times New Roman" w:cs="Times New Roman"/>
          <w:sz w:val="24"/>
          <w:szCs w:val="24"/>
        </w:rPr>
        <w:t>n independent</w:t>
      </w:r>
      <w:r w:rsidR="00710DB7">
        <w:rPr>
          <w:rFonts w:ascii="Times New Roman" w:hAnsi="Times New Roman" w:cs="Times New Roman"/>
          <w:sz w:val="24"/>
          <w:szCs w:val="24"/>
        </w:rPr>
        <w:t xml:space="preserve"> resear</w:t>
      </w:r>
      <w:r w:rsidR="00940D07">
        <w:rPr>
          <w:rFonts w:ascii="Times New Roman" w:hAnsi="Times New Roman" w:cs="Times New Roman"/>
          <w:sz w:val="24"/>
          <w:szCs w:val="24"/>
        </w:rPr>
        <w:t xml:space="preserve">cher from </w:t>
      </w:r>
      <w:proofErr w:type="spellStart"/>
      <w:r w:rsidR="00940D07">
        <w:rPr>
          <w:rFonts w:ascii="Times New Roman" w:hAnsi="Times New Roman" w:cs="Times New Roman"/>
          <w:sz w:val="24"/>
          <w:szCs w:val="24"/>
        </w:rPr>
        <w:t>Arbaminch</w:t>
      </w:r>
      <w:proofErr w:type="spellEnd"/>
      <w:r w:rsidR="00940D07">
        <w:rPr>
          <w:rFonts w:ascii="Times New Roman" w:hAnsi="Times New Roman" w:cs="Times New Roman"/>
          <w:sz w:val="24"/>
          <w:szCs w:val="24"/>
        </w:rPr>
        <w:t xml:space="preserve"> University of Ethiopia, </w:t>
      </w:r>
      <w:r w:rsidR="00710DB7">
        <w:rPr>
          <w:rFonts w:ascii="Times New Roman" w:hAnsi="Times New Roman" w:cs="Times New Roman"/>
          <w:sz w:val="24"/>
          <w:szCs w:val="24"/>
        </w:rPr>
        <w:t xml:space="preserve">who was unaware of the study group assignments, applied </w:t>
      </w:r>
      <w:r w:rsidR="00450B35">
        <w:rPr>
          <w:rFonts w:ascii="Times New Roman" w:hAnsi="Times New Roman" w:cs="Times New Roman"/>
          <w:sz w:val="24"/>
          <w:szCs w:val="24"/>
        </w:rPr>
        <w:t>sealed envelopes</w:t>
      </w:r>
      <w:r w:rsidR="00710DB7">
        <w:rPr>
          <w:rFonts w:ascii="Times New Roman" w:hAnsi="Times New Roman" w:cs="Times New Roman"/>
          <w:sz w:val="24"/>
          <w:szCs w:val="24"/>
        </w:rPr>
        <w:t xml:space="preserve"> for </w:t>
      </w:r>
      <w:r w:rsidR="00450B35">
        <w:rPr>
          <w:rFonts w:ascii="Times New Roman" w:hAnsi="Times New Roman" w:cs="Times New Roman"/>
          <w:sz w:val="24"/>
          <w:szCs w:val="24"/>
        </w:rPr>
        <w:t>the group allocation</w:t>
      </w:r>
      <w:r w:rsidR="00710DB7">
        <w:rPr>
          <w:rFonts w:ascii="Times New Roman" w:hAnsi="Times New Roman" w:cs="Times New Roman"/>
          <w:sz w:val="24"/>
          <w:szCs w:val="24"/>
        </w:rPr>
        <w:t xml:space="preserve">. </w:t>
      </w:r>
    </w:p>
    <w:p w:rsidR="00845C6C" w:rsidRPr="00450B35" w:rsidRDefault="00450B35" w:rsidP="00853F67">
      <w:pPr>
        <w:pStyle w:val="ListParagraph"/>
        <w:spacing w:line="480" w:lineRule="auto"/>
        <w:ind w:left="0"/>
        <w:rPr>
          <w:rFonts w:ascii="Times New Roman" w:hAnsi="Times New Roman" w:cs="Times New Roman"/>
          <w:b/>
          <w:sz w:val="24"/>
          <w:szCs w:val="24"/>
        </w:rPr>
      </w:pPr>
      <w:r w:rsidRPr="00450B35">
        <w:rPr>
          <w:rFonts w:ascii="Times New Roman" w:hAnsi="Times New Roman" w:cs="Times New Roman"/>
          <w:b/>
          <w:sz w:val="24"/>
          <w:szCs w:val="24"/>
        </w:rPr>
        <w:t>Blinding</w:t>
      </w:r>
    </w:p>
    <w:p w:rsidR="00450B35" w:rsidRPr="00FE5974" w:rsidRDefault="00C14D99" w:rsidP="00B84F5F">
      <w:pPr>
        <w:pStyle w:val="ListParagraph"/>
        <w:spacing w:line="480" w:lineRule="auto"/>
        <w:ind w:left="0"/>
        <w:rPr>
          <w:rFonts w:ascii="Times New Roman" w:hAnsi="Times New Roman" w:cs="Times New Roman"/>
          <w:color w:val="000000" w:themeColor="text1"/>
          <w:sz w:val="24"/>
          <w:szCs w:val="24"/>
        </w:rPr>
      </w:pPr>
      <w:r w:rsidRPr="00FE5974">
        <w:rPr>
          <w:rFonts w:ascii="Times New Roman" w:hAnsi="Times New Roman" w:cs="Times New Roman"/>
          <w:color w:val="000000" w:themeColor="text1"/>
          <w:sz w:val="24"/>
          <w:szCs w:val="24"/>
        </w:rPr>
        <w:t>In order to avoid</w:t>
      </w:r>
      <w:r w:rsidR="00EB1081" w:rsidRPr="00FE5974">
        <w:rPr>
          <w:rFonts w:ascii="Times New Roman" w:hAnsi="Times New Roman" w:cs="Times New Roman"/>
          <w:color w:val="000000" w:themeColor="text1"/>
          <w:sz w:val="24"/>
          <w:szCs w:val="24"/>
        </w:rPr>
        <w:t xml:space="preserve"> any</w:t>
      </w:r>
      <w:r w:rsidRPr="00FE5974">
        <w:rPr>
          <w:rFonts w:ascii="Times New Roman" w:hAnsi="Times New Roman" w:cs="Times New Roman"/>
          <w:color w:val="000000" w:themeColor="text1"/>
          <w:sz w:val="24"/>
          <w:szCs w:val="24"/>
        </w:rPr>
        <w:t xml:space="preserve"> </w:t>
      </w:r>
      <w:r w:rsidR="00E92E4C" w:rsidRPr="00FE5974">
        <w:rPr>
          <w:rFonts w:ascii="Times New Roman" w:hAnsi="Times New Roman" w:cs="Times New Roman"/>
          <w:color w:val="000000" w:themeColor="text1"/>
          <w:sz w:val="24"/>
          <w:szCs w:val="24"/>
        </w:rPr>
        <w:t>bias</w:t>
      </w:r>
      <w:r w:rsidRPr="00FE5974">
        <w:rPr>
          <w:rFonts w:ascii="Times New Roman" w:hAnsi="Times New Roman" w:cs="Times New Roman"/>
          <w:color w:val="000000" w:themeColor="text1"/>
          <w:sz w:val="24"/>
          <w:szCs w:val="24"/>
        </w:rPr>
        <w:t xml:space="preserve"> on study results, the </w:t>
      </w:r>
      <w:r w:rsidR="007C5347">
        <w:rPr>
          <w:rFonts w:ascii="Times New Roman" w:hAnsi="Times New Roman" w:cs="Times New Roman"/>
          <w:color w:val="000000" w:themeColor="text1"/>
          <w:sz w:val="24"/>
          <w:szCs w:val="24"/>
        </w:rPr>
        <w:t xml:space="preserve">outcome </w:t>
      </w:r>
      <w:r w:rsidRPr="00FE5974">
        <w:rPr>
          <w:rFonts w:ascii="Times New Roman" w:hAnsi="Times New Roman" w:cs="Times New Roman"/>
          <w:color w:val="000000" w:themeColor="text1"/>
          <w:sz w:val="24"/>
          <w:szCs w:val="24"/>
        </w:rPr>
        <w:t xml:space="preserve">assessors were </w:t>
      </w:r>
      <w:r w:rsidR="00D13629" w:rsidRPr="00FE5974">
        <w:rPr>
          <w:rFonts w:ascii="Times New Roman" w:hAnsi="Times New Roman" w:cs="Times New Roman"/>
          <w:color w:val="000000" w:themeColor="text1"/>
          <w:sz w:val="24"/>
          <w:szCs w:val="24"/>
        </w:rPr>
        <w:t>withheld</w:t>
      </w:r>
      <w:r w:rsidRPr="00FE5974">
        <w:rPr>
          <w:rFonts w:ascii="Times New Roman" w:hAnsi="Times New Roman" w:cs="Times New Roman"/>
          <w:color w:val="000000" w:themeColor="text1"/>
          <w:sz w:val="24"/>
          <w:szCs w:val="24"/>
        </w:rPr>
        <w:t xml:space="preserve"> about the intervention</w:t>
      </w:r>
      <w:r w:rsidR="002C0D86" w:rsidRPr="00FE5974">
        <w:rPr>
          <w:rFonts w:ascii="Times New Roman" w:hAnsi="Times New Roman" w:cs="Times New Roman"/>
          <w:color w:val="000000" w:themeColor="text1"/>
          <w:sz w:val="24"/>
          <w:szCs w:val="24"/>
        </w:rPr>
        <w:t>s</w:t>
      </w:r>
      <w:r w:rsidRPr="00FE5974">
        <w:rPr>
          <w:rFonts w:ascii="Times New Roman" w:hAnsi="Times New Roman" w:cs="Times New Roman"/>
          <w:color w:val="000000" w:themeColor="text1"/>
          <w:sz w:val="24"/>
          <w:szCs w:val="24"/>
        </w:rPr>
        <w:t xml:space="preserve"> provided</w:t>
      </w:r>
      <w:r w:rsidR="00B84F5F">
        <w:rPr>
          <w:rFonts w:ascii="Times New Roman" w:hAnsi="Times New Roman" w:cs="Times New Roman"/>
          <w:color w:val="000000" w:themeColor="text1"/>
          <w:sz w:val="24"/>
          <w:szCs w:val="24"/>
        </w:rPr>
        <w:t xml:space="preserve"> as they were deployed from unselected districts</w:t>
      </w:r>
      <w:r w:rsidRPr="00FE5974">
        <w:rPr>
          <w:rFonts w:ascii="Times New Roman" w:hAnsi="Times New Roman" w:cs="Times New Roman"/>
          <w:color w:val="000000" w:themeColor="text1"/>
          <w:sz w:val="24"/>
          <w:szCs w:val="24"/>
        </w:rPr>
        <w:t xml:space="preserve">. </w:t>
      </w:r>
      <w:r w:rsidR="00A45233" w:rsidRPr="00FE5974">
        <w:rPr>
          <w:rFonts w:ascii="Times New Roman" w:hAnsi="Times New Roman" w:cs="Times New Roman"/>
          <w:color w:val="000000" w:themeColor="text1"/>
          <w:sz w:val="24"/>
          <w:szCs w:val="24"/>
        </w:rPr>
        <w:t>T</w:t>
      </w:r>
      <w:r w:rsidRPr="00FE5974">
        <w:rPr>
          <w:rFonts w:ascii="Times New Roman" w:hAnsi="Times New Roman" w:cs="Times New Roman"/>
          <w:color w:val="000000" w:themeColor="text1"/>
          <w:sz w:val="24"/>
          <w:szCs w:val="24"/>
        </w:rPr>
        <w:t xml:space="preserve">he blinding of </w:t>
      </w:r>
      <w:r w:rsidR="00D13629" w:rsidRPr="00FE5974">
        <w:rPr>
          <w:rFonts w:ascii="Times New Roman" w:hAnsi="Times New Roman" w:cs="Times New Roman"/>
          <w:color w:val="000000" w:themeColor="text1"/>
          <w:sz w:val="24"/>
          <w:szCs w:val="24"/>
        </w:rPr>
        <w:t xml:space="preserve">program implementers and </w:t>
      </w:r>
      <w:r w:rsidRPr="00FE5974">
        <w:rPr>
          <w:rFonts w:ascii="Times New Roman" w:hAnsi="Times New Roman" w:cs="Times New Roman"/>
          <w:color w:val="000000" w:themeColor="text1"/>
          <w:sz w:val="24"/>
          <w:szCs w:val="24"/>
        </w:rPr>
        <w:t xml:space="preserve">study participants was not possible as they </w:t>
      </w:r>
      <w:r w:rsidR="00D13629" w:rsidRPr="00FE5974">
        <w:rPr>
          <w:rFonts w:ascii="Times New Roman" w:hAnsi="Times New Roman" w:cs="Times New Roman"/>
          <w:color w:val="000000" w:themeColor="text1"/>
          <w:sz w:val="24"/>
          <w:szCs w:val="24"/>
        </w:rPr>
        <w:t xml:space="preserve">provide and </w:t>
      </w:r>
      <w:r w:rsidRPr="00FE5974">
        <w:rPr>
          <w:rFonts w:ascii="Times New Roman" w:hAnsi="Times New Roman" w:cs="Times New Roman"/>
          <w:color w:val="000000" w:themeColor="text1"/>
          <w:sz w:val="24"/>
          <w:szCs w:val="24"/>
        </w:rPr>
        <w:t xml:space="preserve">receive the </w:t>
      </w:r>
      <w:r w:rsidR="00A45233" w:rsidRPr="00FE5974">
        <w:rPr>
          <w:rFonts w:ascii="Times New Roman" w:hAnsi="Times New Roman" w:cs="Times New Roman"/>
          <w:color w:val="000000" w:themeColor="text1"/>
          <w:sz w:val="24"/>
          <w:szCs w:val="24"/>
        </w:rPr>
        <w:t>open-level trial</w:t>
      </w:r>
      <w:r w:rsidR="00D13629" w:rsidRPr="00FE5974">
        <w:rPr>
          <w:rFonts w:ascii="Times New Roman" w:hAnsi="Times New Roman" w:cs="Times New Roman"/>
          <w:color w:val="000000" w:themeColor="text1"/>
          <w:sz w:val="24"/>
          <w:szCs w:val="24"/>
        </w:rPr>
        <w:t xml:space="preserve">. However, </w:t>
      </w:r>
      <w:r w:rsidR="00A45233" w:rsidRPr="00FE5974">
        <w:rPr>
          <w:rFonts w:ascii="Times New Roman" w:hAnsi="Times New Roman" w:cs="Times New Roman"/>
          <w:color w:val="000000" w:themeColor="text1"/>
          <w:sz w:val="24"/>
          <w:szCs w:val="24"/>
        </w:rPr>
        <w:t xml:space="preserve">the control groups were </w:t>
      </w:r>
      <w:r w:rsidR="00E92E4C" w:rsidRPr="00FE5974">
        <w:rPr>
          <w:rFonts w:ascii="Times New Roman" w:hAnsi="Times New Roman" w:cs="Times New Roman"/>
          <w:color w:val="000000" w:themeColor="text1"/>
          <w:sz w:val="24"/>
          <w:szCs w:val="24"/>
        </w:rPr>
        <w:t>kept</w:t>
      </w:r>
      <w:r w:rsidR="00A45233" w:rsidRPr="00FE5974">
        <w:rPr>
          <w:rFonts w:ascii="Times New Roman" w:hAnsi="Times New Roman" w:cs="Times New Roman"/>
          <w:color w:val="000000" w:themeColor="text1"/>
          <w:sz w:val="24"/>
          <w:szCs w:val="24"/>
        </w:rPr>
        <w:t xml:space="preserve"> unaware </w:t>
      </w:r>
      <w:r w:rsidR="00E92E4C" w:rsidRPr="00FE5974">
        <w:rPr>
          <w:rFonts w:ascii="Times New Roman" w:hAnsi="Times New Roman" w:cs="Times New Roman"/>
          <w:color w:val="000000" w:themeColor="text1"/>
          <w:sz w:val="24"/>
          <w:szCs w:val="24"/>
        </w:rPr>
        <w:t xml:space="preserve">of </w:t>
      </w:r>
      <w:r w:rsidR="00A45233" w:rsidRPr="00FE5974">
        <w:rPr>
          <w:rFonts w:ascii="Times New Roman" w:hAnsi="Times New Roman" w:cs="Times New Roman"/>
          <w:color w:val="000000" w:themeColor="text1"/>
          <w:sz w:val="24"/>
          <w:szCs w:val="24"/>
        </w:rPr>
        <w:t>what the intervention</w:t>
      </w:r>
      <w:r w:rsidR="00D13629" w:rsidRPr="00FE5974">
        <w:rPr>
          <w:rFonts w:ascii="Times New Roman" w:hAnsi="Times New Roman" w:cs="Times New Roman"/>
          <w:color w:val="000000" w:themeColor="text1"/>
          <w:sz w:val="24"/>
          <w:szCs w:val="24"/>
        </w:rPr>
        <w:t xml:space="preserve"> </w:t>
      </w:r>
      <w:r w:rsidR="00A45233" w:rsidRPr="00FE5974">
        <w:rPr>
          <w:rFonts w:ascii="Times New Roman" w:hAnsi="Times New Roman" w:cs="Times New Roman"/>
          <w:color w:val="000000" w:themeColor="text1"/>
          <w:sz w:val="24"/>
          <w:szCs w:val="24"/>
        </w:rPr>
        <w:t xml:space="preserve">groups received. </w:t>
      </w:r>
    </w:p>
    <w:p w:rsidR="001604DC" w:rsidRDefault="001604DC" w:rsidP="00853F67">
      <w:pPr>
        <w:pStyle w:val="Heading2"/>
        <w:numPr>
          <w:ilvl w:val="1"/>
          <w:numId w:val="4"/>
        </w:numPr>
        <w:spacing w:line="480" w:lineRule="auto"/>
        <w:rPr>
          <w:rStyle w:val="fontstyle01"/>
          <w:rFonts w:ascii="Times New Roman" w:hAnsi="Times New Roman" w:cs="Times New Roman"/>
          <w:b/>
          <w:color w:val="000000" w:themeColor="text1"/>
          <w:sz w:val="24"/>
          <w:szCs w:val="24"/>
        </w:rPr>
      </w:pPr>
      <w:r>
        <w:rPr>
          <w:rStyle w:val="fontstyle01"/>
          <w:rFonts w:ascii="Times New Roman" w:hAnsi="Times New Roman" w:cs="Times New Roman"/>
          <w:b/>
          <w:color w:val="000000" w:themeColor="text1"/>
          <w:sz w:val="24"/>
          <w:szCs w:val="24"/>
        </w:rPr>
        <w:t xml:space="preserve"> </w:t>
      </w:r>
      <w:bookmarkStart w:id="11" w:name="_Toc101006772"/>
      <w:r>
        <w:rPr>
          <w:rStyle w:val="fontstyle01"/>
          <w:rFonts w:ascii="Times New Roman" w:hAnsi="Times New Roman" w:cs="Times New Roman"/>
          <w:b/>
          <w:color w:val="000000" w:themeColor="text1"/>
          <w:sz w:val="24"/>
          <w:szCs w:val="24"/>
        </w:rPr>
        <w:t>Variables</w:t>
      </w:r>
      <w:bookmarkEnd w:id="11"/>
      <w:r>
        <w:rPr>
          <w:rStyle w:val="fontstyle01"/>
          <w:rFonts w:ascii="Times New Roman" w:hAnsi="Times New Roman" w:cs="Times New Roman"/>
          <w:b/>
          <w:color w:val="000000" w:themeColor="text1"/>
          <w:sz w:val="24"/>
          <w:szCs w:val="24"/>
        </w:rPr>
        <w:t xml:space="preserve"> </w:t>
      </w:r>
    </w:p>
    <w:p w:rsidR="00FB64EB" w:rsidRPr="00FB64EB" w:rsidRDefault="00FB64EB" w:rsidP="00FB64EB">
      <w:pPr>
        <w:spacing w:line="360" w:lineRule="auto"/>
        <w:rPr>
          <w:rFonts w:ascii="Times New Roman" w:hAnsi="Times New Roman" w:cs="Times New Roman"/>
          <w:b/>
          <w:sz w:val="24"/>
          <w:szCs w:val="24"/>
        </w:rPr>
      </w:pPr>
      <w:r w:rsidRPr="00FB64EB">
        <w:rPr>
          <w:rFonts w:ascii="Times New Roman" w:hAnsi="Times New Roman" w:cs="Times New Roman"/>
          <w:b/>
          <w:sz w:val="24"/>
          <w:szCs w:val="24"/>
        </w:rPr>
        <w:t>Outcome variables</w:t>
      </w:r>
    </w:p>
    <w:p w:rsidR="001604DC" w:rsidRDefault="001604DC" w:rsidP="00853F67">
      <w:pPr>
        <w:spacing w:after="200" w:line="480" w:lineRule="auto"/>
        <w:rPr>
          <w:rStyle w:val="fontstyle01"/>
          <w:rFonts w:ascii="Times New Roman" w:hAnsi="Times New Roman" w:cs="Times New Roman"/>
          <w:sz w:val="24"/>
          <w:szCs w:val="24"/>
        </w:rPr>
      </w:pPr>
      <w:r w:rsidRPr="00FD05DD">
        <w:rPr>
          <w:rFonts w:ascii="Times New Roman" w:hAnsi="Times New Roman" w:cs="Times New Roman"/>
          <w:color w:val="000000" w:themeColor="text1"/>
          <w:sz w:val="24"/>
          <w:szCs w:val="24"/>
          <w:shd w:val="clear" w:color="auto" w:fill="FFFFFF"/>
        </w:rPr>
        <w:t>D</w:t>
      </w:r>
      <w:r>
        <w:rPr>
          <w:rFonts w:ascii="Times New Roman" w:hAnsi="Times New Roman" w:cs="Times New Roman"/>
          <w:color w:val="000000" w:themeColor="text1"/>
          <w:sz w:val="24"/>
          <w:szCs w:val="24"/>
          <w:shd w:val="clear" w:color="auto" w:fill="FFFFFF"/>
        </w:rPr>
        <w:t>a</w:t>
      </w:r>
      <w:r w:rsidRPr="00FD05DD">
        <w:rPr>
          <w:rFonts w:ascii="Times New Roman" w:hAnsi="Times New Roman" w:cs="Times New Roman"/>
          <w:color w:val="000000" w:themeColor="text1"/>
          <w:sz w:val="24"/>
          <w:szCs w:val="24"/>
          <w:shd w:val="clear" w:color="auto" w:fill="FFFFFF"/>
        </w:rPr>
        <w:t xml:space="preserve">ta quality </w:t>
      </w:r>
      <w:r w:rsidR="004A5F0B">
        <w:rPr>
          <w:rFonts w:ascii="Times New Roman" w:hAnsi="Times New Roman" w:cs="Times New Roman"/>
          <w:color w:val="000000" w:themeColor="text1"/>
          <w:sz w:val="24"/>
          <w:szCs w:val="24"/>
          <w:shd w:val="clear" w:color="auto" w:fill="FFFFFF"/>
        </w:rPr>
        <w:t xml:space="preserve">is a multidimensional construct </w:t>
      </w:r>
      <w:r w:rsidRPr="00FD05DD">
        <w:rPr>
          <w:rFonts w:ascii="Times New Roman" w:hAnsi="Times New Roman" w:cs="Times New Roman"/>
          <w:color w:val="000000" w:themeColor="text1"/>
          <w:sz w:val="24"/>
          <w:szCs w:val="24"/>
          <w:shd w:val="clear" w:color="auto" w:fill="FFFFFF"/>
        </w:rPr>
        <w:t xml:space="preserve">expressed </w:t>
      </w:r>
      <w:r w:rsidR="00B54C28" w:rsidRPr="00FD05DD">
        <w:rPr>
          <w:rFonts w:ascii="Times New Roman" w:hAnsi="Times New Roman" w:cs="Times New Roman"/>
          <w:color w:val="000000" w:themeColor="text1"/>
          <w:sz w:val="24"/>
          <w:szCs w:val="24"/>
          <w:shd w:val="clear" w:color="auto" w:fill="FFFFFF"/>
        </w:rPr>
        <w:t>in terms</w:t>
      </w:r>
      <w:r w:rsidRPr="00FD05DD">
        <w:rPr>
          <w:rFonts w:ascii="Times New Roman" w:hAnsi="Times New Roman" w:cs="Times New Roman"/>
          <w:color w:val="000000" w:themeColor="text1"/>
          <w:sz w:val="24"/>
          <w:szCs w:val="24"/>
          <w:shd w:val="clear" w:color="auto" w:fill="FFFFFF"/>
        </w:rPr>
        <w:t xml:space="preserve"> of timeliness, accuracy, </w:t>
      </w:r>
      <w:r w:rsidR="004A5F0B">
        <w:rPr>
          <w:rFonts w:ascii="Times New Roman" w:hAnsi="Times New Roman" w:cs="Times New Roman"/>
          <w:color w:val="000000" w:themeColor="text1"/>
          <w:sz w:val="24"/>
          <w:szCs w:val="24"/>
          <w:shd w:val="clear" w:color="auto" w:fill="FFFFFF"/>
        </w:rPr>
        <w:t xml:space="preserve">and completeness. </w:t>
      </w:r>
      <w:r w:rsidRPr="004A5F0B">
        <w:rPr>
          <w:rStyle w:val="fontstyle01"/>
          <w:rFonts w:ascii="Times New Roman" w:hAnsi="Times New Roman" w:cs="Times New Roman"/>
          <w:b/>
          <w:sz w:val="24"/>
          <w:szCs w:val="24"/>
        </w:rPr>
        <w:t>Data accuracy rate</w:t>
      </w:r>
      <w:r w:rsidRPr="00FE49E8">
        <w:rPr>
          <w:rStyle w:val="fontstyle01"/>
          <w:rFonts w:ascii="Times New Roman" w:hAnsi="Times New Roman" w:cs="Times New Roman"/>
          <w:sz w:val="24"/>
          <w:szCs w:val="24"/>
        </w:rPr>
        <w:t xml:space="preserve"> </w:t>
      </w:r>
      <w:r w:rsidR="004A5F0B">
        <w:rPr>
          <w:rStyle w:val="fontstyle01"/>
          <w:rFonts w:ascii="Times New Roman" w:hAnsi="Times New Roman" w:cs="Times New Roman"/>
          <w:sz w:val="24"/>
          <w:szCs w:val="24"/>
        </w:rPr>
        <w:t>was</w:t>
      </w:r>
      <w:r w:rsidRPr="00FE49E8">
        <w:rPr>
          <w:rStyle w:val="fontstyle01"/>
          <w:rFonts w:ascii="Times New Roman" w:hAnsi="Times New Roman" w:cs="Times New Roman"/>
          <w:sz w:val="24"/>
          <w:szCs w:val="24"/>
        </w:rPr>
        <w:t xml:space="preserve"> determined by comparing the data recorded in</w:t>
      </w:r>
      <w:r>
        <w:rPr>
          <w:rStyle w:val="fontstyle01"/>
          <w:rFonts w:ascii="Times New Roman" w:hAnsi="Times New Roman" w:cs="Times New Roman"/>
          <w:sz w:val="24"/>
          <w:szCs w:val="24"/>
        </w:rPr>
        <w:t xml:space="preserve"> the summary forms (HMIS report</w:t>
      </w:r>
      <w:r w:rsidRPr="00FE49E8">
        <w:rPr>
          <w:rStyle w:val="fontstyle01"/>
          <w:rFonts w:ascii="Times New Roman" w:hAnsi="Times New Roman" w:cs="Times New Roman"/>
          <w:sz w:val="24"/>
          <w:szCs w:val="24"/>
        </w:rPr>
        <w:t xml:space="preserve">) with </w:t>
      </w:r>
      <w:r>
        <w:rPr>
          <w:rStyle w:val="fontstyle01"/>
          <w:rFonts w:ascii="Times New Roman" w:hAnsi="Times New Roman" w:cs="Times New Roman"/>
          <w:sz w:val="24"/>
          <w:szCs w:val="24"/>
        </w:rPr>
        <w:t>the data</w:t>
      </w:r>
      <w:r w:rsidRPr="00FE49E8">
        <w:rPr>
          <w:rStyle w:val="fontstyle01"/>
          <w:rFonts w:ascii="Times New Roman" w:hAnsi="Times New Roman" w:cs="Times New Roman"/>
          <w:sz w:val="24"/>
          <w:szCs w:val="24"/>
        </w:rPr>
        <w:t xml:space="preserve"> in the registers</w:t>
      </w:r>
      <w:r>
        <w:rPr>
          <w:rStyle w:val="fontstyle01"/>
          <w:rFonts w:ascii="Times New Roman" w:hAnsi="Times New Roman" w:cs="Times New Roman"/>
          <w:sz w:val="24"/>
          <w:szCs w:val="24"/>
        </w:rPr>
        <w:t xml:space="preserve"> from health facilities.</w:t>
      </w:r>
      <w:r w:rsidRPr="00FE49E8">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 xml:space="preserve">For the districts, the results of aggregated reports </w:t>
      </w:r>
      <w:r w:rsidR="004A5F0B">
        <w:rPr>
          <w:rStyle w:val="fontstyle01"/>
          <w:rFonts w:ascii="Times New Roman" w:hAnsi="Times New Roman" w:cs="Times New Roman"/>
          <w:sz w:val="24"/>
          <w:szCs w:val="24"/>
        </w:rPr>
        <w:t>were</w:t>
      </w:r>
      <w:r>
        <w:rPr>
          <w:rStyle w:val="fontstyle01"/>
          <w:rFonts w:ascii="Times New Roman" w:hAnsi="Times New Roman" w:cs="Times New Roman"/>
          <w:sz w:val="24"/>
          <w:szCs w:val="24"/>
        </w:rPr>
        <w:t xml:space="preserve"> compared with recounted reports of indicators from each reporting facilities </w:t>
      </w:r>
      <w:r>
        <w:rPr>
          <w:rStyle w:val="fontstyle01"/>
          <w:rFonts w:ascii="Times New Roman" w:hAnsi="Times New Roman" w:cs="Times New Roman"/>
          <w:sz w:val="24"/>
          <w:szCs w:val="24"/>
        </w:rPr>
        <w:fldChar w:fldCharType="begin"/>
      </w:r>
      <w:r w:rsidR="000C3A18">
        <w:rPr>
          <w:rStyle w:val="fontstyle01"/>
          <w:rFonts w:ascii="Times New Roman" w:hAnsi="Times New Roman" w:cs="Times New Roman"/>
          <w:sz w:val="24"/>
          <w:szCs w:val="24"/>
        </w:rPr>
        <w:instrText xml:space="preserve"> ADDIN ZOTERO_ITEM CSL_CITATION {"citationID":"Rp82Sp3n","properties":{"formattedCitation":"(22)","plainCitation":"(22)","noteIndex":0},"citationItems":[{"id":110,"uris":["http://zotero.org/users/6536578/items/22N4ACT3"],"itemData":{"id":110,"type":"document","publisher":"WHO","title":"GUIDE TO THE HEALTH FACILITY DATA QUALITY REPORT CARD","URL":"https://www.who.int/healthinfo/DQRC_Indicators.pdf","author":[{"family":"","given":"World Health Organization"}]}}],"schema":"https://github.com/citation-style-language/schema/raw/master/csl-citation.json"} </w:instrText>
      </w:r>
      <w:r>
        <w:rPr>
          <w:rStyle w:val="fontstyle01"/>
          <w:rFonts w:ascii="Times New Roman" w:hAnsi="Times New Roman" w:cs="Times New Roman"/>
          <w:sz w:val="24"/>
          <w:szCs w:val="24"/>
        </w:rPr>
        <w:fldChar w:fldCharType="separate"/>
      </w:r>
      <w:r w:rsidR="000C3A18" w:rsidRPr="000C3A18">
        <w:rPr>
          <w:rFonts w:ascii="Times New Roman" w:hAnsi="Times New Roman" w:cs="Times New Roman"/>
          <w:sz w:val="24"/>
        </w:rPr>
        <w:t>(22)</w:t>
      </w:r>
      <w:r>
        <w:rPr>
          <w:rStyle w:val="fontstyle01"/>
          <w:rFonts w:ascii="Times New Roman" w:hAnsi="Times New Roman" w:cs="Times New Roman"/>
          <w:sz w:val="24"/>
          <w:szCs w:val="24"/>
        </w:rPr>
        <w:fldChar w:fldCharType="end"/>
      </w:r>
      <w:r>
        <w:rPr>
          <w:rStyle w:val="fontstyle01"/>
          <w:rFonts w:ascii="Times New Roman" w:hAnsi="Times New Roman" w:cs="Times New Roman"/>
          <w:sz w:val="24"/>
          <w:szCs w:val="24"/>
        </w:rPr>
        <w:t xml:space="preserve">. A sample of </w:t>
      </w:r>
      <w:r w:rsidR="004A5F0B">
        <w:rPr>
          <w:rStyle w:val="fontstyle01"/>
          <w:rFonts w:ascii="Times New Roman" w:hAnsi="Times New Roman" w:cs="Times New Roman"/>
          <w:sz w:val="24"/>
          <w:szCs w:val="24"/>
        </w:rPr>
        <w:t>13</w:t>
      </w:r>
      <w:r w:rsidRPr="00D7708F">
        <w:rPr>
          <w:rStyle w:val="fontstyle01"/>
          <w:rFonts w:ascii="Times New Roman" w:hAnsi="Times New Roman" w:cs="Times New Roman"/>
          <w:sz w:val="24"/>
          <w:szCs w:val="24"/>
        </w:rPr>
        <w:t xml:space="preserve"> indicators</w:t>
      </w:r>
      <w:r w:rsidR="003C159F">
        <w:rPr>
          <w:rStyle w:val="fontstyle01"/>
          <w:rFonts w:ascii="Times New Roman" w:hAnsi="Times New Roman" w:cs="Times New Roman"/>
          <w:sz w:val="24"/>
          <w:szCs w:val="24"/>
        </w:rPr>
        <w:t xml:space="preserve"> including ANC first</w:t>
      </w:r>
      <w:r>
        <w:rPr>
          <w:rStyle w:val="fontstyle01"/>
          <w:rFonts w:ascii="Times New Roman" w:hAnsi="Times New Roman" w:cs="Times New Roman"/>
          <w:sz w:val="24"/>
          <w:szCs w:val="24"/>
        </w:rPr>
        <w:t xml:space="preserve">, </w:t>
      </w:r>
      <w:proofErr w:type="spellStart"/>
      <w:r w:rsidR="00533B8D">
        <w:rPr>
          <w:rStyle w:val="fontstyle01"/>
          <w:rFonts w:ascii="Times New Roman" w:hAnsi="Times New Roman" w:cs="Times New Roman"/>
          <w:sz w:val="24"/>
          <w:szCs w:val="24"/>
        </w:rPr>
        <w:t>p</w:t>
      </w:r>
      <w:r>
        <w:rPr>
          <w:rStyle w:val="fontstyle01"/>
          <w:rFonts w:ascii="Times New Roman" w:hAnsi="Times New Roman" w:cs="Times New Roman"/>
          <w:sz w:val="24"/>
          <w:szCs w:val="24"/>
        </w:rPr>
        <w:t>entavalent</w:t>
      </w:r>
      <w:proofErr w:type="spellEnd"/>
      <w:r>
        <w:rPr>
          <w:rStyle w:val="fontstyle01"/>
          <w:rFonts w:ascii="Times New Roman" w:hAnsi="Times New Roman" w:cs="Times New Roman"/>
          <w:sz w:val="24"/>
          <w:szCs w:val="24"/>
        </w:rPr>
        <w:t xml:space="preserve"> third dose,</w:t>
      </w:r>
      <w:r w:rsidR="00533B8D">
        <w:rPr>
          <w:rStyle w:val="fontstyle01"/>
          <w:rFonts w:ascii="Times New Roman" w:hAnsi="Times New Roman" w:cs="Times New Roman"/>
          <w:sz w:val="24"/>
          <w:szCs w:val="24"/>
        </w:rPr>
        <w:t xml:space="preserve"> p</w:t>
      </w:r>
      <w:r>
        <w:rPr>
          <w:rStyle w:val="fontstyle01"/>
          <w:rFonts w:ascii="Times New Roman" w:hAnsi="Times New Roman" w:cs="Times New Roman"/>
          <w:sz w:val="24"/>
          <w:szCs w:val="24"/>
        </w:rPr>
        <w:t xml:space="preserve">ostnatal care, </w:t>
      </w:r>
      <w:r w:rsidR="00533B8D" w:rsidRPr="007945BC">
        <w:rPr>
          <w:rStyle w:val="fontstyle01"/>
          <w:rFonts w:ascii="Times New Roman" w:hAnsi="Times New Roman" w:cs="Times New Roman"/>
          <w:sz w:val="24"/>
          <w:szCs w:val="24"/>
        </w:rPr>
        <w:lastRenderedPageBreak/>
        <w:t xml:space="preserve">contraceptive acceptance rate </w:t>
      </w:r>
      <w:r>
        <w:rPr>
          <w:rStyle w:val="fontstyle01"/>
          <w:rFonts w:ascii="Times New Roman" w:hAnsi="Times New Roman" w:cs="Times New Roman"/>
          <w:sz w:val="24"/>
          <w:szCs w:val="24"/>
        </w:rPr>
        <w:t>and malaria testing rate</w:t>
      </w:r>
      <w:r w:rsidRPr="00D7708F">
        <w:rPr>
          <w:rStyle w:val="fontstyle01"/>
          <w:rFonts w:ascii="Times New Roman" w:hAnsi="Times New Roman" w:cs="Times New Roman"/>
          <w:sz w:val="24"/>
          <w:szCs w:val="24"/>
        </w:rPr>
        <w:t xml:space="preserve"> </w:t>
      </w:r>
      <w:r w:rsidR="004A5F0B">
        <w:rPr>
          <w:rStyle w:val="fontstyle01"/>
          <w:rFonts w:ascii="Times New Roman" w:hAnsi="Times New Roman" w:cs="Times New Roman"/>
          <w:sz w:val="24"/>
          <w:szCs w:val="24"/>
        </w:rPr>
        <w:t>were</w:t>
      </w:r>
      <w:r w:rsidRPr="00D7708F">
        <w:rPr>
          <w:rStyle w:val="fontstyle01"/>
          <w:rFonts w:ascii="Times New Roman" w:hAnsi="Times New Roman" w:cs="Times New Roman"/>
          <w:sz w:val="24"/>
          <w:szCs w:val="24"/>
        </w:rPr>
        <w:t xml:space="preserve"> used for assessing data accuracy</w:t>
      </w:r>
      <w:r>
        <w:rPr>
          <w:rStyle w:val="fontstyle01"/>
          <w:rFonts w:ascii="Times New Roman" w:hAnsi="Times New Roman" w:cs="Times New Roman"/>
          <w:sz w:val="24"/>
          <w:szCs w:val="24"/>
        </w:rPr>
        <w:t xml:space="preserve">. </w:t>
      </w:r>
      <w:r w:rsidRPr="00151107">
        <w:rPr>
          <w:rStyle w:val="fontstyle01"/>
          <w:rFonts w:ascii="Times New Roman" w:hAnsi="Times New Roman" w:cs="Times New Roman"/>
          <w:sz w:val="24"/>
          <w:szCs w:val="24"/>
        </w:rPr>
        <w:t xml:space="preserve">If the value of the verified data </w:t>
      </w:r>
      <w:r>
        <w:rPr>
          <w:rStyle w:val="fontstyle01"/>
          <w:rFonts w:ascii="Times New Roman" w:hAnsi="Times New Roman" w:cs="Times New Roman"/>
          <w:sz w:val="24"/>
          <w:szCs w:val="24"/>
        </w:rPr>
        <w:t>exceeds 100%</w:t>
      </w:r>
      <w:r w:rsidRPr="00151107">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which is considered as</w:t>
      </w:r>
      <w:r w:rsidRPr="00151107">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under</w:t>
      </w:r>
      <w:r w:rsidRPr="00151107">
        <w:rPr>
          <w:rStyle w:val="fontstyle01"/>
          <w:rFonts w:ascii="Times New Roman" w:hAnsi="Times New Roman" w:cs="Times New Roman"/>
          <w:sz w:val="24"/>
          <w:szCs w:val="24"/>
        </w:rPr>
        <w:t>-report</w:t>
      </w:r>
      <w:r>
        <w:rPr>
          <w:rStyle w:val="fontstyle01"/>
          <w:rFonts w:ascii="Times New Roman" w:hAnsi="Times New Roman" w:cs="Times New Roman"/>
          <w:sz w:val="24"/>
          <w:szCs w:val="24"/>
        </w:rPr>
        <w:t>ing whereas less than 100% will be</w:t>
      </w:r>
      <w:r w:rsidRPr="00151107">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over</w:t>
      </w:r>
      <w:r w:rsidRPr="00151107">
        <w:rPr>
          <w:rStyle w:val="fontstyle01"/>
          <w:rFonts w:ascii="Times New Roman" w:hAnsi="Times New Roman" w:cs="Times New Roman"/>
          <w:sz w:val="24"/>
          <w:szCs w:val="24"/>
        </w:rPr>
        <w:t>-reporting</w:t>
      </w:r>
      <w:r>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fldChar w:fldCharType="begin"/>
      </w:r>
      <w:r w:rsidR="000C3A18">
        <w:rPr>
          <w:rStyle w:val="fontstyle01"/>
          <w:rFonts w:ascii="Times New Roman" w:hAnsi="Times New Roman" w:cs="Times New Roman"/>
          <w:sz w:val="24"/>
          <w:szCs w:val="24"/>
        </w:rPr>
        <w:instrText xml:space="preserve"> ADDIN ZOTERO_ITEM CSL_CITATION {"citationID":"k5qWDf8Y","properties":{"formattedCitation":"(23)","plainCitation":"(23)","noteIndex":0},"citationItems":[{"id":213,"uris":["http://zotero.org/users/6536578/items/TKZ9TIZG"],"itemData":{"id":213,"type":"article-journal","abstract":"Despite increased attention paid to health information systems and their key role for improving health systems in in Low and/or Middle income countries (LMICs), it is believed that data from majority of the health information systems contribute little to the decision-making processes due to poor data quality. We carried out an exploratory assessment of the health information system in Kenya with the main objective of determining the quality of data in terms of accuracy, timeliness and completeness. The study also considered the reasons for the observed data quality status. Data quality audits were carried out in selected health facilities. Data from the source documents at health facilities were compared to the data in the national health information systems for the same period. Key informant interviews were conducted and focus group discussions conducted during quarterly review meetings at regional levels. The study revealed that the completeness rate for the monthly reports was 86.9 percent while the timeliness of the reports was 78.7 percent. In terms of accuracy of the reports, the study showed that while there was a significant amount of low accuracy in many reports evaluated, there was a surprisingly high accuracy of reports coming from the maternity units of all health facilities visited. The accuracy of the number of deliveries could be associated with the financial incentives provided by the government to health facilities as part of the country’s free maternity care project in which mothers deliver free of charge in health facilities. While most health information systems are plagued with poor data quality, a simple and practical incentive can improve accuracy, timeliness and completeness.","language":"en","page":"13","source":"Zotero","title":"Reporting Practices and Data Quality in Health Information Systems in Developing Countries: An Exploratory Case Study in Kenya","author":[{"family":"Manya","given":"Ayub"},{"family":"Nielsen","given":"Petter"}]}}],"schema":"https://github.com/citation-style-language/schema/raw/master/csl-citation.json"} </w:instrText>
      </w:r>
      <w:r>
        <w:rPr>
          <w:rStyle w:val="fontstyle01"/>
          <w:rFonts w:ascii="Times New Roman" w:hAnsi="Times New Roman" w:cs="Times New Roman"/>
          <w:sz w:val="24"/>
          <w:szCs w:val="24"/>
        </w:rPr>
        <w:fldChar w:fldCharType="separate"/>
      </w:r>
      <w:r w:rsidR="000C3A18" w:rsidRPr="000C3A18">
        <w:rPr>
          <w:rFonts w:ascii="Times New Roman" w:hAnsi="Times New Roman" w:cs="Times New Roman"/>
          <w:sz w:val="24"/>
        </w:rPr>
        <w:t>(23)</w:t>
      </w:r>
      <w:r>
        <w:rPr>
          <w:rStyle w:val="fontstyle01"/>
          <w:rFonts w:ascii="Times New Roman" w:hAnsi="Times New Roman" w:cs="Times New Roman"/>
          <w:sz w:val="24"/>
          <w:szCs w:val="24"/>
        </w:rPr>
        <w:fldChar w:fldCharType="end"/>
      </w:r>
      <w:r w:rsidRPr="00151107">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w:t>
      </w:r>
      <w:r w:rsidRPr="001D77DB">
        <w:rPr>
          <w:rStyle w:val="fontstyle01"/>
          <w:rFonts w:ascii="Times New Roman" w:hAnsi="Times New Roman" w:cs="Times New Roman"/>
          <w:sz w:val="24"/>
          <w:szCs w:val="24"/>
        </w:rPr>
        <w:t>A margin of error will be considered acceptable at 5% (95% to 105%), fair at 10% (90</w:t>
      </w:r>
      <w:r>
        <w:rPr>
          <w:rStyle w:val="fontstyle01"/>
          <w:rFonts w:ascii="Times New Roman" w:hAnsi="Times New Roman" w:cs="Times New Roman"/>
          <w:sz w:val="24"/>
          <w:szCs w:val="24"/>
        </w:rPr>
        <w:t>%</w:t>
      </w:r>
      <w:r w:rsidRPr="001D77DB">
        <w:rPr>
          <w:rStyle w:val="fontstyle01"/>
          <w:rFonts w:ascii="Times New Roman" w:hAnsi="Times New Roman" w:cs="Times New Roman"/>
          <w:sz w:val="24"/>
          <w:szCs w:val="24"/>
        </w:rPr>
        <w:t xml:space="preserve"> to 110%), un</w:t>
      </w:r>
      <w:r>
        <w:rPr>
          <w:rStyle w:val="fontstyle01"/>
          <w:rFonts w:ascii="Times New Roman" w:hAnsi="Times New Roman" w:cs="Times New Roman"/>
          <w:sz w:val="24"/>
          <w:szCs w:val="24"/>
        </w:rPr>
        <w:t>acceptable at greater than 10% (</w:t>
      </w:r>
      <w:r w:rsidRPr="001D77DB">
        <w:rPr>
          <w:rStyle w:val="fontstyle01"/>
          <w:rFonts w:ascii="Times New Roman" w:hAnsi="Times New Roman" w:cs="Times New Roman"/>
          <w:sz w:val="24"/>
          <w:szCs w:val="24"/>
        </w:rPr>
        <w:t xml:space="preserve">below 90% and above 110%) </w:t>
      </w:r>
      <w:r w:rsidRPr="001D77DB">
        <w:rPr>
          <w:rStyle w:val="fontstyle01"/>
          <w:rFonts w:ascii="Times New Roman" w:hAnsi="Times New Roman" w:cs="Times New Roman"/>
          <w:sz w:val="24"/>
          <w:szCs w:val="24"/>
        </w:rPr>
        <w:fldChar w:fldCharType="begin"/>
      </w:r>
      <w:r w:rsidR="000C3A18">
        <w:rPr>
          <w:rStyle w:val="fontstyle01"/>
          <w:rFonts w:ascii="Times New Roman" w:hAnsi="Times New Roman" w:cs="Times New Roman"/>
          <w:sz w:val="24"/>
          <w:szCs w:val="24"/>
        </w:rPr>
        <w:instrText xml:space="preserve"> ADDIN ZOTERO_ITEM CSL_CITATION {"citationID":"zGii8mRB","properties":{"formattedCitation":"(24)","plainCitation":"(24)","noteIndex":0},"citationItems":[{"id":111,"uris":["http://zotero.org/users/6536578/items/IQCSVCIR"],"itemData":{"id":111,"type":"article-journal","abstract":"Background: Public health agencies require valid, timely and complete health information for early detection of outbreaks. Towards the end of the Ebola Virus Disease (EVD) outbreak in 2015, the Ministry of Health and Sanitation (MoHS), Sierra Leone revitalized the Integrated Disease Surveillance and Response System (IDSR). Data quality assessments were conducted to monitor accuracy of IDSR data.\nMethods: Starting 2016, data quality assessments (DQA) were conducted in randomly selected health facilities. Structured electronic checklist was used to interview district health management teams (DHMT) and health facility staff. We used malaria data, to assess data accuracy, as malaria was endemic in Sierra Leone. Verification factors (VF) calculated as the ratio of confirmed malaria cases recorded in health facility registers to the number of malaria cases in the national health information database, were used to assess data accuracy. Allowing a 5% margin of error, VF &lt; 95% were considered over reporting while VF &gt; 105 was underreporting. Differences in the proportion of accurate reports at baseline and subsequent assessments were compared using Z-test for two proportions.\nResults: Between 2016 and 2018, four DQA were conducted in 444 health facilities where 1729 IDSR reports were reviewed. Registers and IDSR technical guidelines were available in health facilities and health care workers were conversant with reporting requirements. Overall data accuracy improved from over- reporting of 4.7% (VF 95.3%) in 2016 to under-reporting of 0.2% (VF 100.2%) in 2018. Compared to 2016, proportion of accurate IDSR reports increased by 14.8% (95% CI 7.2, 22.3%) in May 2017 and 19.5% (95% CI 12.5–26.5%) by 2018. Over reporting was more common in private clinics and not- for profit facilities while under-reporting was more common in lower level government health facilities. Leading reasons for data discrepancies included counting errors in 358 (80.6%) health facilities and missing source documents in 47 (10.6%) health facilities.\nConclusion: This is the first attempt to institutionalize routine monitoring of IDSR data quality in Sierra Leone. Regular data quality assessments may have contributed to improved data accuracy over time. Data compilation errors accounted for most discrepancies and should be minimized to improve accuracy of IDSR data.","container-title":"BMC Health Services Research","DOI":"10.1186/s12913-020-05591-x","ISSN":"1472-6963","issue":"1","journalAbbreviation":"BMC Health Serv Res","language":"en","page":"724","source":"DOI.org (Crossref)","title":"Institutionalized data quality assessments: a critical pathway to improving the accuracy of integrated disease surveillance data in Sierra Leone","title-short":"Institutionalized data quality assessments","volume":"20","author":[{"family":"Njuguna","given":"Charles"},{"family":"Vandi","given":"Mohamed"},{"family":"Mugagga","given":"Malimbo"},{"family":"Kanu","given":"Joseph"},{"family":"Liyosi","given":"Evans"},{"family":"Chimbaru","given":"Alexander"},{"family":"Gachari","given":"Wilson"},{"family":"Caulker","given":"Victor"},{"family":"Sesay","given":"Stephen"},{"family":"Githuku","given":"Jane"},{"family":"Yoti","given":"Zabulon"},{"family":"Yahaya","given":"Ali Ahmed"},{"family":"Talisuna","given":"Ambrose"},{"family":"Fall","given":"Ibrahima Socé"}],"issued":{"date-parts":[["2020",12]]}}}],"schema":"https://github.com/citation-style-language/schema/raw/master/csl-citation.json"} </w:instrText>
      </w:r>
      <w:r w:rsidRPr="001D77DB">
        <w:rPr>
          <w:rStyle w:val="fontstyle01"/>
          <w:rFonts w:ascii="Times New Roman" w:hAnsi="Times New Roman" w:cs="Times New Roman"/>
          <w:sz w:val="24"/>
          <w:szCs w:val="24"/>
        </w:rPr>
        <w:fldChar w:fldCharType="separate"/>
      </w:r>
      <w:r w:rsidR="000C3A18" w:rsidRPr="000C3A18">
        <w:rPr>
          <w:rFonts w:ascii="Times New Roman" w:hAnsi="Times New Roman" w:cs="Times New Roman"/>
          <w:sz w:val="24"/>
        </w:rPr>
        <w:t>(24)</w:t>
      </w:r>
      <w:r w:rsidRPr="001D77DB">
        <w:rPr>
          <w:rStyle w:val="fontstyle01"/>
          <w:rFonts w:ascii="Times New Roman" w:hAnsi="Times New Roman" w:cs="Times New Roman"/>
          <w:sz w:val="24"/>
          <w:szCs w:val="24"/>
        </w:rPr>
        <w:fldChar w:fldCharType="end"/>
      </w:r>
    </w:p>
    <w:p w:rsidR="001604DC" w:rsidRDefault="001604DC" w:rsidP="00853F67">
      <w:pPr>
        <w:spacing w:line="480" w:lineRule="auto"/>
        <w:rPr>
          <w:rStyle w:val="fontstyle01"/>
          <w:rFonts w:ascii="Times New Roman" w:hAnsi="Times New Roman" w:cs="Times New Roman"/>
          <w:sz w:val="24"/>
          <w:szCs w:val="24"/>
        </w:rPr>
      </w:pPr>
      <w:r w:rsidRPr="00C074CF">
        <w:rPr>
          <w:rStyle w:val="fontstyle01"/>
          <w:rFonts w:ascii="Times New Roman" w:hAnsi="Times New Roman" w:cs="Times New Roman"/>
          <w:sz w:val="24"/>
          <w:szCs w:val="24"/>
        </w:rPr>
        <w:t>Completeness</w:t>
      </w:r>
      <w:r w:rsidRPr="00DE455A">
        <w:rPr>
          <w:rStyle w:val="fontstyle01"/>
          <w:rFonts w:ascii="Times New Roman" w:hAnsi="Times New Roman" w:cs="Times New Roman"/>
          <w:sz w:val="24"/>
          <w:szCs w:val="24"/>
        </w:rPr>
        <w:t xml:space="preserve"> </w:t>
      </w:r>
      <w:r w:rsidR="004A5F0B">
        <w:rPr>
          <w:rStyle w:val="fontstyle01"/>
          <w:rFonts w:ascii="Times New Roman" w:hAnsi="Times New Roman" w:cs="Times New Roman"/>
          <w:sz w:val="24"/>
          <w:szCs w:val="24"/>
        </w:rPr>
        <w:t>was</w:t>
      </w:r>
      <w:r w:rsidRPr="00DE455A">
        <w:rPr>
          <w:rStyle w:val="fontstyle01"/>
          <w:rFonts w:ascii="Times New Roman" w:hAnsi="Times New Roman" w:cs="Times New Roman"/>
          <w:sz w:val="24"/>
          <w:szCs w:val="24"/>
        </w:rPr>
        <w:t xml:space="preserve"> explained by report completeness</w:t>
      </w:r>
      <w:r>
        <w:rPr>
          <w:rStyle w:val="fontstyle01"/>
          <w:rFonts w:ascii="Times New Roman" w:hAnsi="Times New Roman" w:cs="Times New Roman"/>
          <w:sz w:val="24"/>
          <w:szCs w:val="24"/>
        </w:rPr>
        <w:t xml:space="preserve"> and </w:t>
      </w:r>
      <w:r w:rsidRPr="00DE455A">
        <w:rPr>
          <w:rStyle w:val="fontstyle01"/>
          <w:rFonts w:ascii="Times New Roman" w:hAnsi="Times New Roman" w:cs="Times New Roman"/>
          <w:sz w:val="24"/>
          <w:szCs w:val="24"/>
        </w:rPr>
        <w:t>completeness of indicator data</w:t>
      </w:r>
      <w:r>
        <w:rPr>
          <w:rStyle w:val="fontstyle01"/>
          <w:rFonts w:ascii="Times New Roman" w:hAnsi="Times New Roman" w:cs="Times New Roman"/>
          <w:b/>
          <w:sz w:val="24"/>
          <w:szCs w:val="24"/>
        </w:rPr>
        <w:t>.</w:t>
      </w:r>
      <w:r w:rsidRPr="00DE455A">
        <w:rPr>
          <w:rStyle w:val="fontstyle01"/>
          <w:rFonts w:ascii="Times New Roman" w:hAnsi="Times New Roman" w:cs="Times New Roman"/>
          <w:sz w:val="24"/>
          <w:szCs w:val="24"/>
        </w:rPr>
        <w:t xml:space="preserve"> </w:t>
      </w:r>
      <w:r w:rsidRPr="004A5F0B">
        <w:rPr>
          <w:rStyle w:val="fontstyle01"/>
          <w:rFonts w:ascii="Times New Roman" w:hAnsi="Times New Roman" w:cs="Times New Roman"/>
          <w:b/>
          <w:sz w:val="24"/>
          <w:szCs w:val="24"/>
        </w:rPr>
        <w:t xml:space="preserve">Report completeness </w:t>
      </w:r>
      <w:r w:rsidR="004A5F0B">
        <w:rPr>
          <w:rStyle w:val="fontstyle01"/>
          <w:rFonts w:ascii="Times New Roman" w:hAnsi="Times New Roman" w:cs="Times New Roman"/>
          <w:sz w:val="24"/>
          <w:szCs w:val="24"/>
        </w:rPr>
        <w:t>was</w:t>
      </w:r>
      <w:r>
        <w:rPr>
          <w:rStyle w:val="fontstyle01"/>
          <w:rFonts w:ascii="Times New Roman" w:hAnsi="Times New Roman" w:cs="Times New Roman"/>
          <w:sz w:val="24"/>
          <w:szCs w:val="24"/>
        </w:rPr>
        <w:t xml:space="preserve"> measured by </w:t>
      </w:r>
      <w:r w:rsidRPr="00DE455A">
        <w:rPr>
          <w:rStyle w:val="fontstyle01"/>
          <w:rFonts w:ascii="Times New Roman" w:hAnsi="Times New Roman" w:cs="Times New Roman"/>
          <w:sz w:val="24"/>
          <w:szCs w:val="24"/>
        </w:rPr>
        <w:t xml:space="preserve">the number of institutions reported against total institutions expected for a specified period </w:t>
      </w:r>
      <w:r w:rsidRPr="00DE455A">
        <w:rPr>
          <w:rFonts w:ascii="Times New Roman" w:hAnsi="Times New Roman" w:cs="Times New Roman"/>
          <w:color w:val="131413"/>
          <w:sz w:val="24"/>
          <w:szCs w:val="24"/>
        </w:rPr>
        <w:fldChar w:fldCharType="begin"/>
      </w:r>
      <w:r w:rsidR="00AD6B24">
        <w:rPr>
          <w:rFonts w:ascii="Times New Roman" w:hAnsi="Times New Roman" w:cs="Times New Roman"/>
          <w:color w:val="131413"/>
          <w:sz w:val="24"/>
          <w:szCs w:val="24"/>
        </w:rPr>
        <w:instrText xml:space="preserve"> ADDIN ZOTERO_ITEM CSL_CITATION {"citationID":"hqdYHQGm","properties":{"formattedCitation":"(13)","plainCitation":"(13)","noteIndex":0},"citationItems":[{"id":514,"uris":["http://zotero.org/users/6536578/items/BDWCP83P"],"itemData":{"id":514,"type":"article-journal","abstract":"Background: Health care practice relies on evidence-based decisions and needs the use of quality health care data. Health management information system (HMIS) is among the core elements of health system building blocks. In our study setting, there is a lack of adequate information on the quality of health information data. This study aimed at exploring the quality of health management information system data in terms of timeliness, completeness, and accuracy. The specific objectives were to evaluate the quality and use of the health management information system in Primary health care units of East Wollega zone, Ethiopia.\nMethods: A cross-sectional study was conducted from April to June 2016 on 316 health professionals/health information technicians. The sample was obtained by simple random sampling technique. Qualitative data were obtained from 16 purposefully selected key informants by Focus group discussion (FGD). We observed 50 selected health facilities using an observation checklist. We analyzed quantitative data by SPSS version 20 using descriptive and logistic regression analysis techniques. we applied a thematic analysis approach to analyze qualitative data.\nResults: Timeliness of report, registration completeness, report completeness, and data accuracy level of the selected facilities were 70, 78.2, 86, and 48%, respectively. All results are below the expected national standards. Commonly reported reasons for the poor practice of data quality were; poor support of management, lack of accountability for the false report, poor supportive supervision, and lack of separate and responsible unit for health information management.\nConclusion: The Health information management system is poorly coordinated at the primary health units. Accountability should be assured through continuous in-service training, supportive supervision, and concrete feedbacks. Electronic management of health information should be available in primary health care units.","container-title":"BMC Medical Informatics and Decision Making","DOI":"10.1186/s12911-020-01148-4","ISSN":"1472-6947","issue":"1","journalAbbreviation":"BMC Med Inform Decis Mak","language":"en","page":"107","source":"DOI.org (Crossref)","title":"Evaluation of quality and use of health management information system in primary health care units of east Wollega zone, Oromia regional state, Ethiopia:","title-short":"Evaluation of quality and use of health management information system in primary health care units of east Wollega zone, Oromia regional state, Ethiopia","volume":"20","author":[{"family":"Kebede","given":"Mekonen"},{"family":"Adeba","given":"Emiru"},{"family":"Chego","given":"Melese"}],"issued":{"date-parts":[["2020",12]]}}}],"schema":"https://github.com/citation-style-language/schema/raw/master/csl-citation.json"} </w:instrText>
      </w:r>
      <w:r w:rsidRPr="00DE455A">
        <w:rPr>
          <w:rFonts w:ascii="Times New Roman" w:hAnsi="Times New Roman" w:cs="Times New Roman"/>
          <w:color w:val="131413"/>
          <w:sz w:val="24"/>
          <w:szCs w:val="24"/>
        </w:rPr>
        <w:fldChar w:fldCharType="separate"/>
      </w:r>
      <w:r w:rsidR="00AD6B24" w:rsidRPr="00AD6B24">
        <w:rPr>
          <w:rFonts w:ascii="Times New Roman" w:hAnsi="Times New Roman" w:cs="Times New Roman"/>
          <w:sz w:val="24"/>
        </w:rPr>
        <w:t>(13)</w:t>
      </w:r>
      <w:r w:rsidRPr="00DE455A">
        <w:rPr>
          <w:rFonts w:ascii="Times New Roman" w:hAnsi="Times New Roman" w:cs="Times New Roman"/>
          <w:color w:val="131413"/>
          <w:sz w:val="24"/>
          <w:szCs w:val="24"/>
        </w:rPr>
        <w:fldChar w:fldCharType="end"/>
      </w:r>
      <w:r w:rsidRPr="00DE455A">
        <w:rPr>
          <w:rFonts w:ascii="Times New Roman" w:hAnsi="Times New Roman" w:cs="Times New Roman"/>
          <w:color w:val="131413"/>
          <w:sz w:val="24"/>
          <w:szCs w:val="24"/>
        </w:rPr>
        <w:t xml:space="preserve">. </w:t>
      </w:r>
      <w:r w:rsidR="009F3D6B" w:rsidRPr="009F3D6B">
        <w:rPr>
          <w:rFonts w:ascii="Times New Roman" w:hAnsi="Times New Roman" w:cs="Times New Roman"/>
          <w:color w:val="131413"/>
          <w:sz w:val="24"/>
          <w:szCs w:val="24"/>
        </w:rPr>
        <w:t>Report completeness is computed only for districts and health centers, but not for health posts and hospitals, as the latter do not have independent reporting facilities under them.</w:t>
      </w:r>
      <w:r w:rsidR="009F3D6B">
        <w:rPr>
          <w:rFonts w:ascii="Times New Roman" w:hAnsi="Times New Roman" w:cs="Times New Roman"/>
          <w:color w:val="131413"/>
          <w:sz w:val="24"/>
          <w:szCs w:val="24"/>
        </w:rPr>
        <w:t xml:space="preserve"> </w:t>
      </w:r>
      <w:r w:rsidRPr="004A5F0B">
        <w:rPr>
          <w:rStyle w:val="fontstyle21"/>
          <w:rFonts w:ascii="Times New Roman" w:hAnsi="Times New Roman" w:cs="Times New Roman"/>
          <w:sz w:val="24"/>
          <w:szCs w:val="24"/>
        </w:rPr>
        <w:t>C</w:t>
      </w:r>
      <w:r w:rsidRPr="004A5F0B">
        <w:rPr>
          <w:rStyle w:val="fontstyle01"/>
          <w:rFonts w:ascii="Times New Roman" w:hAnsi="Times New Roman" w:cs="Times New Roman"/>
          <w:b/>
          <w:sz w:val="24"/>
          <w:szCs w:val="24"/>
        </w:rPr>
        <w:t>ompleteness of indicator data</w:t>
      </w:r>
      <w:r>
        <w:rPr>
          <w:rStyle w:val="fontstyle01"/>
          <w:rFonts w:ascii="Times New Roman" w:hAnsi="Times New Roman" w:cs="Times New Roman"/>
          <w:sz w:val="24"/>
          <w:szCs w:val="24"/>
        </w:rPr>
        <w:t xml:space="preserve"> </w:t>
      </w:r>
      <w:r w:rsidR="004A5F0B">
        <w:rPr>
          <w:rStyle w:val="fontstyle01"/>
          <w:rFonts w:ascii="Times New Roman" w:hAnsi="Times New Roman" w:cs="Times New Roman"/>
          <w:sz w:val="24"/>
          <w:szCs w:val="24"/>
        </w:rPr>
        <w:t>was</w:t>
      </w:r>
      <w:r w:rsidRPr="002440C6">
        <w:rPr>
          <w:rStyle w:val="fontstyle01"/>
          <w:rFonts w:ascii="Times New Roman" w:hAnsi="Times New Roman" w:cs="Times New Roman"/>
          <w:sz w:val="24"/>
          <w:szCs w:val="24"/>
        </w:rPr>
        <w:t xml:space="preserve"> examined </w:t>
      </w:r>
      <w:r>
        <w:rPr>
          <w:rStyle w:val="fontstyle01"/>
          <w:rFonts w:ascii="Times New Roman" w:hAnsi="Times New Roman" w:cs="Times New Roman"/>
          <w:sz w:val="24"/>
          <w:szCs w:val="24"/>
        </w:rPr>
        <w:t>by</w:t>
      </w:r>
      <w:r w:rsidRPr="002440C6">
        <w:rPr>
          <w:rStyle w:val="fontstyle01"/>
          <w:rFonts w:ascii="Times New Roman" w:hAnsi="Times New Roman" w:cs="Times New Roman"/>
          <w:sz w:val="24"/>
          <w:szCs w:val="24"/>
        </w:rPr>
        <w:t xml:space="preserve"> all the relevant data elements in a </w:t>
      </w:r>
      <w:r>
        <w:rPr>
          <w:rStyle w:val="fontstyle01"/>
          <w:rFonts w:ascii="Times New Roman" w:hAnsi="Times New Roman" w:cs="Times New Roman"/>
          <w:sz w:val="24"/>
          <w:szCs w:val="24"/>
        </w:rPr>
        <w:t>reports</w:t>
      </w:r>
      <w:r w:rsidRPr="002440C6">
        <w:rPr>
          <w:rStyle w:val="fontstyle01"/>
          <w:rFonts w:ascii="Times New Roman" w:hAnsi="Times New Roman" w:cs="Times New Roman"/>
          <w:sz w:val="24"/>
          <w:szCs w:val="24"/>
        </w:rPr>
        <w:t xml:space="preserve"> were filled</w:t>
      </w:r>
      <w:r>
        <w:rPr>
          <w:rStyle w:val="fontstyle01"/>
          <w:rFonts w:ascii="Times New Roman" w:hAnsi="Times New Roman" w:cs="Times New Roman"/>
          <w:sz w:val="24"/>
          <w:szCs w:val="24"/>
        </w:rPr>
        <w:t xml:space="preserve"> and</w:t>
      </w:r>
      <w:r w:rsidRPr="002440C6">
        <w:rPr>
          <w:rFonts w:ascii="Times New Roman" w:hAnsi="Times New Roman" w:cs="Times New Roman"/>
          <w:color w:val="131413"/>
          <w:sz w:val="24"/>
          <w:szCs w:val="24"/>
        </w:rPr>
        <w:t xml:space="preserve"> measured by calculating the proportion of data cells filled for all cases from the total expected in the </w:t>
      </w:r>
      <w:r>
        <w:rPr>
          <w:rFonts w:ascii="Times New Roman" w:hAnsi="Times New Roman" w:cs="Times New Roman"/>
          <w:color w:val="131413"/>
          <w:sz w:val="24"/>
          <w:szCs w:val="24"/>
        </w:rPr>
        <w:t>reports</w:t>
      </w:r>
      <w:r w:rsidRPr="002440C6">
        <w:rPr>
          <w:rFonts w:ascii="Times New Roman" w:hAnsi="Times New Roman" w:cs="Times New Roman"/>
          <w:color w:val="131413"/>
          <w:sz w:val="24"/>
          <w:szCs w:val="24"/>
        </w:rPr>
        <w:t xml:space="preserve"> </w:t>
      </w:r>
      <w:r w:rsidRPr="002440C6">
        <w:rPr>
          <w:rFonts w:ascii="Times New Roman" w:hAnsi="Times New Roman" w:cs="Times New Roman"/>
          <w:color w:val="131413"/>
          <w:sz w:val="24"/>
          <w:szCs w:val="24"/>
        </w:rPr>
        <w:fldChar w:fldCharType="begin"/>
      </w:r>
      <w:r w:rsidR="000C3A18">
        <w:rPr>
          <w:rFonts w:ascii="Times New Roman" w:hAnsi="Times New Roman" w:cs="Times New Roman"/>
          <w:color w:val="131413"/>
          <w:sz w:val="24"/>
          <w:szCs w:val="24"/>
        </w:rPr>
        <w:instrText xml:space="preserve"> ADDIN ZOTERO_ITEM CSL_CITATION {"citationID":"BoiwKcU9","properties":{"formattedCitation":"(25)","plainCitation":"(25)","noteIndex":0},"citationItems":[{"id":394,"uris":["http://zotero.org/users/6536578/items/2UA7I3EF"],"itemData":{"id":394,"type":"article-journal","abstract":"Health care practice relies on evidence-based decisions and needs the use of quality health care data. Health management information system (HMIS) is among the core elements of health system building blocks. In our study setting, there is a lack of adequate information on the quality of health information data. This study aimed at exploring the quality of health management information system data in terms of timeliness, completeness, and accuracy. The specific objectives were to evaluate the quality and use of the health management information system in Primary health care units of East Wollega zone, Ethiopia.","container-title":"BMC Medical Informatics and Decision Making","DOI":"10.1186/s12911-020-01148-4","ISSN":"1472-6947","issue":"1","journalAbbreviation":"BMC Medical Informatics and Decision Making","page":"107","source":"BioMed Central","title":"Evaluation of quality and use of health management information system in primary health care units of east Wollega zone, Oromia regional state, Ethiopia:","title-short":"Evaluation of quality and use of health management information system in primary health care units of east Wollega zone, Oromia regional state, Ethiopia","volume":"20","author":[{"family":"Kebede","given":"Mekonen"},{"family":"Adeba","given":"Emiru"},{"family":"Chego","given":"Melese"}],"issued":{"date-parts":[["2020",6,12]]}}}],"schema":"https://github.com/citation-style-language/schema/raw/master/csl-citation.json"} </w:instrText>
      </w:r>
      <w:r w:rsidRPr="002440C6">
        <w:rPr>
          <w:rFonts w:ascii="Times New Roman" w:hAnsi="Times New Roman" w:cs="Times New Roman"/>
          <w:color w:val="131413"/>
          <w:sz w:val="24"/>
          <w:szCs w:val="24"/>
        </w:rPr>
        <w:fldChar w:fldCharType="separate"/>
      </w:r>
      <w:r w:rsidR="000C3A18" w:rsidRPr="000C3A18">
        <w:rPr>
          <w:rFonts w:ascii="Times New Roman" w:hAnsi="Times New Roman" w:cs="Times New Roman"/>
          <w:sz w:val="24"/>
        </w:rPr>
        <w:t>(25)</w:t>
      </w:r>
      <w:r w:rsidRPr="002440C6">
        <w:rPr>
          <w:rFonts w:ascii="Times New Roman" w:hAnsi="Times New Roman" w:cs="Times New Roman"/>
          <w:color w:val="131413"/>
          <w:sz w:val="24"/>
          <w:szCs w:val="24"/>
        </w:rPr>
        <w:fldChar w:fldCharType="end"/>
      </w:r>
      <w:r w:rsidRPr="002440C6">
        <w:rPr>
          <w:rFonts w:ascii="Times New Roman" w:hAnsi="Times New Roman" w:cs="Times New Roman"/>
          <w:color w:val="131413"/>
          <w:sz w:val="24"/>
          <w:szCs w:val="24"/>
        </w:rPr>
        <w:t>.</w:t>
      </w:r>
      <w:r w:rsidRPr="00DE455A">
        <w:rPr>
          <w:rStyle w:val="fontstyle21"/>
          <w:rFonts w:ascii="Times New Roman" w:hAnsi="Times New Roman" w:cs="Times New Roman"/>
          <w:b w:val="0"/>
          <w:sz w:val="24"/>
          <w:szCs w:val="24"/>
        </w:rPr>
        <w:t xml:space="preserve"> </w:t>
      </w:r>
      <w:r w:rsidR="003C159F">
        <w:rPr>
          <w:rStyle w:val="fontstyle21"/>
          <w:rFonts w:ascii="Times New Roman" w:hAnsi="Times New Roman" w:cs="Times New Roman"/>
          <w:b w:val="0"/>
          <w:sz w:val="24"/>
          <w:szCs w:val="24"/>
        </w:rPr>
        <w:t>To identify data c</w:t>
      </w:r>
      <w:r w:rsidRPr="00DE455A">
        <w:rPr>
          <w:rStyle w:val="fontstyle21"/>
          <w:rFonts w:ascii="Times New Roman" w:hAnsi="Times New Roman" w:cs="Times New Roman"/>
          <w:b w:val="0"/>
          <w:sz w:val="24"/>
          <w:szCs w:val="24"/>
        </w:rPr>
        <w:t>ompleteness</w:t>
      </w:r>
      <w:r w:rsidR="003C159F">
        <w:rPr>
          <w:rStyle w:val="fontstyle21"/>
          <w:rFonts w:ascii="Times New Roman" w:hAnsi="Times New Roman" w:cs="Times New Roman"/>
          <w:b w:val="0"/>
          <w:sz w:val="24"/>
          <w:szCs w:val="24"/>
        </w:rPr>
        <w:t>,</w:t>
      </w:r>
      <w:r w:rsidRPr="00DE455A">
        <w:rPr>
          <w:rStyle w:val="fontstyle21"/>
          <w:rFonts w:ascii="Times New Roman" w:hAnsi="Times New Roman" w:cs="Times New Roman"/>
          <w:b w:val="0"/>
          <w:sz w:val="24"/>
          <w:szCs w:val="24"/>
        </w:rPr>
        <w:t xml:space="preserve"> </w:t>
      </w:r>
      <w:r w:rsidR="004A5F0B">
        <w:rPr>
          <w:rStyle w:val="fontstyle21"/>
          <w:rFonts w:ascii="Times New Roman" w:hAnsi="Times New Roman" w:cs="Times New Roman"/>
          <w:b w:val="0"/>
          <w:sz w:val="24"/>
          <w:szCs w:val="24"/>
        </w:rPr>
        <w:t>the aforementioned 13</w:t>
      </w:r>
      <w:r w:rsidRPr="00DE455A">
        <w:rPr>
          <w:rStyle w:val="fontstyle21"/>
          <w:rFonts w:ascii="Times New Roman" w:hAnsi="Times New Roman" w:cs="Times New Roman"/>
          <w:b w:val="0"/>
          <w:sz w:val="24"/>
          <w:szCs w:val="24"/>
        </w:rPr>
        <w:t xml:space="preserve"> data elements </w:t>
      </w:r>
      <w:r w:rsidR="004A5F0B">
        <w:rPr>
          <w:rStyle w:val="fontstyle21"/>
          <w:rFonts w:ascii="Times New Roman" w:hAnsi="Times New Roman" w:cs="Times New Roman"/>
          <w:b w:val="0"/>
          <w:sz w:val="24"/>
          <w:szCs w:val="24"/>
        </w:rPr>
        <w:t>were</w:t>
      </w:r>
      <w:r w:rsidRPr="00DE455A">
        <w:rPr>
          <w:rStyle w:val="fontstyle01"/>
          <w:rFonts w:ascii="Times New Roman" w:hAnsi="Times New Roman" w:cs="Times New Roman"/>
          <w:sz w:val="24"/>
          <w:szCs w:val="24"/>
        </w:rPr>
        <w:t xml:space="preserve"> computed</w:t>
      </w:r>
      <w:r>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fldChar w:fldCharType="begin"/>
      </w:r>
      <w:r w:rsidR="000C3A18">
        <w:rPr>
          <w:rStyle w:val="fontstyle01"/>
          <w:rFonts w:ascii="Times New Roman" w:hAnsi="Times New Roman" w:cs="Times New Roman"/>
          <w:sz w:val="24"/>
          <w:szCs w:val="24"/>
        </w:rPr>
        <w:instrText xml:space="preserve"> ADDIN ZOTERO_ITEM CSL_CITATION {"citationID":"mZb0A0s7","properties":{"formattedCitation":"(26)","plainCitation":"(26)","noteIndex":0},"citationItems":[{"id":569,"uris":["http://zotero.org/users/6536578/items/VGC5EYJI"],"itemData":{"id":569,"type":"book","abstract":"30 p.","ISBN":"978-92-4-151272-5","language":"en","license":"CC BY-NC-SA 3.0 IGO","note":"Accepted: 2017-10-12T08:44:49Z","publisher":"World Health Organization","source":"apps.who.int","title":"Data quality review: module 1: framework and metrics","title-short":"Data quality review","URL":"https://apps.who.int/iris/handle/10665/259224","author":[{"family":"Organization","given":"World Health"}],"accessed":{"date-parts":[["2020",11,15]]},"issued":{"date-parts":[["2017"]]}}}],"schema":"https://github.com/citation-style-language/schema/raw/master/csl-citation.json"} </w:instrText>
      </w:r>
      <w:r>
        <w:rPr>
          <w:rStyle w:val="fontstyle01"/>
          <w:rFonts w:ascii="Times New Roman" w:hAnsi="Times New Roman" w:cs="Times New Roman"/>
          <w:sz w:val="24"/>
          <w:szCs w:val="24"/>
        </w:rPr>
        <w:fldChar w:fldCharType="separate"/>
      </w:r>
      <w:r w:rsidR="000C3A18" w:rsidRPr="000C3A18">
        <w:rPr>
          <w:rFonts w:ascii="Times New Roman" w:hAnsi="Times New Roman" w:cs="Times New Roman"/>
          <w:sz w:val="24"/>
        </w:rPr>
        <w:t>(26)</w:t>
      </w:r>
      <w:r>
        <w:rPr>
          <w:rStyle w:val="fontstyle01"/>
          <w:rFonts w:ascii="Times New Roman" w:hAnsi="Times New Roman" w:cs="Times New Roman"/>
          <w:sz w:val="24"/>
          <w:szCs w:val="24"/>
        </w:rPr>
        <w:fldChar w:fldCharType="end"/>
      </w:r>
      <w:r w:rsidR="003C159F">
        <w:rPr>
          <w:rStyle w:val="fontstyle01"/>
          <w:rFonts w:ascii="Times New Roman" w:hAnsi="Times New Roman" w:cs="Times New Roman"/>
          <w:sz w:val="24"/>
          <w:szCs w:val="24"/>
        </w:rPr>
        <w:t xml:space="preserve">. </w:t>
      </w:r>
    </w:p>
    <w:p w:rsidR="0027207D" w:rsidRDefault="001604DC" w:rsidP="00853F67">
      <w:pPr>
        <w:spacing w:line="480" w:lineRule="auto"/>
        <w:rPr>
          <w:rStyle w:val="fontstyle01"/>
          <w:rFonts w:ascii="Times New Roman" w:hAnsi="Times New Roman" w:cs="Times New Roman"/>
          <w:b/>
          <w:color w:val="000000" w:themeColor="text1"/>
          <w:sz w:val="24"/>
          <w:szCs w:val="24"/>
        </w:rPr>
      </w:pPr>
      <w:r w:rsidRPr="00B456C1">
        <w:rPr>
          <w:rStyle w:val="fontstyle01"/>
          <w:rFonts w:ascii="Times New Roman" w:hAnsi="Times New Roman" w:cs="Times New Roman"/>
          <w:sz w:val="24"/>
          <w:szCs w:val="24"/>
        </w:rPr>
        <w:t>Timeliness</w:t>
      </w:r>
      <w:r w:rsidRPr="00B456C1">
        <w:rPr>
          <w:rStyle w:val="fontstyle01"/>
          <w:rFonts w:ascii="Times New Roman" w:hAnsi="Times New Roman" w:cs="Times New Roman"/>
          <w:b/>
          <w:sz w:val="24"/>
          <w:szCs w:val="24"/>
        </w:rPr>
        <w:t xml:space="preserve"> </w:t>
      </w:r>
      <w:r w:rsidRPr="00B456C1">
        <w:rPr>
          <w:rStyle w:val="fontstyle01"/>
          <w:rFonts w:ascii="Times New Roman" w:hAnsi="Times New Roman" w:cs="Times New Roman"/>
          <w:sz w:val="24"/>
          <w:szCs w:val="24"/>
        </w:rPr>
        <w:t xml:space="preserve">of reporting </w:t>
      </w:r>
      <w:r w:rsidR="004A5F0B">
        <w:rPr>
          <w:rStyle w:val="fontstyle01"/>
          <w:rFonts w:ascii="Times New Roman" w:hAnsi="Times New Roman" w:cs="Times New Roman"/>
          <w:sz w:val="24"/>
          <w:szCs w:val="24"/>
        </w:rPr>
        <w:t>was</w:t>
      </w:r>
      <w:r w:rsidRPr="00B456C1">
        <w:rPr>
          <w:rStyle w:val="fontstyle01"/>
          <w:rFonts w:ascii="Times New Roman" w:hAnsi="Times New Roman" w:cs="Times New Roman"/>
          <w:sz w:val="24"/>
          <w:szCs w:val="24"/>
        </w:rPr>
        <w:t xml:space="preserve"> determined by analyzing health institution summary </w:t>
      </w:r>
      <w:r w:rsidR="004A5F0B">
        <w:rPr>
          <w:rStyle w:val="fontstyle01"/>
          <w:rFonts w:ascii="Times New Roman" w:hAnsi="Times New Roman" w:cs="Times New Roman"/>
          <w:sz w:val="24"/>
          <w:szCs w:val="24"/>
        </w:rPr>
        <w:t>reports</w:t>
      </w:r>
      <w:r w:rsidRPr="00B456C1">
        <w:rPr>
          <w:rStyle w:val="fontstyle01"/>
          <w:rFonts w:ascii="Times New Roman" w:hAnsi="Times New Roman" w:cs="Times New Roman"/>
          <w:sz w:val="24"/>
          <w:szCs w:val="24"/>
        </w:rPr>
        <w:t xml:space="preserve"> that </w:t>
      </w:r>
      <w:r w:rsidR="004A5F0B">
        <w:rPr>
          <w:rStyle w:val="fontstyle01"/>
          <w:rFonts w:ascii="Times New Roman" w:hAnsi="Times New Roman" w:cs="Times New Roman"/>
          <w:sz w:val="24"/>
          <w:szCs w:val="24"/>
        </w:rPr>
        <w:t>were</w:t>
      </w:r>
      <w:r w:rsidRPr="00B456C1">
        <w:rPr>
          <w:rStyle w:val="fontstyle01"/>
          <w:rFonts w:ascii="Times New Roman" w:hAnsi="Times New Roman" w:cs="Times New Roman"/>
          <w:sz w:val="24"/>
          <w:szCs w:val="24"/>
        </w:rPr>
        <w:t xml:space="preserve"> remitted to the next level within a predetermined reporting period based on the Ethiopian national reporting schedule </w:t>
      </w:r>
      <w:r w:rsidRPr="00B456C1">
        <w:rPr>
          <w:rStyle w:val="fontstyle01"/>
          <w:rFonts w:ascii="Times New Roman" w:hAnsi="Times New Roman" w:cs="Times New Roman"/>
          <w:sz w:val="24"/>
          <w:szCs w:val="24"/>
        </w:rPr>
        <w:fldChar w:fldCharType="begin"/>
      </w:r>
      <w:r w:rsidR="000C3A18">
        <w:rPr>
          <w:rStyle w:val="fontstyle01"/>
          <w:rFonts w:ascii="Times New Roman" w:hAnsi="Times New Roman" w:cs="Times New Roman"/>
          <w:sz w:val="24"/>
          <w:szCs w:val="24"/>
        </w:rPr>
        <w:instrText xml:space="preserve"> ADDIN ZOTERO_ITEM CSL_CITATION {"citationID":"azygsVVT","properties":{"formattedCitation":"(27)","plainCitation":"(27)","noteIndex":0},"citationItems":[{"id":571,"uris":["http://zotero.org/users/6536578/items/Y8C9JS3N"],"itemData":{"id":571,"type":"book","abstract":"47 p.","ISBN":"978-92-4-151274-9","language":"en","license":"CC BY-NC-SA 3.0 IGO","note":"Accepted: 2017-10-12T09:07:52Z","publisher":"World Health Organization","source":"apps.who.int","title":"Data quality review: module 3: data verification and system assessment","title-short":"Data quality review","URL":"https://apps.who.int/iris/handle/10665/259226","author":[{"family":"Organization","given":"World Health"}],"accessed":{"date-parts":[["2020",11,15]]},"issued":{"date-parts":[["2017"]]}}}],"schema":"https://github.com/citation-style-language/schema/raw/master/csl-citation.json"} </w:instrText>
      </w:r>
      <w:r w:rsidRPr="00B456C1">
        <w:rPr>
          <w:rStyle w:val="fontstyle01"/>
          <w:rFonts w:ascii="Times New Roman" w:hAnsi="Times New Roman" w:cs="Times New Roman"/>
          <w:sz w:val="24"/>
          <w:szCs w:val="24"/>
        </w:rPr>
        <w:fldChar w:fldCharType="separate"/>
      </w:r>
      <w:r w:rsidR="000C3A18" w:rsidRPr="000C3A18">
        <w:rPr>
          <w:rFonts w:ascii="Times New Roman" w:hAnsi="Times New Roman" w:cs="Times New Roman"/>
          <w:sz w:val="24"/>
        </w:rPr>
        <w:t>(27)</w:t>
      </w:r>
      <w:r w:rsidRPr="00B456C1">
        <w:rPr>
          <w:rStyle w:val="fontstyle01"/>
          <w:rFonts w:ascii="Times New Roman" w:hAnsi="Times New Roman" w:cs="Times New Roman"/>
          <w:sz w:val="24"/>
          <w:szCs w:val="24"/>
        </w:rPr>
        <w:fldChar w:fldCharType="end"/>
      </w:r>
      <w:r w:rsidRPr="00B456C1">
        <w:rPr>
          <w:rStyle w:val="fontstyle01"/>
          <w:rFonts w:ascii="Times New Roman" w:hAnsi="Times New Roman" w:cs="Times New Roman"/>
          <w:sz w:val="24"/>
          <w:szCs w:val="24"/>
        </w:rPr>
        <w:t xml:space="preserve">. </w:t>
      </w:r>
      <w:r w:rsidR="009F3D6B">
        <w:rPr>
          <w:rStyle w:val="fontstyle01"/>
          <w:rFonts w:ascii="Times New Roman" w:hAnsi="Times New Roman" w:cs="Times New Roman"/>
          <w:sz w:val="24"/>
          <w:szCs w:val="24"/>
        </w:rPr>
        <w:t>Report timeliness wa</w:t>
      </w:r>
      <w:r w:rsidR="009F3D6B" w:rsidRPr="009F3D6B">
        <w:rPr>
          <w:rStyle w:val="fontstyle01"/>
          <w:rFonts w:ascii="Times New Roman" w:hAnsi="Times New Roman" w:cs="Times New Roman"/>
          <w:sz w:val="24"/>
          <w:szCs w:val="24"/>
        </w:rPr>
        <w:t>s also calculated only for districts and health centers.</w:t>
      </w:r>
      <w:r w:rsidR="009F3D6B">
        <w:rPr>
          <w:rStyle w:val="fontstyle01"/>
          <w:rFonts w:ascii="Times New Roman" w:hAnsi="Times New Roman" w:cs="Times New Roman"/>
          <w:sz w:val="24"/>
          <w:szCs w:val="24"/>
        </w:rPr>
        <w:t xml:space="preserve"> </w:t>
      </w:r>
      <w:r w:rsidR="00AB1DB3">
        <w:rPr>
          <w:rStyle w:val="fontstyle01"/>
          <w:rFonts w:ascii="Times New Roman" w:hAnsi="Times New Roman" w:cs="Times New Roman"/>
          <w:b/>
          <w:color w:val="000000" w:themeColor="text1"/>
          <w:sz w:val="24"/>
          <w:szCs w:val="24"/>
        </w:rPr>
        <w:t xml:space="preserve">Data </w:t>
      </w:r>
      <w:r w:rsidR="00680459">
        <w:rPr>
          <w:rStyle w:val="fontstyle01"/>
          <w:rFonts w:ascii="Times New Roman" w:hAnsi="Times New Roman" w:cs="Times New Roman"/>
          <w:b/>
          <w:color w:val="000000" w:themeColor="text1"/>
          <w:sz w:val="24"/>
          <w:szCs w:val="24"/>
        </w:rPr>
        <w:t>quality practice</w:t>
      </w:r>
    </w:p>
    <w:p w:rsidR="005227A9" w:rsidRPr="005227A9" w:rsidRDefault="005227A9" w:rsidP="005227A9">
      <w:pPr>
        <w:spacing w:line="480" w:lineRule="auto"/>
        <w:rPr>
          <w:rStyle w:val="fontstyle01"/>
          <w:rFonts w:ascii="Times New Roman" w:hAnsi="Times New Roman" w:cs="Times New Roman"/>
          <w:color w:val="000000" w:themeColor="text1"/>
          <w:sz w:val="24"/>
          <w:szCs w:val="24"/>
        </w:rPr>
      </w:pPr>
      <w:r w:rsidRPr="005227A9">
        <w:rPr>
          <w:rStyle w:val="fontstyle01"/>
          <w:rFonts w:ascii="Times New Roman" w:hAnsi="Times New Roman" w:cs="Times New Roman"/>
          <w:color w:val="000000" w:themeColor="text1"/>
          <w:sz w:val="24"/>
          <w:szCs w:val="24"/>
        </w:rPr>
        <w:t xml:space="preserve">Data quality practice is the primary outcome in this study. It is a composite construct measured by the level of agreement on 11 items using a </w:t>
      </w:r>
      <w:proofErr w:type="spellStart"/>
      <w:r w:rsidRPr="005227A9">
        <w:rPr>
          <w:rStyle w:val="fontstyle01"/>
          <w:rFonts w:ascii="Times New Roman" w:hAnsi="Times New Roman" w:cs="Times New Roman"/>
          <w:color w:val="000000" w:themeColor="text1"/>
          <w:sz w:val="24"/>
          <w:szCs w:val="24"/>
        </w:rPr>
        <w:t>Likert</w:t>
      </w:r>
      <w:proofErr w:type="spellEnd"/>
      <w:r w:rsidRPr="005227A9">
        <w:rPr>
          <w:rStyle w:val="fontstyle01"/>
          <w:rFonts w:ascii="Times New Roman" w:hAnsi="Times New Roman" w:cs="Times New Roman"/>
          <w:color w:val="000000" w:themeColor="text1"/>
          <w:sz w:val="24"/>
          <w:szCs w:val="24"/>
        </w:rPr>
        <w:t xml:space="preserve"> scale format, where a score of 5 represents 'Strongly Agree,' 4 represents 'Agree,' 3 represents 'Neutral,' 2 represents 'Disagree,' and 1 represents 'Strongly Disagree.' In this case, the perception of respondents about how their institution performs in terms of data quality is assessed.</w:t>
      </w:r>
    </w:p>
    <w:p w:rsidR="005227A9" w:rsidRPr="005227A9" w:rsidRDefault="005227A9" w:rsidP="005227A9">
      <w:pPr>
        <w:spacing w:line="480" w:lineRule="auto"/>
        <w:rPr>
          <w:rStyle w:val="fontstyle01"/>
          <w:rFonts w:ascii="Times New Roman" w:hAnsi="Times New Roman" w:cs="Times New Roman"/>
          <w:color w:val="000000" w:themeColor="text1"/>
          <w:sz w:val="24"/>
          <w:szCs w:val="24"/>
        </w:rPr>
      </w:pPr>
      <w:r w:rsidRPr="005227A9">
        <w:rPr>
          <w:rStyle w:val="fontstyle01"/>
          <w:rFonts w:ascii="Times New Roman" w:hAnsi="Times New Roman" w:cs="Times New Roman"/>
          <w:color w:val="000000" w:themeColor="text1"/>
          <w:sz w:val="24"/>
          <w:szCs w:val="24"/>
        </w:rPr>
        <w:lastRenderedPageBreak/>
        <w:t>The items used to measure this construct include: provision of quality healthcare and generation of sufficient data, quality of documentation, accuracy in data compilation, effe</w:t>
      </w:r>
      <w:r>
        <w:rPr>
          <w:rStyle w:val="fontstyle01"/>
          <w:rFonts w:ascii="Times New Roman" w:hAnsi="Times New Roman" w:cs="Times New Roman"/>
          <w:color w:val="000000" w:themeColor="text1"/>
          <w:sz w:val="24"/>
          <w:szCs w:val="24"/>
        </w:rPr>
        <w:t>ctiveness of data communication;</w:t>
      </w:r>
      <w:r w:rsidRPr="005227A9">
        <w:rPr>
          <w:rStyle w:val="fontstyle01"/>
          <w:rFonts w:ascii="Times New Roman" w:hAnsi="Times New Roman" w:cs="Times New Roman"/>
          <w:color w:val="000000" w:themeColor="text1"/>
          <w:sz w:val="24"/>
          <w:szCs w:val="24"/>
        </w:rPr>
        <w:t xml:space="preserve"> efficiency of data collection,</w:t>
      </w:r>
      <w:r>
        <w:rPr>
          <w:rStyle w:val="fontstyle01"/>
          <w:rFonts w:ascii="Times New Roman" w:hAnsi="Times New Roman" w:cs="Times New Roman"/>
          <w:color w:val="000000" w:themeColor="text1"/>
          <w:sz w:val="24"/>
          <w:szCs w:val="24"/>
        </w:rPr>
        <w:t xml:space="preserve"> sharing, and reporting systems;</w:t>
      </w:r>
      <w:r w:rsidRPr="005227A9">
        <w:rPr>
          <w:rStyle w:val="fontstyle01"/>
          <w:rFonts w:ascii="Times New Roman" w:hAnsi="Times New Roman" w:cs="Times New Roman"/>
          <w:color w:val="000000" w:themeColor="text1"/>
          <w:sz w:val="24"/>
          <w:szCs w:val="24"/>
        </w:rPr>
        <w:t xml:space="preserve"> appropriateness and accuracy of data for quality decision-making, timeliness of reporting, assurance of completeness of information in records and reports, conducting data quality reviews before reporting, and promotion of integrity in data management.</w:t>
      </w:r>
    </w:p>
    <w:p w:rsidR="005227A9" w:rsidRDefault="005227A9" w:rsidP="005227A9">
      <w:pPr>
        <w:spacing w:line="480" w:lineRule="auto"/>
        <w:rPr>
          <w:rStyle w:val="fontstyle01"/>
          <w:rFonts w:ascii="Times New Roman" w:hAnsi="Times New Roman" w:cs="Times New Roman"/>
          <w:color w:val="000000" w:themeColor="text1"/>
          <w:sz w:val="24"/>
          <w:szCs w:val="24"/>
        </w:rPr>
      </w:pPr>
      <w:r w:rsidRPr="005227A9">
        <w:rPr>
          <w:rStyle w:val="fontstyle01"/>
          <w:rFonts w:ascii="Times New Roman" w:hAnsi="Times New Roman" w:cs="Times New Roman"/>
          <w:color w:val="000000" w:themeColor="text1"/>
          <w:sz w:val="24"/>
          <w:szCs w:val="24"/>
        </w:rPr>
        <w:t>The 11 item scores for each respondent are averaged to produce a single value, and finally, the mean of these scores is computed, treating the variable as continuous.</w:t>
      </w:r>
    </w:p>
    <w:p w:rsidR="000B138B" w:rsidRDefault="000B138B" w:rsidP="005227A9">
      <w:pPr>
        <w:spacing w:line="480" w:lineRule="auto"/>
        <w:rPr>
          <w:rStyle w:val="fontstyle01"/>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 xml:space="preserve">Predictors like perceived ease of data management, level of information utilization, supervision quality and perceived level of job satisfaction were also computed using the same procedure as data quality practice. </w:t>
      </w:r>
    </w:p>
    <w:p w:rsidR="00F1512F" w:rsidRDefault="00F1512F" w:rsidP="005227A9">
      <w:pPr>
        <w:spacing w:line="480" w:lineRule="auto"/>
        <w:rPr>
          <w:rFonts w:ascii="Times New Roman" w:hAnsi="Times New Roman" w:cs="Times New Roman"/>
          <w:b/>
          <w:sz w:val="24"/>
          <w:szCs w:val="24"/>
        </w:rPr>
      </w:pPr>
      <w:r>
        <w:rPr>
          <w:rFonts w:ascii="Times New Roman" w:hAnsi="Times New Roman" w:cs="Times New Roman"/>
          <w:b/>
          <w:sz w:val="24"/>
          <w:szCs w:val="24"/>
        </w:rPr>
        <w:t>The Intervention</w:t>
      </w:r>
    </w:p>
    <w:p w:rsidR="000A1D9F" w:rsidRDefault="00887986" w:rsidP="00853F67">
      <w:pPr>
        <w:spacing w:line="480" w:lineRule="auto"/>
        <w:rPr>
          <w:rStyle w:val="fontstyle01"/>
          <w:rFonts w:ascii="Times New Roman" w:hAnsi="Times New Roman" w:cs="Times New Roman"/>
          <w:color w:val="auto"/>
          <w:sz w:val="24"/>
          <w:szCs w:val="24"/>
        </w:rPr>
      </w:pPr>
      <w:r w:rsidRPr="00EA6D0F">
        <w:rPr>
          <w:rStyle w:val="fontstyle01"/>
          <w:rFonts w:ascii="Times New Roman" w:hAnsi="Times New Roman" w:cs="Times New Roman"/>
          <w:color w:val="auto"/>
          <w:sz w:val="24"/>
          <w:szCs w:val="24"/>
        </w:rPr>
        <w:t>The study implement</w:t>
      </w:r>
      <w:r w:rsidR="00F1512F">
        <w:rPr>
          <w:rStyle w:val="fontstyle01"/>
          <w:rFonts w:ascii="Times New Roman" w:hAnsi="Times New Roman" w:cs="Times New Roman"/>
          <w:color w:val="auto"/>
          <w:sz w:val="24"/>
          <w:szCs w:val="24"/>
        </w:rPr>
        <w:t>ed</w:t>
      </w:r>
      <w:r w:rsidRPr="00EA6D0F">
        <w:rPr>
          <w:rStyle w:val="fontstyle01"/>
          <w:rFonts w:ascii="Times New Roman" w:hAnsi="Times New Roman" w:cs="Times New Roman"/>
          <w:color w:val="auto"/>
          <w:sz w:val="24"/>
          <w:szCs w:val="24"/>
        </w:rPr>
        <w:t xml:space="preserve"> the </w:t>
      </w:r>
      <w:r w:rsidR="00533B8D">
        <w:rPr>
          <w:rFonts w:ascii="Times New Roman" w:hAnsi="Times New Roman" w:cs="Times New Roman"/>
          <w:sz w:val="24"/>
          <w:szCs w:val="24"/>
        </w:rPr>
        <w:t>ACDI packages</w:t>
      </w:r>
      <w:r w:rsidR="00533B8D" w:rsidRPr="000A1D9F">
        <w:rPr>
          <w:rFonts w:ascii="Times New Roman" w:hAnsi="Times New Roman" w:cs="Times New Roman"/>
          <w:b/>
          <w:sz w:val="24"/>
          <w:szCs w:val="24"/>
        </w:rPr>
        <w:t xml:space="preserve"> </w:t>
      </w:r>
      <w:r w:rsidR="00533B8D">
        <w:rPr>
          <w:rStyle w:val="fontstyle01"/>
          <w:rFonts w:ascii="Times New Roman" w:hAnsi="Times New Roman" w:cs="Times New Roman"/>
          <w:color w:val="auto"/>
          <w:sz w:val="24"/>
          <w:szCs w:val="24"/>
        </w:rPr>
        <w:t>that we</w:t>
      </w:r>
      <w:r w:rsidR="00533B8D" w:rsidRPr="00EA6D0F">
        <w:rPr>
          <w:rStyle w:val="fontstyle01"/>
          <w:rFonts w:ascii="Times New Roman" w:hAnsi="Times New Roman" w:cs="Times New Roman"/>
          <w:color w:val="auto"/>
          <w:sz w:val="24"/>
          <w:szCs w:val="24"/>
        </w:rPr>
        <w:t>re</w:t>
      </w:r>
      <w:r w:rsidRPr="00EA6D0F">
        <w:rPr>
          <w:rStyle w:val="fontstyle01"/>
          <w:rFonts w:ascii="Times New Roman" w:hAnsi="Times New Roman" w:cs="Times New Roman"/>
          <w:color w:val="auto"/>
          <w:sz w:val="24"/>
          <w:szCs w:val="24"/>
        </w:rPr>
        <w:t xml:space="preserve"> targeted to improve data quality in RHIS among selected </w:t>
      </w:r>
      <w:r w:rsidRPr="00EA6D0F">
        <w:rPr>
          <w:rFonts w:ascii="Times New Roman" w:hAnsi="Times New Roman" w:cs="Times New Roman"/>
          <w:sz w:val="24"/>
          <w:szCs w:val="24"/>
        </w:rPr>
        <w:t xml:space="preserve">health </w:t>
      </w:r>
      <w:r w:rsidRPr="00EA6D0F">
        <w:rPr>
          <w:rStyle w:val="fontstyle01"/>
          <w:rFonts w:ascii="Times New Roman" w:hAnsi="Times New Roman" w:cs="Times New Roman"/>
          <w:color w:val="auto"/>
          <w:sz w:val="24"/>
          <w:szCs w:val="24"/>
        </w:rPr>
        <w:t xml:space="preserve">institutions. </w:t>
      </w:r>
      <w:r w:rsidR="00747090">
        <w:rPr>
          <w:rStyle w:val="fontstyle01"/>
          <w:rFonts w:ascii="Times New Roman" w:hAnsi="Times New Roman" w:cs="Times New Roman"/>
          <w:color w:val="auto"/>
          <w:sz w:val="24"/>
          <w:szCs w:val="24"/>
        </w:rPr>
        <w:t>The</w:t>
      </w:r>
      <w:r w:rsidR="004B1AEE">
        <w:rPr>
          <w:rStyle w:val="fontstyle01"/>
          <w:rFonts w:ascii="Times New Roman" w:hAnsi="Times New Roman" w:cs="Times New Roman"/>
          <w:color w:val="auto"/>
          <w:sz w:val="24"/>
          <w:szCs w:val="24"/>
        </w:rPr>
        <w:t xml:space="preserve"> following </w:t>
      </w:r>
      <w:r w:rsidR="008F1CE3" w:rsidRPr="00EA6D0F">
        <w:rPr>
          <w:rStyle w:val="fontstyle01"/>
          <w:rFonts w:ascii="Times New Roman" w:hAnsi="Times New Roman" w:cs="Times New Roman"/>
          <w:color w:val="auto"/>
          <w:sz w:val="24"/>
          <w:szCs w:val="24"/>
        </w:rPr>
        <w:t xml:space="preserve">interventions </w:t>
      </w:r>
      <w:r w:rsidR="004B1AEE">
        <w:rPr>
          <w:rStyle w:val="fontstyle01"/>
          <w:rFonts w:ascii="Times New Roman" w:hAnsi="Times New Roman" w:cs="Times New Roman"/>
          <w:color w:val="auto"/>
          <w:sz w:val="24"/>
          <w:szCs w:val="24"/>
        </w:rPr>
        <w:t>were</w:t>
      </w:r>
      <w:r w:rsidR="008F1CE3" w:rsidRPr="00EA6D0F">
        <w:rPr>
          <w:rStyle w:val="fontstyle01"/>
          <w:rFonts w:ascii="Times New Roman" w:hAnsi="Times New Roman" w:cs="Times New Roman"/>
          <w:color w:val="auto"/>
          <w:sz w:val="24"/>
          <w:szCs w:val="24"/>
        </w:rPr>
        <w:t xml:space="preserve"> implemented to improve the knowledge, practice, and skill of the experts and the system to produce quality data.</w:t>
      </w:r>
      <w:r w:rsidRPr="00EA6D0F">
        <w:rPr>
          <w:rStyle w:val="fontstyle01"/>
          <w:rFonts w:ascii="Times New Roman" w:hAnsi="Times New Roman" w:cs="Times New Roman"/>
          <w:color w:val="auto"/>
          <w:sz w:val="24"/>
          <w:szCs w:val="24"/>
        </w:rPr>
        <w:t xml:space="preserve"> </w:t>
      </w:r>
      <w:r w:rsidR="008F1CE3" w:rsidRPr="00EA6D0F">
        <w:rPr>
          <w:rStyle w:val="fontstyle01"/>
          <w:rFonts w:ascii="Times New Roman" w:hAnsi="Times New Roman" w:cs="Times New Roman"/>
          <w:color w:val="auto"/>
          <w:sz w:val="24"/>
          <w:szCs w:val="24"/>
        </w:rPr>
        <w:t xml:space="preserve"> </w:t>
      </w:r>
    </w:p>
    <w:p w:rsidR="008470C9" w:rsidRPr="004B1AEE" w:rsidRDefault="008470C9" w:rsidP="00853F67">
      <w:pPr>
        <w:spacing w:line="480" w:lineRule="auto"/>
        <w:rPr>
          <w:rStyle w:val="fontstyle01"/>
          <w:rFonts w:ascii="Times New Roman" w:hAnsi="Times New Roman" w:cs="Times New Roman"/>
          <w:b/>
          <w:color w:val="000000" w:themeColor="text1"/>
          <w:sz w:val="24"/>
          <w:szCs w:val="24"/>
        </w:rPr>
      </w:pPr>
      <w:r w:rsidRPr="004B1AEE">
        <w:rPr>
          <w:rStyle w:val="fontstyle01"/>
          <w:rFonts w:ascii="Times New Roman" w:hAnsi="Times New Roman" w:cs="Times New Roman"/>
          <w:b/>
          <w:color w:val="000000" w:themeColor="text1"/>
          <w:sz w:val="24"/>
          <w:szCs w:val="24"/>
        </w:rPr>
        <w:t>Training</w:t>
      </w:r>
    </w:p>
    <w:p w:rsidR="008470C9" w:rsidRPr="004B1AEE" w:rsidRDefault="002E24F8" w:rsidP="00853F67">
      <w:pPr>
        <w:spacing w:line="480" w:lineRule="auto"/>
        <w:rPr>
          <w:rStyle w:val="fontstyle01"/>
          <w:rFonts w:ascii="Times New Roman" w:hAnsi="Times New Roman" w:cs="Times New Roman"/>
          <w:color w:val="000000" w:themeColor="text1"/>
          <w:sz w:val="24"/>
          <w:szCs w:val="24"/>
        </w:rPr>
      </w:pPr>
      <w:r w:rsidRPr="004B1AEE">
        <w:rPr>
          <w:rStyle w:val="fontstyle01"/>
          <w:rFonts w:ascii="Times New Roman" w:hAnsi="Times New Roman" w:cs="Times New Roman"/>
          <w:color w:val="000000" w:themeColor="text1"/>
          <w:sz w:val="24"/>
          <w:szCs w:val="24"/>
        </w:rPr>
        <w:t xml:space="preserve">Training process was led by intervention team members, who had received initial master training and were assigned to deliver the intervention. </w:t>
      </w:r>
      <w:r w:rsidR="008470C9" w:rsidRPr="004B1AEE">
        <w:rPr>
          <w:rStyle w:val="fontstyle01"/>
          <w:rFonts w:ascii="Times New Roman" w:hAnsi="Times New Roman" w:cs="Times New Roman"/>
          <w:color w:val="000000" w:themeColor="text1"/>
          <w:sz w:val="24"/>
          <w:szCs w:val="24"/>
        </w:rPr>
        <w:t xml:space="preserve">The training of the intervention community members, selected staff from different departments, </w:t>
      </w:r>
      <w:r w:rsidRPr="004B1AEE">
        <w:rPr>
          <w:rStyle w:val="fontstyle01"/>
          <w:rFonts w:ascii="Times New Roman" w:hAnsi="Times New Roman" w:cs="Times New Roman"/>
          <w:color w:val="000000" w:themeColor="text1"/>
          <w:sz w:val="24"/>
          <w:szCs w:val="24"/>
        </w:rPr>
        <w:t xml:space="preserve">comprising </w:t>
      </w:r>
      <w:r w:rsidR="008470C9" w:rsidRPr="004B1AEE">
        <w:rPr>
          <w:rStyle w:val="fontstyle01"/>
          <w:rFonts w:ascii="Times New Roman" w:hAnsi="Times New Roman" w:cs="Times New Roman"/>
          <w:color w:val="000000" w:themeColor="text1"/>
          <w:sz w:val="24"/>
          <w:szCs w:val="24"/>
        </w:rPr>
        <w:t xml:space="preserve">HMIS officers, managers, </w:t>
      </w:r>
      <w:r w:rsidR="00723BD8">
        <w:rPr>
          <w:rStyle w:val="fontstyle01"/>
          <w:rFonts w:ascii="Times New Roman" w:hAnsi="Times New Roman" w:cs="Times New Roman"/>
          <w:color w:val="000000" w:themeColor="text1"/>
          <w:sz w:val="24"/>
          <w:szCs w:val="24"/>
        </w:rPr>
        <w:t>Performance Monitoring Members (</w:t>
      </w:r>
      <w:r w:rsidR="008470C9" w:rsidRPr="004B1AEE">
        <w:rPr>
          <w:rStyle w:val="fontstyle01"/>
          <w:rFonts w:ascii="Times New Roman" w:hAnsi="Times New Roman" w:cs="Times New Roman"/>
          <w:color w:val="000000" w:themeColor="text1"/>
          <w:sz w:val="24"/>
          <w:szCs w:val="24"/>
        </w:rPr>
        <w:t>PMT</w:t>
      </w:r>
      <w:r w:rsidR="00723BD8">
        <w:rPr>
          <w:rStyle w:val="fontstyle01"/>
          <w:rFonts w:ascii="Times New Roman" w:hAnsi="Times New Roman" w:cs="Times New Roman"/>
          <w:color w:val="000000" w:themeColor="text1"/>
          <w:sz w:val="24"/>
          <w:szCs w:val="24"/>
        </w:rPr>
        <w:t>)</w:t>
      </w:r>
      <w:r w:rsidR="008470C9" w:rsidRPr="004B1AEE">
        <w:rPr>
          <w:rStyle w:val="fontstyle01"/>
          <w:rFonts w:ascii="Times New Roman" w:hAnsi="Times New Roman" w:cs="Times New Roman"/>
          <w:color w:val="000000" w:themeColor="text1"/>
          <w:sz w:val="24"/>
          <w:szCs w:val="24"/>
        </w:rPr>
        <w:t xml:space="preserve"> members, and</w:t>
      </w:r>
      <w:r w:rsidRPr="004B1AEE">
        <w:rPr>
          <w:rStyle w:val="fontstyle01"/>
          <w:rFonts w:ascii="Times New Roman" w:hAnsi="Times New Roman" w:cs="Times New Roman"/>
          <w:color w:val="000000" w:themeColor="text1"/>
          <w:sz w:val="24"/>
          <w:szCs w:val="24"/>
        </w:rPr>
        <w:t xml:space="preserve"> </w:t>
      </w:r>
      <w:r w:rsidR="00723BD8">
        <w:rPr>
          <w:rStyle w:val="fontstyle01"/>
          <w:rFonts w:ascii="Times New Roman" w:hAnsi="Times New Roman" w:cs="Times New Roman"/>
          <w:color w:val="000000" w:themeColor="text1"/>
          <w:sz w:val="24"/>
          <w:szCs w:val="24"/>
        </w:rPr>
        <w:t>health extension workers</w:t>
      </w:r>
      <w:r w:rsidRPr="004B1AEE">
        <w:rPr>
          <w:rStyle w:val="fontstyle01"/>
          <w:rFonts w:ascii="Times New Roman" w:hAnsi="Times New Roman" w:cs="Times New Roman"/>
          <w:color w:val="000000" w:themeColor="text1"/>
          <w:sz w:val="24"/>
          <w:szCs w:val="24"/>
        </w:rPr>
        <w:t xml:space="preserve"> was carried out. The training was organized</w:t>
      </w:r>
      <w:r w:rsidR="008470C9" w:rsidRPr="004B1AEE">
        <w:rPr>
          <w:rStyle w:val="fontstyle01"/>
          <w:rFonts w:ascii="Times New Roman" w:hAnsi="Times New Roman" w:cs="Times New Roman"/>
          <w:color w:val="000000" w:themeColor="text1"/>
          <w:sz w:val="24"/>
          <w:szCs w:val="24"/>
        </w:rPr>
        <w:t xml:space="preserve"> in their respective institutions. At the beginning of the intervention process, a four-day initial training for the intervention community was organized</w:t>
      </w:r>
      <w:r w:rsidRPr="004B1AEE">
        <w:rPr>
          <w:rStyle w:val="fontstyle01"/>
          <w:rFonts w:ascii="Times New Roman" w:hAnsi="Times New Roman" w:cs="Times New Roman"/>
          <w:color w:val="000000" w:themeColor="text1"/>
          <w:sz w:val="24"/>
          <w:szCs w:val="24"/>
        </w:rPr>
        <w:t xml:space="preserve"> on six relevant modules. Then </w:t>
      </w:r>
      <w:r w:rsidR="008470C9" w:rsidRPr="004B1AEE">
        <w:rPr>
          <w:rStyle w:val="fontstyle01"/>
          <w:rFonts w:ascii="Times New Roman" w:hAnsi="Times New Roman" w:cs="Times New Roman"/>
          <w:color w:val="000000" w:themeColor="text1"/>
          <w:sz w:val="24"/>
          <w:szCs w:val="24"/>
        </w:rPr>
        <w:lastRenderedPageBreak/>
        <w:t>assessment-based on-the-job training</w:t>
      </w:r>
      <w:r w:rsidR="00723BD8">
        <w:rPr>
          <w:rStyle w:val="fontstyle01"/>
          <w:rFonts w:ascii="Times New Roman" w:hAnsi="Times New Roman" w:cs="Times New Roman"/>
          <w:color w:val="000000" w:themeColor="text1"/>
          <w:sz w:val="24"/>
          <w:szCs w:val="24"/>
        </w:rPr>
        <w:t xml:space="preserve"> workshops</w:t>
      </w:r>
      <w:r w:rsidR="008470C9" w:rsidRPr="004B1AEE">
        <w:rPr>
          <w:rStyle w:val="fontstyle01"/>
          <w:rFonts w:ascii="Times New Roman" w:hAnsi="Times New Roman" w:cs="Times New Roman"/>
          <w:color w:val="000000" w:themeColor="text1"/>
          <w:sz w:val="24"/>
          <w:szCs w:val="24"/>
        </w:rPr>
        <w:t xml:space="preserve"> were conducted </w:t>
      </w:r>
      <w:r w:rsidR="002C37A6" w:rsidRPr="004B1AEE">
        <w:rPr>
          <w:rStyle w:val="fontstyle01"/>
          <w:rFonts w:ascii="Times New Roman" w:hAnsi="Times New Roman" w:cs="Times New Roman"/>
          <w:color w:val="000000" w:themeColor="text1"/>
          <w:sz w:val="24"/>
          <w:szCs w:val="24"/>
        </w:rPr>
        <w:t xml:space="preserve">in every two months </w:t>
      </w:r>
      <w:r w:rsidR="008470C9" w:rsidRPr="004B1AEE">
        <w:rPr>
          <w:rStyle w:val="fontstyle01"/>
          <w:rFonts w:ascii="Times New Roman" w:hAnsi="Times New Roman" w:cs="Times New Roman"/>
          <w:color w:val="000000" w:themeColor="text1"/>
          <w:sz w:val="24"/>
          <w:szCs w:val="24"/>
        </w:rPr>
        <w:t>by the intervention team</w:t>
      </w:r>
      <w:r w:rsidRPr="004B1AEE">
        <w:rPr>
          <w:rStyle w:val="fontstyle01"/>
          <w:rFonts w:ascii="Times New Roman" w:hAnsi="Times New Roman" w:cs="Times New Roman"/>
          <w:color w:val="000000" w:themeColor="text1"/>
          <w:sz w:val="24"/>
          <w:szCs w:val="24"/>
        </w:rPr>
        <w:t xml:space="preserve">. </w:t>
      </w:r>
    </w:p>
    <w:p w:rsidR="008470C9" w:rsidRPr="004B1AEE" w:rsidRDefault="00025372" w:rsidP="00853F67">
      <w:pPr>
        <w:spacing w:line="480" w:lineRule="auto"/>
        <w:rPr>
          <w:rStyle w:val="fontstyle01"/>
          <w:rFonts w:ascii="Times New Roman" w:hAnsi="Times New Roman" w:cs="Times New Roman"/>
          <w:b/>
          <w:color w:val="000000" w:themeColor="text1"/>
          <w:sz w:val="24"/>
          <w:szCs w:val="24"/>
        </w:rPr>
      </w:pPr>
      <w:r w:rsidRPr="004B1AEE">
        <w:rPr>
          <w:rStyle w:val="fontstyle01"/>
          <w:rFonts w:ascii="Times New Roman" w:hAnsi="Times New Roman" w:cs="Times New Roman"/>
          <w:b/>
          <w:color w:val="000000" w:themeColor="text1"/>
          <w:sz w:val="24"/>
          <w:szCs w:val="24"/>
        </w:rPr>
        <w:t>Supportive supervision and feedback</w:t>
      </w:r>
    </w:p>
    <w:p w:rsidR="00025372" w:rsidRPr="004B1AEE" w:rsidRDefault="00025372" w:rsidP="00025372">
      <w:pPr>
        <w:spacing w:line="480" w:lineRule="auto"/>
        <w:rPr>
          <w:rStyle w:val="fontstyle01"/>
          <w:rFonts w:ascii="Times New Roman" w:hAnsi="Times New Roman"/>
          <w:color w:val="000000" w:themeColor="text1"/>
          <w:sz w:val="24"/>
          <w:szCs w:val="24"/>
        </w:rPr>
      </w:pPr>
      <w:r w:rsidRPr="004B1AEE">
        <w:rPr>
          <w:rStyle w:val="fontstyle01"/>
          <w:rFonts w:ascii="Times New Roman" w:hAnsi="Times New Roman" w:cs="Times New Roman"/>
          <w:color w:val="000000" w:themeColor="text1"/>
          <w:sz w:val="24"/>
          <w:szCs w:val="24"/>
        </w:rPr>
        <w:t xml:space="preserve">In this study, checklist based supervisory assessment and action oriented written feedback system on data management process were implemented for one day per every two month period. A total of four supportive supervision visits were delivered for each intervention institution during the </w:t>
      </w:r>
      <w:r w:rsidR="00981BAB">
        <w:rPr>
          <w:rStyle w:val="fontstyle01"/>
          <w:rFonts w:ascii="Times New Roman" w:hAnsi="Times New Roman" w:cs="Times New Roman"/>
          <w:color w:val="000000" w:themeColor="text1"/>
          <w:sz w:val="24"/>
          <w:szCs w:val="24"/>
        </w:rPr>
        <w:t xml:space="preserve">eight month </w:t>
      </w:r>
      <w:r w:rsidRPr="004B1AEE">
        <w:rPr>
          <w:rStyle w:val="fontstyle01"/>
          <w:rFonts w:ascii="Times New Roman" w:hAnsi="Times New Roman" w:cs="Times New Roman"/>
          <w:color w:val="000000" w:themeColor="text1"/>
          <w:sz w:val="24"/>
          <w:szCs w:val="24"/>
        </w:rPr>
        <w:t xml:space="preserve">implementation period. </w:t>
      </w:r>
    </w:p>
    <w:p w:rsidR="00025372" w:rsidRPr="004B1AEE" w:rsidRDefault="00025372" w:rsidP="00853F67">
      <w:pPr>
        <w:spacing w:line="480" w:lineRule="auto"/>
        <w:rPr>
          <w:rStyle w:val="fontstyle01"/>
          <w:rFonts w:ascii="Times New Roman" w:hAnsi="Times New Roman" w:cs="Times New Roman"/>
          <w:b/>
          <w:color w:val="000000" w:themeColor="text1"/>
          <w:sz w:val="24"/>
          <w:szCs w:val="24"/>
        </w:rPr>
      </w:pPr>
      <w:r w:rsidRPr="004B1AEE">
        <w:rPr>
          <w:rStyle w:val="fontstyle01"/>
          <w:rFonts w:ascii="Times New Roman" w:hAnsi="Times New Roman" w:cs="Times New Roman"/>
          <w:b/>
          <w:color w:val="000000" w:themeColor="text1"/>
          <w:sz w:val="24"/>
          <w:szCs w:val="24"/>
        </w:rPr>
        <w:t>Mentorship</w:t>
      </w:r>
    </w:p>
    <w:p w:rsidR="00025372" w:rsidRPr="004B1AEE" w:rsidRDefault="00025372" w:rsidP="00376BF1">
      <w:pPr>
        <w:spacing w:line="480" w:lineRule="auto"/>
        <w:rPr>
          <w:rFonts w:ascii="Times New Roman" w:eastAsia="Times New Roman" w:hAnsi="Times New Roman" w:cs="Times New Roman"/>
          <w:color w:val="000000" w:themeColor="text1"/>
          <w:sz w:val="24"/>
          <w:szCs w:val="24"/>
        </w:rPr>
      </w:pPr>
      <w:r w:rsidRPr="004B1AEE">
        <w:rPr>
          <w:rFonts w:ascii="Times New Roman" w:hAnsi="Times New Roman" w:cs="Times New Roman"/>
          <w:color w:val="000000" w:themeColor="text1"/>
          <w:sz w:val="24"/>
          <w:szCs w:val="24"/>
        </w:rPr>
        <w:t xml:space="preserve">The mentorship program was organized in every three months </w:t>
      </w:r>
      <w:r w:rsidR="004B1AEE" w:rsidRPr="004B1AEE">
        <w:rPr>
          <w:rFonts w:ascii="Times New Roman" w:hAnsi="Times New Roman" w:cs="Times New Roman"/>
          <w:color w:val="000000" w:themeColor="text1"/>
          <w:sz w:val="24"/>
          <w:szCs w:val="24"/>
        </w:rPr>
        <w:t>each for two days</w:t>
      </w:r>
      <w:r w:rsidRPr="004B1AEE">
        <w:rPr>
          <w:rFonts w:ascii="Times New Roman" w:hAnsi="Times New Roman" w:cs="Times New Roman"/>
          <w:color w:val="000000" w:themeColor="text1"/>
          <w:sz w:val="24"/>
          <w:szCs w:val="24"/>
        </w:rPr>
        <w:t xml:space="preserve">. Trained experts, from the members of the intervention team, </w:t>
      </w:r>
      <w:r w:rsidR="00376BF1" w:rsidRPr="004B1AEE">
        <w:rPr>
          <w:rFonts w:ascii="Times New Roman" w:hAnsi="Times New Roman" w:cs="Times New Roman"/>
          <w:color w:val="000000" w:themeColor="text1"/>
          <w:sz w:val="24"/>
          <w:szCs w:val="24"/>
        </w:rPr>
        <w:t xml:space="preserve">were </w:t>
      </w:r>
      <w:r w:rsidRPr="004B1AEE">
        <w:rPr>
          <w:rFonts w:ascii="Times New Roman" w:hAnsi="Times New Roman" w:cs="Times New Roman"/>
          <w:color w:val="000000" w:themeColor="text1"/>
          <w:sz w:val="24"/>
          <w:szCs w:val="24"/>
        </w:rPr>
        <w:t xml:space="preserve">the mentors and the intervention communities </w:t>
      </w:r>
      <w:r w:rsidR="00376BF1" w:rsidRPr="004B1AEE">
        <w:rPr>
          <w:rFonts w:ascii="Times New Roman" w:hAnsi="Times New Roman" w:cs="Times New Roman"/>
          <w:color w:val="000000" w:themeColor="text1"/>
          <w:sz w:val="24"/>
          <w:szCs w:val="24"/>
        </w:rPr>
        <w:t>were</w:t>
      </w:r>
      <w:r w:rsidRPr="004B1AEE">
        <w:rPr>
          <w:rFonts w:ascii="Times New Roman" w:hAnsi="Times New Roman" w:cs="Times New Roman"/>
          <w:color w:val="000000" w:themeColor="text1"/>
          <w:sz w:val="24"/>
          <w:szCs w:val="24"/>
        </w:rPr>
        <w:t xml:space="preserve"> the mentees. Close observation, guidance and </w:t>
      </w:r>
      <w:r w:rsidRPr="004B1AEE">
        <w:rPr>
          <w:rStyle w:val="fontstyle01"/>
          <w:rFonts w:ascii="Times New Roman" w:hAnsi="Times New Roman" w:cs="Times New Roman"/>
          <w:color w:val="000000" w:themeColor="text1"/>
          <w:sz w:val="24"/>
          <w:szCs w:val="24"/>
        </w:rPr>
        <w:t>spot assistance</w:t>
      </w:r>
      <w:r w:rsidRPr="004B1AEE">
        <w:rPr>
          <w:rFonts w:ascii="Times New Roman" w:hAnsi="Times New Roman" w:cs="Times New Roman"/>
          <w:color w:val="000000" w:themeColor="text1"/>
          <w:sz w:val="24"/>
          <w:szCs w:val="24"/>
        </w:rPr>
        <w:t xml:space="preserve"> based on initial and subsequent assessment findings </w:t>
      </w:r>
      <w:r w:rsidR="00376BF1" w:rsidRPr="004B1AEE">
        <w:rPr>
          <w:rFonts w:ascii="Times New Roman" w:hAnsi="Times New Roman" w:cs="Times New Roman"/>
          <w:color w:val="000000" w:themeColor="text1"/>
          <w:sz w:val="24"/>
          <w:szCs w:val="24"/>
        </w:rPr>
        <w:t>wer</w:t>
      </w:r>
      <w:r w:rsidRPr="004B1AEE">
        <w:rPr>
          <w:rFonts w:ascii="Times New Roman" w:hAnsi="Times New Roman" w:cs="Times New Roman"/>
          <w:color w:val="000000" w:themeColor="text1"/>
          <w:sz w:val="24"/>
          <w:szCs w:val="24"/>
        </w:rPr>
        <w:t xml:space="preserve">e </w:t>
      </w:r>
      <w:r w:rsidR="00376BF1" w:rsidRPr="004B1AEE">
        <w:rPr>
          <w:rFonts w:ascii="Times New Roman" w:hAnsi="Times New Roman" w:cs="Times New Roman"/>
          <w:color w:val="000000" w:themeColor="text1"/>
          <w:sz w:val="24"/>
          <w:szCs w:val="24"/>
        </w:rPr>
        <w:t>addressed</w:t>
      </w:r>
      <w:r w:rsidRPr="004B1AEE">
        <w:rPr>
          <w:rFonts w:ascii="Times New Roman" w:hAnsi="Times New Roman" w:cs="Times New Roman"/>
          <w:color w:val="000000" w:themeColor="text1"/>
          <w:sz w:val="24"/>
          <w:szCs w:val="24"/>
        </w:rPr>
        <w:t xml:space="preserve"> and forwarded for discussion. </w:t>
      </w:r>
    </w:p>
    <w:p w:rsidR="00376BF1" w:rsidRPr="004B1AEE" w:rsidRDefault="00376BF1" w:rsidP="00025372">
      <w:pPr>
        <w:spacing w:line="360" w:lineRule="auto"/>
        <w:rPr>
          <w:rFonts w:ascii="Times New Roman" w:eastAsia="Times New Roman" w:hAnsi="Times New Roman" w:cs="Times New Roman"/>
          <w:b/>
          <w:color w:val="000000" w:themeColor="text1"/>
          <w:sz w:val="24"/>
          <w:szCs w:val="24"/>
        </w:rPr>
      </w:pPr>
      <w:r w:rsidRPr="004B1AEE">
        <w:rPr>
          <w:rFonts w:ascii="Times New Roman" w:eastAsia="Times New Roman" w:hAnsi="Times New Roman" w:cs="Times New Roman"/>
          <w:b/>
          <w:color w:val="000000" w:themeColor="text1"/>
          <w:sz w:val="24"/>
          <w:szCs w:val="24"/>
        </w:rPr>
        <w:t>Monitoring and Evaluation</w:t>
      </w:r>
    </w:p>
    <w:p w:rsidR="00025372" w:rsidRPr="004B1AEE" w:rsidRDefault="00376BF1" w:rsidP="00853F67">
      <w:pPr>
        <w:spacing w:line="480" w:lineRule="auto"/>
        <w:rPr>
          <w:rFonts w:ascii="Times New Roman" w:hAnsi="Times New Roman" w:cs="Times New Roman"/>
          <w:color w:val="000000" w:themeColor="text1"/>
          <w:sz w:val="24"/>
          <w:szCs w:val="24"/>
        </w:rPr>
      </w:pPr>
      <w:r w:rsidRPr="004B1AEE">
        <w:rPr>
          <w:rFonts w:ascii="Times New Roman" w:hAnsi="Times New Roman" w:cs="Times New Roman"/>
          <w:color w:val="000000" w:themeColor="text1"/>
          <w:sz w:val="24"/>
          <w:szCs w:val="24"/>
        </w:rPr>
        <w:t xml:space="preserve">In this project, every two-month review meetings and learning workshops </w:t>
      </w:r>
      <w:r w:rsidR="00DD2D5B">
        <w:rPr>
          <w:rFonts w:ascii="Times New Roman" w:hAnsi="Times New Roman" w:cs="Times New Roman"/>
          <w:color w:val="000000" w:themeColor="text1"/>
          <w:sz w:val="24"/>
          <w:szCs w:val="24"/>
        </w:rPr>
        <w:t xml:space="preserve">based </w:t>
      </w:r>
      <w:r w:rsidRPr="004B1AEE">
        <w:rPr>
          <w:rFonts w:ascii="Times New Roman" w:hAnsi="Times New Roman" w:cs="Times New Roman"/>
          <w:color w:val="000000" w:themeColor="text1"/>
          <w:sz w:val="24"/>
          <w:szCs w:val="24"/>
        </w:rPr>
        <w:t>supervision findings were organized following the second day of the supervisory assessments. Monitoring was implemented in an ongoing process by the institution representatives for the correction and implementation of supervision feedbacks as part of self-assessment.</w:t>
      </w:r>
    </w:p>
    <w:p w:rsidR="00376BF1" w:rsidRPr="004B1AEE" w:rsidRDefault="00376BF1" w:rsidP="00853F67">
      <w:pPr>
        <w:spacing w:line="480" w:lineRule="auto"/>
        <w:rPr>
          <w:rFonts w:ascii="Times New Roman" w:hAnsi="Times New Roman" w:cs="Times New Roman"/>
          <w:b/>
          <w:color w:val="000000" w:themeColor="text1"/>
          <w:sz w:val="24"/>
          <w:szCs w:val="24"/>
        </w:rPr>
      </w:pPr>
      <w:r w:rsidRPr="004B1AEE">
        <w:rPr>
          <w:rFonts w:ascii="Times New Roman" w:hAnsi="Times New Roman" w:cs="Times New Roman"/>
          <w:b/>
          <w:color w:val="000000" w:themeColor="text1"/>
          <w:sz w:val="24"/>
          <w:szCs w:val="24"/>
        </w:rPr>
        <w:t>Recognition</w:t>
      </w:r>
    </w:p>
    <w:p w:rsidR="004B1AEE" w:rsidRPr="004B1AEE" w:rsidRDefault="004B1AEE" w:rsidP="00E747AE">
      <w:pPr>
        <w:spacing w:line="480" w:lineRule="auto"/>
        <w:rPr>
          <w:rStyle w:val="fontstyle01"/>
          <w:rFonts w:ascii="Times New Roman" w:hAnsi="Times New Roman" w:cs="Times New Roman"/>
          <w:color w:val="000000" w:themeColor="text1"/>
          <w:sz w:val="24"/>
          <w:szCs w:val="24"/>
        </w:rPr>
      </w:pPr>
      <w:r w:rsidRPr="004B1AEE">
        <w:rPr>
          <w:rFonts w:ascii="Times New Roman" w:hAnsi="Times New Roman" w:cs="Times New Roman"/>
          <w:color w:val="000000" w:themeColor="text1"/>
          <w:sz w:val="24"/>
          <w:szCs w:val="24"/>
        </w:rPr>
        <w:t xml:space="preserve">This project involved individual and organizational certification of outstanding performance, </w:t>
      </w:r>
      <w:r w:rsidRPr="004B1AEE">
        <w:rPr>
          <w:rStyle w:val="fontstyle01"/>
          <w:rFonts w:ascii="Times New Roman" w:hAnsi="Times New Roman" w:cs="Times New Roman"/>
          <w:color w:val="000000" w:themeColor="text1"/>
          <w:sz w:val="24"/>
          <w:szCs w:val="24"/>
        </w:rPr>
        <w:t>appreciating the workers, departments and institutions by using verbal communication,</w:t>
      </w:r>
      <w:r w:rsidRPr="004B1AEE">
        <w:rPr>
          <w:rFonts w:ascii="Times New Roman" w:hAnsi="Times New Roman" w:cs="Times New Roman"/>
          <w:color w:val="000000" w:themeColor="text1"/>
          <w:sz w:val="24"/>
          <w:szCs w:val="24"/>
        </w:rPr>
        <w:t xml:space="preserve"> </w:t>
      </w:r>
      <w:r w:rsidRPr="004B1AEE">
        <w:rPr>
          <w:rStyle w:val="fontstyle01"/>
          <w:rFonts w:ascii="Times New Roman" w:hAnsi="Times New Roman" w:cs="Times New Roman"/>
          <w:color w:val="000000" w:themeColor="text1"/>
          <w:sz w:val="24"/>
          <w:szCs w:val="24"/>
        </w:rPr>
        <w:t xml:space="preserve">encouraging the workers to share their successful experience for other institutions, promoting and scaling up </w:t>
      </w:r>
      <w:r w:rsidRPr="004B1AEE">
        <w:rPr>
          <w:rStyle w:val="fontstyle01"/>
          <w:rFonts w:ascii="Times New Roman" w:hAnsi="Times New Roman" w:cs="Times New Roman"/>
          <w:color w:val="000000" w:themeColor="text1"/>
          <w:sz w:val="24"/>
          <w:szCs w:val="24"/>
        </w:rPr>
        <w:lastRenderedPageBreak/>
        <w:t xml:space="preserve">their effective intervention approaches. The recognition process was practiced along with learning workshops. </w:t>
      </w:r>
    </w:p>
    <w:p w:rsidR="004B1AEE" w:rsidRPr="00A065AC" w:rsidRDefault="006716E6" w:rsidP="004B1AEE">
      <w:pPr>
        <w:spacing w:line="480" w:lineRule="auto"/>
        <w:rPr>
          <w:rFonts w:ascii="Times New Roman" w:hAnsi="Times New Roman" w:cs="Times New Roman"/>
          <w:sz w:val="24"/>
          <w:szCs w:val="24"/>
        </w:rPr>
      </w:pPr>
      <w:r w:rsidRPr="006716E6">
        <w:rPr>
          <w:rStyle w:val="fontstyle01"/>
          <w:rFonts w:ascii="Times New Roman" w:hAnsi="Times New Roman" w:cs="Times New Roman"/>
          <w:color w:val="auto"/>
          <w:sz w:val="24"/>
          <w:szCs w:val="24"/>
        </w:rPr>
        <w:t>We state that the intervention is augmented, as substantial modifications were made to conventional routine practices.</w:t>
      </w:r>
      <w:r w:rsidR="00747090">
        <w:rPr>
          <w:rStyle w:val="fontstyle01"/>
          <w:rFonts w:ascii="Times New Roman" w:hAnsi="Times New Roman" w:cs="Times New Roman"/>
          <w:color w:val="auto"/>
          <w:sz w:val="24"/>
          <w:szCs w:val="24"/>
        </w:rPr>
        <w:t xml:space="preserve"> </w:t>
      </w:r>
      <w:r w:rsidR="004B1AEE" w:rsidRPr="004B1AEE">
        <w:rPr>
          <w:rStyle w:val="fontstyle01"/>
          <w:rFonts w:ascii="Times New Roman" w:hAnsi="Times New Roman" w:cs="Times New Roman"/>
          <w:color w:val="auto"/>
          <w:sz w:val="24"/>
          <w:szCs w:val="24"/>
        </w:rPr>
        <w:t>Overall</w:t>
      </w:r>
      <w:r w:rsidR="004B1AEE">
        <w:rPr>
          <w:rStyle w:val="fontstyle01"/>
          <w:rFonts w:ascii="Times New Roman" w:hAnsi="Times New Roman" w:cs="Times New Roman"/>
          <w:b/>
          <w:color w:val="auto"/>
          <w:sz w:val="24"/>
          <w:szCs w:val="24"/>
        </w:rPr>
        <w:t xml:space="preserve">, </w:t>
      </w:r>
      <w:r w:rsidR="004B1AEE" w:rsidRPr="004B1AEE">
        <w:rPr>
          <w:rStyle w:val="fontstyle01"/>
          <w:rFonts w:ascii="Times New Roman" w:hAnsi="Times New Roman" w:cs="Times New Roman"/>
          <w:color w:val="auto"/>
          <w:sz w:val="24"/>
          <w:szCs w:val="24"/>
        </w:rPr>
        <w:t>t</w:t>
      </w:r>
      <w:r w:rsidR="004B1AEE">
        <w:rPr>
          <w:rFonts w:ascii="Times New Roman" w:hAnsi="Times New Roman" w:cs="Times New Roman"/>
          <w:sz w:val="24"/>
          <w:szCs w:val="24"/>
        </w:rPr>
        <w:t xml:space="preserve">he intervention institutions have received all the stated interventions while the control institutions </w:t>
      </w:r>
      <w:r w:rsidR="00981BAB">
        <w:rPr>
          <w:rFonts w:ascii="Times New Roman" w:hAnsi="Times New Roman" w:cs="Times New Roman"/>
          <w:sz w:val="24"/>
          <w:szCs w:val="24"/>
        </w:rPr>
        <w:t>were</w:t>
      </w:r>
      <w:r w:rsidR="004B1AEE">
        <w:rPr>
          <w:rFonts w:ascii="Times New Roman" w:hAnsi="Times New Roman" w:cs="Times New Roman"/>
          <w:sz w:val="24"/>
          <w:szCs w:val="24"/>
        </w:rPr>
        <w:t xml:space="preserve"> given the training modules at the end of the study period. Different </w:t>
      </w:r>
      <w:r w:rsidR="00981BAB">
        <w:rPr>
          <w:rFonts w:ascii="Times New Roman" w:hAnsi="Times New Roman" w:cs="Times New Roman"/>
          <w:sz w:val="24"/>
          <w:szCs w:val="24"/>
        </w:rPr>
        <w:t>Standard Operating Procedures (</w:t>
      </w:r>
      <w:r w:rsidR="004B1AEE">
        <w:rPr>
          <w:rFonts w:ascii="Times New Roman" w:hAnsi="Times New Roman" w:cs="Times New Roman"/>
          <w:sz w:val="24"/>
          <w:szCs w:val="24"/>
        </w:rPr>
        <w:t>SOPs</w:t>
      </w:r>
      <w:r w:rsidR="00981BAB">
        <w:rPr>
          <w:rFonts w:ascii="Times New Roman" w:hAnsi="Times New Roman" w:cs="Times New Roman"/>
          <w:sz w:val="24"/>
          <w:szCs w:val="24"/>
        </w:rPr>
        <w:t>)</w:t>
      </w:r>
      <w:r w:rsidR="004B1AEE">
        <w:rPr>
          <w:rFonts w:ascii="Times New Roman" w:hAnsi="Times New Roman" w:cs="Times New Roman"/>
          <w:sz w:val="24"/>
          <w:szCs w:val="24"/>
        </w:rPr>
        <w:t xml:space="preserve"> were established for the implementation of each intervention packages and corresponding activities.</w:t>
      </w:r>
    </w:p>
    <w:p w:rsidR="001604DC" w:rsidRPr="00474317" w:rsidRDefault="002676BB" w:rsidP="00853F67">
      <w:pPr>
        <w:pStyle w:val="ListParagraph"/>
        <w:numPr>
          <w:ilvl w:val="1"/>
          <w:numId w:val="4"/>
        </w:numPr>
        <w:spacing w:line="480" w:lineRule="auto"/>
        <w:rPr>
          <w:rStyle w:val="fontstyle01"/>
          <w:rFonts w:ascii="Times New Roman" w:hAnsi="Times New Roman" w:cs="Times New Roman"/>
          <w:b/>
          <w:color w:val="000000" w:themeColor="text1"/>
          <w:sz w:val="24"/>
          <w:szCs w:val="24"/>
        </w:rPr>
      </w:pPr>
      <w:bookmarkStart w:id="12" w:name="_Toc101006774"/>
      <w:r>
        <w:rPr>
          <w:rStyle w:val="fontstyle01"/>
          <w:rFonts w:ascii="Times New Roman" w:hAnsi="Times New Roman" w:cs="Times New Roman"/>
          <w:b/>
          <w:color w:val="000000" w:themeColor="text1"/>
          <w:sz w:val="24"/>
          <w:szCs w:val="24"/>
        </w:rPr>
        <w:t xml:space="preserve"> </w:t>
      </w:r>
      <w:r w:rsidR="001604DC" w:rsidRPr="00474317">
        <w:rPr>
          <w:rStyle w:val="fontstyle01"/>
          <w:rFonts w:ascii="Times New Roman" w:hAnsi="Times New Roman" w:cs="Times New Roman"/>
          <w:b/>
          <w:color w:val="000000" w:themeColor="text1"/>
          <w:sz w:val="24"/>
          <w:szCs w:val="24"/>
        </w:rPr>
        <w:t xml:space="preserve">Data </w:t>
      </w:r>
      <w:r w:rsidR="00680459" w:rsidRPr="00474317">
        <w:rPr>
          <w:rStyle w:val="fontstyle01"/>
          <w:rFonts w:ascii="Times New Roman" w:hAnsi="Times New Roman" w:cs="Times New Roman"/>
          <w:b/>
          <w:color w:val="000000" w:themeColor="text1"/>
          <w:sz w:val="24"/>
          <w:szCs w:val="24"/>
        </w:rPr>
        <w:t>collection procedures</w:t>
      </w:r>
      <w:bookmarkEnd w:id="12"/>
    </w:p>
    <w:p w:rsidR="003638C1" w:rsidRDefault="001604DC" w:rsidP="0047508C">
      <w:pPr>
        <w:pStyle w:val="ListParagraph"/>
        <w:spacing w:line="480" w:lineRule="auto"/>
        <w:ind w:left="0"/>
        <w:rPr>
          <w:rFonts w:ascii="Times New Roman" w:hAnsi="Times New Roman" w:cs="Times New Roman"/>
          <w:color w:val="000000" w:themeColor="text1"/>
          <w:sz w:val="24"/>
          <w:szCs w:val="24"/>
        </w:rPr>
      </w:pPr>
      <w:r w:rsidRPr="0047508C">
        <w:rPr>
          <w:rStyle w:val="fontstyle01"/>
          <w:rFonts w:ascii="Times New Roman" w:hAnsi="Times New Roman" w:cs="Times New Roman"/>
          <w:color w:val="000000" w:themeColor="text1"/>
          <w:sz w:val="24"/>
          <w:szCs w:val="24"/>
        </w:rPr>
        <w:t xml:space="preserve">A total of </w:t>
      </w:r>
      <w:r w:rsidR="0047508C" w:rsidRPr="0047508C">
        <w:rPr>
          <w:rStyle w:val="fontstyle01"/>
          <w:rFonts w:ascii="Times New Roman" w:hAnsi="Times New Roman" w:cs="Times New Roman"/>
          <w:color w:val="000000" w:themeColor="text1"/>
          <w:sz w:val="24"/>
          <w:szCs w:val="24"/>
        </w:rPr>
        <w:t>eight</w:t>
      </w:r>
      <w:r w:rsidRPr="0047508C">
        <w:rPr>
          <w:rStyle w:val="fontstyle01"/>
          <w:rFonts w:ascii="Times New Roman" w:hAnsi="Times New Roman" w:cs="Times New Roman"/>
          <w:color w:val="000000" w:themeColor="text1"/>
          <w:sz w:val="24"/>
          <w:szCs w:val="24"/>
        </w:rPr>
        <w:t xml:space="preserve"> </w:t>
      </w:r>
      <w:r w:rsidR="009F3D6B" w:rsidRPr="0047508C">
        <w:rPr>
          <w:rStyle w:val="fontstyle01"/>
          <w:rFonts w:ascii="Times New Roman" w:hAnsi="Times New Roman" w:cs="Times New Roman"/>
          <w:color w:val="000000" w:themeColor="text1"/>
          <w:sz w:val="24"/>
          <w:szCs w:val="24"/>
        </w:rPr>
        <w:t xml:space="preserve">data collectors </w:t>
      </w:r>
      <w:r w:rsidRPr="0047508C">
        <w:rPr>
          <w:rStyle w:val="fontstyle01"/>
          <w:rFonts w:ascii="Times New Roman" w:hAnsi="Times New Roman" w:cs="Times New Roman"/>
          <w:color w:val="000000" w:themeColor="text1"/>
          <w:sz w:val="24"/>
          <w:szCs w:val="24"/>
        </w:rPr>
        <w:t xml:space="preserve">and </w:t>
      </w:r>
      <w:r w:rsidR="0047508C" w:rsidRPr="0047508C">
        <w:rPr>
          <w:rStyle w:val="fontstyle01"/>
          <w:rFonts w:ascii="Times New Roman" w:hAnsi="Times New Roman" w:cs="Times New Roman"/>
          <w:color w:val="000000" w:themeColor="text1"/>
          <w:sz w:val="24"/>
          <w:szCs w:val="24"/>
        </w:rPr>
        <w:t>three</w:t>
      </w:r>
      <w:r w:rsidR="00635BEA" w:rsidRPr="0047508C">
        <w:rPr>
          <w:rStyle w:val="fontstyle01"/>
          <w:rFonts w:ascii="Times New Roman" w:hAnsi="Times New Roman" w:cs="Times New Roman"/>
          <w:color w:val="000000" w:themeColor="text1"/>
          <w:sz w:val="24"/>
          <w:szCs w:val="24"/>
        </w:rPr>
        <w:t xml:space="preserve"> </w:t>
      </w:r>
      <w:r w:rsidRPr="0047508C">
        <w:rPr>
          <w:rStyle w:val="fontstyle01"/>
          <w:rFonts w:ascii="Times New Roman" w:hAnsi="Times New Roman" w:cs="Times New Roman"/>
          <w:color w:val="000000" w:themeColor="text1"/>
          <w:sz w:val="24"/>
          <w:szCs w:val="24"/>
        </w:rPr>
        <w:t xml:space="preserve">supervisors </w:t>
      </w:r>
      <w:r w:rsidR="000A1D9F" w:rsidRPr="0047508C">
        <w:rPr>
          <w:rStyle w:val="fontstyle01"/>
          <w:rFonts w:ascii="Times New Roman" w:hAnsi="Times New Roman" w:cs="Times New Roman"/>
          <w:color w:val="000000" w:themeColor="text1"/>
          <w:sz w:val="24"/>
          <w:szCs w:val="24"/>
        </w:rPr>
        <w:t xml:space="preserve">were </w:t>
      </w:r>
      <w:r w:rsidRPr="0047508C">
        <w:rPr>
          <w:rStyle w:val="fontstyle01"/>
          <w:rFonts w:ascii="Times New Roman" w:hAnsi="Times New Roman" w:cs="Times New Roman"/>
          <w:color w:val="000000" w:themeColor="text1"/>
          <w:sz w:val="24"/>
          <w:szCs w:val="24"/>
        </w:rPr>
        <w:t xml:space="preserve">deployed for data collection after three-day intensive training. The questionnaire </w:t>
      </w:r>
      <w:r w:rsidR="000A1D9F" w:rsidRPr="0047508C">
        <w:rPr>
          <w:rStyle w:val="fontstyle01"/>
          <w:rFonts w:ascii="Times New Roman" w:hAnsi="Times New Roman" w:cs="Times New Roman"/>
          <w:color w:val="000000" w:themeColor="text1"/>
          <w:sz w:val="24"/>
          <w:szCs w:val="24"/>
        </w:rPr>
        <w:t>was</w:t>
      </w:r>
      <w:r w:rsidRPr="0047508C">
        <w:rPr>
          <w:rStyle w:val="fontstyle01"/>
          <w:rFonts w:ascii="Times New Roman" w:hAnsi="Times New Roman" w:cs="Times New Roman"/>
          <w:color w:val="000000" w:themeColor="text1"/>
          <w:sz w:val="24"/>
          <w:szCs w:val="24"/>
        </w:rPr>
        <w:t xml:space="preserve"> </w:t>
      </w:r>
      <w:r w:rsidR="000A1D9F" w:rsidRPr="0047508C">
        <w:rPr>
          <w:rStyle w:val="fontstyle01"/>
          <w:rFonts w:ascii="Times New Roman" w:hAnsi="Times New Roman" w:cs="Times New Roman"/>
          <w:color w:val="000000" w:themeColor="text1"/>
          <w:sz w:val="24"/>
          <w:szCs w:val="24"/>
        </w:rPr>
        <w:t xml:space="preserve">designed </w:t>
      </w:r>
      <w:r w:rsidRPr="0047508C">
        <w:rPr>
          <w:rStyle w:val="fontstyle01"/>
          <w:rFonts w:ascii="Times New Roman" w:hAnsi="Times New Roman" w:cs="Times New Roman"/>
          <w:color w:val="000000" w:themeColor="text1"/>
          <w:sz w:val="24"/>
          <w:szCs w:val="24"/>
        </w:rPr>
        <w:t xml:space="preserve">in English version and translated to the Amharic language for better understanding of respondents. </w:t>
      </w:r>
      <w:r w:rsidRPr="0047508C">
        <w:rPr>
          <w:rFonts w:ascii="Times New Roman" w:hAnsi="Times New Roman" w:cs="Times New Roman"/>
          <w:color w:val="000000" w:themeColor="text1"/>
          <w:sz w:val="24"/>
          <w:szCs w:val="24"/>
        </w:rPr>
        <w:t xml:space="preserve">The data </w:t>
      </w:r>
      <w:r w:rsidR="000A1D9F" w:rsidRPr="0047508C">
        <w:rPr>
          <w:rFonts w:ascii="Times New Roman" w:hAnsi="Times New Roman" w:cs="Times New Roman"/>
          <w:color w:val="000000" w:themeColor="text1"/>
          <w:sz w:val="24"/>
          <w:szCs w:val="24"/>
        </w:rPr>
        <w:t>were</w:t>
      </w:r>
      <w:r w:rsidRPr="0047508C">
        <w:rPr>
          <w:rFonts w:ascii="Times New Roman" w:hAnsi="Times New Roman" w:cs="Times New Roman"/>
          <w:color w:val="000000" w:themeColor="text1"/>
          <w:sz w:val="24"/>
          <w:szCs w:val="24"/>
        </w:rPr>
        <w:t xml:space="preserve"> collected with a </w:t>
      </w:r>
      <w:r w:rsidRPr="00E747AE">
        <w:rPr>
          <w:rFonts w:ascii="Times New Roman" w:hAnsi="Times New Roman" w:cs="Times New Roman"/>
          <w:color w:val="000000" w:themeColor="text1"/>
          <w:sz w:val="24"/>
          <w:szCs w:val="24"/>
        </w:rPr>
        <w:t xml:space="preserve">structured, pre-tested, and standardized questionnaire customized from </w:t>
      </w:r>
      <w:r w:rsidR="00E747AE" w:rsidRPr="00E747AE">
        <w:rPr>
          <w:rFonts w:ascii="Times New Roman" w:hAnsi="Times New Roman" w:cs="Times New Roman"/>
          <w:sz w:val="24"/>
          <w:szCs w:val="24"/>
        </w:rPr>
        <w:t>Performance of Routine Information System Management</w:t>
      </w:r>
      <w:r w:rsidR="00E747AE" w:rsidRPr="00E747AE">
        <w:rPr>
          <w:rFonts w:ascii="Times New Roman" w:hAnsi="Times New Roman" w:cs="Times New Roman"/>
          <w:color w:val="000000" w:themeColor="text1"/>
          <w:sz w:val="24"/>
          <w:szCs w:val="24"/>
        </w:rPr>
        <w:t xml:space="preserve"> (</w:t>
      </w:r>
      <w:r w:rsidRPr="00E747AE">
        <w:rPr>
          <w:rFonts w:ascii="Times New Roman" w:hAnsi="Times New Roman" w:cs="Times New Roman"/>
          <w:color w:val="000000" w:themeColor="text1"/>
          <w:sz w:val="24"/>
          <w:szCs w:val="24"/>
        </w:rPr>
        <w:t>PRISM</w:t>
      </w:r>
      <w:r w:rsidR="00E747AE" w:rsidRPr="00E747AE">
        <w:rPr>
          <w:rFonts w:ascii="Times New Roman" w:hAnsi="Times New Roman" w:cs="Times New Roman"/>
          <w:color w:val="000000" w:themeColor="text1"/>
          <w:sz w:val="24"/>
          <w:szCs w:val="24"/>
        </w:rPr>
        <w:t>)</w:t>
      </w:r>
      <w:r w:rsidRPr="00E747AE">
        <w:rPr>
          <w:rFonts w:ascii="Times New Roman" w:hAnsi="Times New Roman" w:cs="Times New Roman"/>
          <w:color w:val="000000" w:themeColor="text1"/>
          <w:sz w:val="24"/>
          <w:szCs w:val="24"/>
        </w:rPr>
        <w:t xml:space="preserve"> assessment </w:t>
      </w:r>
      <w:r w:rsidR="000A1D9F" w:rsidRPr="00E747AE">
        <w:rPr>
          <w:rFonts w:ascii="Times New Roman" w:hAnsi="Times New Roman" w:cs="Times New Roman"/>
          <w:color w:val="000000" w:themeColor="text1"/>
          <w:sz w:val="24"/>
          <w:szCs w:val="24"/>
        </w:rPr>
        <w:t>tools</w:t>
      </w:r>
      <w:r w:rsidRPr="00E747AE">
        <w:rPr>
          <w:rFonts w:ascii="Times New Roman" w:hAnsi="Times New Roman" w:cs="Times New Roman"/>
          <w:color w:val="000000" w:themeColor="text1"/>
          <w:sz w:val="24"/>
          <w:szCs w:val="24"/>
        </w:rPr>
        <w:t xml:space="preserve"> </w:t>
      </w:r>
      <w:r w:rsidRPr="00E747AE">
        <w:rPr>
          <w:rStyle w:val="fontstyle01"/>
          <w:rFonts w:ascii="Times New Roman" w:hAnsi="Times New Roman" w:cs="Times New Roman"/>
          <w:color w:val="000000" w:themeColor="text1"/>
          <w:sz w:val="24"/>
          <w:szCs w:val="24"/>
        </w:rPr>
        <w:fldChar w:fldCharType="begin"/>
      </w:r>
      <w:r w:rsidR="009A08B8">
        <w:rPr>
          <w:rStyle w:val="fontstyle01"/>
          <w:rFonts w:ascii="Times New Roman" w:hAnsi="Times New Roman" w:cs="Times New Roman"/>
          <w:color w:val="000000" w:themeColor="text1"/>
          <w:sz w:val="24"/>
          <w:szCs w:val="24"/>
        </w:rPr>
        <w:instrText xml:space="preserve"> ADDIN ZOTERO_ITEM CSL_CITATION {"citationID":"J0fW3hK7","properties":{"formattedCitation":"(28)","plainCitation":"(28)","noteIndex":0},"citationItems":[{"id":2533,"uris":["http://zotero.org/users/6536578/items/GP5SQ3ID"],"itemData":{"id":2533,"type":"document","publisher":"Chapel Hill, NC, USA: MEASURE Evaluation.","title":"Performance of Routine Information System Management (PRISM) Toolkit: PRISM Tools","URL":"https://www.measureevaluation.org/prism)","author":[{"family":"MEASURE Evaluation","given":""}],"issued":{"date-parts":[["2019"]]}}}],"schema":"https://github.com/citation-style-language/schema/raw/master/csl-citation.json"} </w:instrText>
      </w:r>
      <w:r w:rsidRPr="00E747AE">
        <w:rPr>
          <w:rStyle w:val="fontstyle01"/>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(28)</w:t>
      </w:r>
      <w:r w:rsidRPr="00E747AE">
        <w:rPr>
          <w:rStyle w:val="fontstyle01"/>
          <w:rFonts w:ascii="Times New Roman" w:hAnsi="Times New Roman" w:cs="Times New Roman"/>
          <w:color w:val="000000" w:themeColor="text1"/>
          <w:sz w:val="24"/>
          <w:szCs w:val="24"/>
        </w:rPr>
        <w:fldChar w:fldCharType="end"/>
      </w:r>
      <w:r w:rsidRPr="0047508C">
        <w:rPr>
          <w:rStyle w:val="fontstyle01"/>
          <w:rFonts w:ascii="Times New Roman" w:hAnsi="Times New Roman"/>
          <w:color w:val="000000" w:themeColor="text1"/>
          <w:sz w:val="24"/>
          <w:szCs w:val="24"/>
        </w:rPr>
        <w:t xml:space="preserve">. </w:t>
      </w:r>
      <w:r w:rsidRPr="0047508C">
        <w:rPr>
          <w:rStyle w:val="fontstyle01"/>
          <w:rFonts w:ascii="Times New Roman" w:hAnsi="Times New Roman" w:cs="Times New Roman"/>
          <w:color w:val="000000" w:themeColor="text1"/>
          <w:sz w:val="24"/>
          <w:szCs w:val="24"/>
        </w:rPr>
        <w:t xml:space="preserve">The data </w:t>
      </w:r>
      <w:r w:rsidR="000A1D9F" w:rsidRPr="0047508C">
        <w:rPr>
          <w:rStyle w:val="fontstyle01"/>
          <w:rFonts w:ascii="Times New Roman" w:hAnsi="Times New Roman" w:cs="Times New Roman"/>
          <w:color w:val="000000" w:themeColor="text1"/>
          <w:sz w:val="24"/>
          <w:szCs w:val="24"/>
        </w:rPr>
        <w:t>were</w:t>
      </w:r>
      <w:r w:rsidRPr="0047508C">
        <w:rPr>
          <w:rStyle w:val="fontstyle01"/>
          <w:rFonts w:ascii="Times New Roman" w:hAnsi="Times New Roman" w:cs="Times New Roman"/>
          <w:color w:val="000000" w:themeColor="text1"/>
          <w:sz w:val="24"/>
          <w:szCs w:val="24"/>
        </w:rPr>
        <w:t xml:space="preserve"> collected using face to face interview questionnaires, document review templates, physical observation checklist that </w:t>
      </w:r>
      <w:r w:rsidR="000A1D9F" w:rsidRPr="0047508C">
        <w:rPr>
          <w:rStyle w:val="fontstyle01"/>
          <w:rFonts w:ascii="Times New Roman" w:hAnsi="Times New Roman" w:cs="Times New Roman"/>
          <w:color w:val="000000" w:themeColor="text1"/>
          <w:sz w:val="24"/>
          <w:szCs w:val="24"/>
        </w:rPr>
        <w:t>were</w:t>
      </w:r>
      <w:r w:rsidRPr="0047508C">
        <w:rPr>
          <w:rStyle w:val="fontstyle01"/>
          <w:rFonts w:ascii="Times New Roman" w:hAnsi="Times New Roman" w:cs="Times New Roman"/>
          <w:color w:val="000000" w:themeColor="text1"/>
          <w:sz w:val="24"/>
          <w:szCs w:val="24"/>
        </w:rPr>
        <w:t xml:space="preserve"> </w:t>
      </w:r>
      <w:r w:rsidR="0047508C" w:rsidRPr="0047508C">
        <w:rPr>
          <w:rStyle w:val="fontstyle01"/>
          <w:rFonts w:ascii="Times New Roman" w:hAnsi="Times New Roman" w:cs="Times New Roman"/>
          <w:color w:val="000000" w:themeColor="text1"/>
          <w:sz w:val="24"/>
          <w:szCs w:val="24"/>
        </w:rPr>
        <w:t xml:space="preserve">also </w:t>
      </w:r>
      <w:r w:rsidRPr="0047508C">
        <w:rPr>
          <w:rStyle w:val="fontstyle01"/>
          <w:rFonts w:ascii="Times New Roman" w:hAnsi="Times New Roman" w:cs="Times New Roman"/>
          <w:color w:val="000000" w:themeColor="text1"/>
          <w:sz w:val="24"/>
          <w:szCs w:val="24"/>
        </w:rPr>
        <w:t>used for organizing surveys, reviewing documents and conducting observations.</w:t>
      </w:r>
      <w:r w:rsidRPr="0047508C">
        <w:rPr>
          <w:rFonts w:ascii="Times New Roman" w:hAnsi="Times New Roman" w:cs="Times New Roman"/>
          <w:color w:val="000000" w:themeColor="text1"/>
          <w:sz w:val="24"/>
          <w:szCs w:val="24"/>
        </w:rPr>
        <w:t xml:space="preserve"> </w:t>
      </w:r>
      <w:bookmarkStart w:id="13" w:name="_Toc101006775"/>
      <w:r w:rsidR="003638C1" w:rsidRPr="0047508C">
        <w:rPr>
          <w:rFonts w:ascii="Times New Roman" w:hAnsi="Times New Roman" w:cs="Times New Roman"/>
          <w:color w:val="000000" w:themeColor="text1"/>
          <w:sz w:val="24"/>
          <w:szCs w:val="24"/>
        </w:rPr>
        <w:t>An electronic data collection process has been implemented using the Kobo Toolbox.</w:t>
      </w:r>
    </w:p>
    <w:p w:rsidR="008F168C" w:rsidRPr="00A63A91" w:rsidRDefault="008F168C" w:rsidP="008F168C">
      <w:pPr>
        <w:pStyle w:val="ListParagraph"/>
        <w:numPr>
          <w:ilvl w:val="1"/>
          <w:numId w:val="4"/>
        </w:numPr>
        <w:spacing w:line="480" w:lineRule="auto"/>
        <w:rPr>
          <w:rFonts w:ascii="Times New Roman" w:hAnsi="Times New Roman" w:cs="Times New Roman"/>
          <w:b/>
          <w:color w:val="000000" w:themeColor="text1"/>
          <w:sz w:val="24"/>
          <w:szCs w:val="24"/>
        </w:rPr>
      </w:pPr>
      <w:r w:rsidRPr="00A63A91">
        <w:rPr>
          <w:rFonts w:ascii="Times New Roman" w:hAnsi="Times New Roman" w:cs="Times New Roman"/>
          <w:b/>
          <w:color w:val="000000" w:themeColor="text1"/>
          <w:sz w:val="24"/>
          <w:szCs w:val="24"/>
        </w:rPr>
        <w:t xml:space="preserve"> Quality control</w:t>
      </w:r>
    </w:p>
    <w:p w:rsidR="008F168C" w:rsidRPr="00A63A91" w:rsidRDefault="008F168C" w:rsidP="008F168C">
      <w:pPr>
        <w:spacing w:line="480" w:lineRule="auto"/>
        <w:rPr>
          <w:rFonts w:ascii="Times New Roman" w:hAnsi="Times New Roman" w:cs="Times New Roman"/>
          <w:color w:val="000000" w:themeColor="text1"/>
          <w:sz w:val="24"/>
          <w:szCs w:val="24"/>
        </w:rPr>
      </w:pPr>
      <w:r w:rsidRPr="00A63A91">
        <w:rPr>
          <w:rFonts w:ascii="Times New Roman" w:hAnsi="Times New Roman" w:cs="Times New Roman"/>
          <w:color w:val="000000" w:themeColor="text1"/>
          <w:sz w:val="24"/>
          <w:szCs w:val="24"/>
        </w:rPr>
        <w:t xml:space="preserve">Data collectors and supervisors have </w:t>
      </w:r>
      <w:r w:rsidR="00D20DFB" w:rsidRPr="00A63A91">
        <w:rPr>
          <w:rFonts w:ascii="Times New Roman" w:hAnsi="Times New Roman" w:cs="Times New Roman"/>
          <w:color w:val="000000" w:themeColor="text1"/>
          <w:sz w:val="24"/>
          <w:szCs w:val="24"/>
        </w:rPr>
        <w:t>received</w:t>
      </w:r>
      <w:r w:rsidRPr="00A63A91">
        <w:rPr>
          <w:rFonts w:ascii="Times New Roman" w:hAnsi="Times New Roman" w:cs="Times New Roman"/>
          <w:color w:val="000000" w:themeColor="text1"/>
          <w:sz w:val="24"/>
          <w:szCs w:val="24"/>
        </w:rPr>
        <w:t xml:space="preserve"> an intensive training on data collection protocol. We have adapted a standard Performance of Routine Information System Management (PRISM) assessment tools </w:t>
      </w:r>
      <w:r w:rsidRPr="00A63A91">
        <w:rPr>
          <w:rStyle w:val="fontstyle01"/>
          <w:rFonts w:ascii="Times New Roman" w:hAnsi="Times New Roman" w:cs="Times New Roman"/>
          <w:color w:val="000000" w:themeColor="text1"/>
          <w:sz w:val="24"/>
          <w:szCs w:val="24"/>
        </w:rPr>
        <w:fldChar w:fldCharType="begin"/>
      </w:r>
      <w:r w:rsidR="009A08B8" w:rsidRPr="00A63A91">
        <w:rPr>
          <w:rStyle w:val="fontstyle01"/>
          <w:rFonts w:ascii="Times New Roman" w:hAnsi="Times New Roman" w:cs="Times New Roman"/>
          <w:color w:val="000000" w:themeColor="text1"/>
          <w:sz w:val="24"/>
          <w:szCs w:val="24"/>
        </w:rPr>
        <w:instrText xml:space="preserve"> ADDIN ZOTERO_ITEM CSL_CITATION {"citationID":"0M5IAhAs","properties":{"formattedCitation":"(28)","plainCitation":"(28)","noteIndex":0},"citationItems":[{"id":2533,"uris":["http://zotero.org/users/6536578/items/GP5SQ3ID"],"itemData":{"id":2533,"type":"document","publisher":"Chapel Hill, NC, USA: MEASURE Evaluation.","title":"Performance of Routine Information System Management (PRISM) Toolkit: PRISM Tools","URL":"https://www.measureevaluation.org/prism)","author":[{"family":"MEASURE Evaluation","given":""}],"issued":{"date-parts":[["2019"]]}}}],"schema":"https://github.com/citation-style-language/schema/raw/master/csl-citation.json"} </w:instrText>
      </w:r>
      <w:r w:rsidRPr="00A63A91">
        <w:rPr>
          <w:rStyle w:val="fontstyle01"/>
          <w:rFonts w:ascii="Times New Roman" w:hAnsi="Times New Roman" w:cs="Times New Roman"/>
          <w:color w:val="000000" w:themeColor="text1"/>
          <w:sz w:val="24"/>
          <w:szCs w:val="24"/>
        </w:rPr>
        <w:fldChar w:fldCharType="separate"/>
      </w:r>
      <w:r w:rsidR="009A08B8" w:rsidRPr="00A63A91">
        <w:rPr>
          <w:rFonts w:ascii="Times New Roman" w:hAnsi="Times New Roman" w:cs="Times New Roman"/>
          <w:color w:val="000000" w:themeColor="text1"/>
          <w:sz w:val="24"/>
        </w:rPr>
        <w:t>(28)</w:t>
      </w:r>
      <w:r w:rsidRPr="00A63A91">
        <w:rPr>
          <w:rStyle w:val="fontstyle01"/>
          <w:rFonts w:ascii="Times New Roman" w:hAnsi="Times New Roman" w:cs="Times New Roman"/>
          <w:color w:val="000000" w:themeColor="text1"/>
          <w:sz w:val="24"/>
          <w:szCs w:val="24"/>
        </w:rPr>
        <w:fldChar w:fldCharType="end"/>
      </w:r>
      <w:r w:rsidRPr="00A63A91">
        <w:rPr>
          <w:rStyle w:val="fontstyle01"/>
          <w:rFonts w:ascii="Times New Roman" w:hAnsi="Times New Roman" w:cs="Times New Roman"/>
          <w:color w:val="000000" w:themeColor="text1"/>
          <w:sz w:val="24"/>
          <w:szCs w:val="24"/>
        </w:rPr>
        <w:t xml:space="preserve"> in designing the questionnaire for the study. </w:t>
      </w:r>
      <w:r w:rsidRPr="00A63A91">
        <w:rPr>
          <w:rFonts w:ascii="Times New Roman" w:hAnsi="Times New Roman" w:cs="Times New Roman"/>
          <w:color w:val="000000" w:themeColor="text1"/>
          <w:sz w:val="24"/>
          <w:szCs w:val="24"/>
        </w:rPr>
        <w:t xml:space="preserve">During the manuscript writing process, we have thoroughly followed the guideline of the </w:t>
      </w:r>
      <w:r w:rsidR="00D20DFB" w:rsidRPr="00A63A91">
        <w:rPr>
          <w:rStyle w:val="fontstyle01"/>
          <w:rFonts w:ascii="Times New Roman" w:hAnsi="Times New Roman"/>
          <w:color w:val="000000" w:themeColor="text1"/>
          <w:sz w:val="24"/>
          <w:szCs w:val="24"/>
        </w:rPr>
        <w:t xml:space="preserve">Consolidated Standards of Reporting Trials (CONSORT) with </w:t>
      </w:r>
      <w:r w:rsidR="00D20DFB" w:rsidRPr="00A63A91">
        <w:rPr>
          <w:rFonts w:ascii="Times New Roman" w:hAnsi="Times New Roman" w:cs="Times New Roman"/>
          <w:bCs/>
          <w:color w:val="000000" w:themeColor="text1"/>
          <w:sz w:val="24"/>
          <w:szCs w:val="24"/>
        </w:rPr>
        <w:t>Extension to Cluster Randomized Trials</w:t>
      </w:r>
      <w:r w:rsidR="00D20DFB" w:rsidRPr="00A63A91">
        <w:rPr>
          <w:color w:val="000000" w:themeColor="text1"/>
        </w:rPr>
        <w:t xml:space="preserve"> </w:t>
      </w:r>
      <w:r w:rsidRPr="00A63A91">
        <w:rPr>
          <w:rFonts w:ascii="Times New Roman" w:hAnsi="Times New Roman" w:cs="Times New Roman"/>
          <w:color w:val="000000" w:themeColor="text1"/>
          <w:sz w:val="24"/>
          <w:szCs w:val="24"/>
        </w:rPr>
        <w:t>to assure a</w:t>
      </w:r>
      <w:r w:rsidR="00D20DFB" w:rsidRPr="00A63A91">
        <w:rPr>
          <w:rFonts w:ascii="Times New Roman" w:hAnsi="Times New Roman" w:cs="Times New Roman"/>
          <w:color w:val="000000" w:themeColor="text1"/>
          <w:sz w:val="24"/>
          <w:szCs w:val="24"/>
        </w:rPr>
        <w:t xml:space="preserve"> standard reporting process of the trial. </w:t>
      </w:r>
    </w:p>
    <w:p w:rsidR="001604DC" w:rsidRPr="006725A9" w:rsidRDefault="006725A9" w:rsidP="006725A9">
      <w:pPr>
        <w:pStyle w:val="ListParagraph"/>
        <w:numPr>
          <w:ilvl w:val="1"/>
          <w:numId w:val="4"/>
        </w:numPr>
        <w:spacing w:line="480" w:lineRule="auto"/>
        <w:rPr>
          <w:rStyle w:val="fontstyle01"/>
          <w:rFonts w:ascii="Times New Roman" w:hAnsi="Times New Roman" w:cs="Times New Roman"/>
          <w:b/>
          <w:color w:val="000000" w:themeColor="text1"/>
          <w:sz w:val="24"/>
          <w:szCs w:val="24"/>
        </w:rPr>
      </w:pPr>
      <w:r>
        <w:rPr>
          <w:rStyle w:val="fontstyle01"/>
          <w:rFonts w:ascii="Times New Roman" w:hAnsi="Times New Roman" w:cs="Times New Roman"/>
          <w:b/>
          <w:color w:val="000000" w:themeColor="text1"/>
          <w:sz w:val="24"/>
          <w:szCs w:val="24"/>
        </w:rPr>
        <w:lastRenderedPageBreak/>
        <w:t xml:space="preserve"> </w:t>
      </w:r>
      <w:r w:rsidR="001604DC" w:rsidRPr="006725A9">
        <w:rPr>
          <w:rStyle w:val="fontstyle01"/>
          <w:rFonts w:ascii="Times New Roman" w:hAnsi="Times New Roman" w:cs="Times New Roman"/>
          <w:b/>
          <w:color w:val="000000" w:themeColor="text1"/>
          <w:sz w:val="24"/>
          <w:szCs w:val="24"/>
        </w:rPr>
        <w:t xml:space="preserve">Statistical </w:t>
      </w:r>
      <w:r w:rsidR="00680459" w:rsidRPr="006725A9">
        <w:rPr>
          <w:rStyle w:val="fontstyle01"/>
          <w:rFonts w:ascii="Times New Roman" w:hAnsi="Times New Roman" w:cs="Times New Roman"/>
          <w:b/>
          <w:color w:val="000000" w:themeColor="text1"/>
          <w:sz w:val="24"/>
          <w:szCs w:val="24"/>
        </w:rPr>
        <w:t>a</w:t>
      </w:r>
      <w:r w:rsidR="001604DC" w:rsidRPr="006725A9">
        <w:rPr>
          <w:rStyle w:val="fontstyle01"/>
          <w:rFonts w:ascii="Times New Roman" w:hAnsi="Times New Roman" w:cs="Times New Roman"/>
          <w:b/>
          <w:color w:val="000000" w:themeColor="text1"/>
          <w:sz w:val="24"/>
          <w:szCs w:val="24"/>
        </w:rPr>
        <w:t>nalysis</w:t>
      </w:r>
      <w:bookmarkEnd w:id="13"/>
    </w:p>
    <w:p w:rsidR="001604DC" w:rsidRDefault="001604DC" w:rsidP="00853F67">
      <w:pPr>
        <w:spacing w:line="480" w:lineRule="auto"/>
        <w:rPr>
          <w:rStyle w:val="fontstyle01"/>
          <w:rFonts w:ascii="Times New Roman" w:hAnsi="Times New Roman" w:cs="Times New Roman"/>
          <w:sz w:val="24"/>
          <w:szCs w:val="24"/>
        </w:rPr>
      </w:pPr>
      <w:r>
        <w:rPr>
          <w:rStyle w:val="fontstyle01"/>
          <w:rFonts w:ascii="Times New Roman" w:hAnsi="Times New Roman" w:cs="Times New Roman"/>
          <w:color w:val="000000" w:themeColor="text1"/>
          <w:sz w:val="24"/>
          <w:szCs w:val="24"/>
        </w:rPr>
        <w:t xml:space="preserve">Data </w:t>
      </w:r>
      <w:r w:rsidR="00217FD7">
        <w:rPr>
          <w:rStyle w:val="fontstyle01"/>
          <w:rFonts w:ascii="Times New Roman" w:hAnsi="Times New Roman" w:cs="Times New Roman"/>
          <w:color w:val="000000" w:themeColor="text1"/>
          <w:sz w:val="24"/>
          <w:szCs w:val="24"/>
        </w:rPr>
        <w:t>were</w:t>
      </w:r>
      <w:r w:rsidRPr="00EF6D23">
        <w:rPr>
          <w:rStyle w:val="fontstyle01"/>
          <w:rFonts w:ascii="Times New Roman" w:hAnsi="Times New Roman" w:cs="Times New Roman"/>
          <w:color w:val="000000" w:themeColor="text1"/>
          <w:sz w:val="24"/>
          <w:szCs w:val="24"/>
        </w:rPr>
        <w:t xml:space="preserve"> exported to </w:t>
      </w:r>
      <w:proofErr w:type="spellStart"/>
      <w:r w:rsidR="005262CB">
        <w:rPr>
          <w:rStyle w:val="fontstyle01"/>
          <w:rFonts w:ascii="Times New Roman" w:hAnsi="Times New Roman" w:cs="Times New Roman"/>
          <w:color w:val="000000" w:themeColor="text1"/>
          <w:sz w:val="24"/>
          <w:szCs w:val="24"/>
        </w:rPr>
        <w:t>Stata</w:t>
      </w:r>
      <w:proofErr w:type="spellEnd"/>
      <w:r w:rsidR="005262CB">
        <w:rPr>
          <w:rStyle w:val="fontstyle01"/>
          <w:rFonts w:ascii="Times New Roman" w:hAnsi="Times New Roman" w:cs="Times New Roman"/>
          <w:color w:val="000000" w:themeColor="text1"/>
          <w:sz w:val="24"/>
          <w:szCs w:val="24"/>
        </w:rPr>
        <w:t xml:space="preserve"> 17</w:t>
      </w:r>
      <w:r w:rsidRPr="00EF6D23">
        <w:rPr>
          <w:rStyle w:val="fontstyle01"/>
          <w:rFonts w:ascii="Times New Roman" w:hAnsi="Times New Roman" w:cs="Times New Roman"/>
          <w:color w:val="000000" w:themeColor="text1"/>
          <w:sz w:val="24"/>
          <w:szCs w:val="24"/>
        </w:rPr>
        <w:t xml:space="preserve"> for analysis. </w:t>
      </w:r>
      <w:r w:rsidRPr="00EF6D23">
        <w:rPr>
          <w:rStyle w:val="fontstyle01"/>
          <w:rFonts w:ascii="Times New Roman" w:hAnsi="Times New Roman" w:cs="Times New Roman"/>
          <w:sz w:val="24"/>
          <w:szCs w:val="24"/>
        </w:rPr>
        <w:t xml:space="preserve">Descriptive statistics including frequencies, proportions, mean, and standard deviation </w:t>
      </w:r>
      <w:r w:rsidR="000A1D9F">
        <w:rPr>
          <w:rStyle w:val="fontstyle01"/>
          <w:rFonts w:ascii="Times New Roman" w:hAnsi="Times New Roman" w:cs="Times New Roman"/>
          <w:sz w:val="24"/>
          <w:szCs w:val="24"/>
        </w:rPr>
        <w:t>were</w:t>
      </w:r>
      <w:r w:rsidRPr="00EF6D23">
        <w:rPr>
          <w:rStyle w:val="fontstyle01"/>
          <w:rFonts w:ascii="Times New Roman" w:hAnsi="Times New Roman" w:cs="Times New Roman"/>
          <w:sz w:val="24"/>
          <w:szCs w:val="24"/>
        </w:rPr>
        <w:t xml:space="preserve"> computed. </w:t>
      </w:r>
      <w:r w:rsidRPr="00EF6D23">
        <w:rPr>
          <w:rStyle w:val="fontstyle01"/>
          <w:rFonts w:ascii="Times New Roman" w:hAnsi="Times New Roman" w:cs="Times New Roman"/>
          <w:color w:val="000000" w:themeColor="text1"/>
          <w:sz w:val="24"/>
          <w:szCs w:val="24"/>
        </w:rPr>
        <w:t xml:space="preserve">The 95% confidence interval </w:t>
      </w:r>
      <w:r w:rsidR="000A1D9F">
        <w:rPr>
          <w:rStyle w:val="fontstyle01"/>
          <w:rFonts w:ascii="Times New Roman" w:hAnsi="Times New Roman" w:cs="Times New Roman"/>
          <w:color w:val="000000" w:themeColor="text1"/>
          <w:sz w:val="24"/>
          <w:szCs w:val="24"/>
        </w:rPr>
        <w:t>was</w:t>
      </w:r>
      <w:r w:rsidRPr="00EF6D23">
        <w:rPr>
          <w:rStyle w:val="fontstyle01"/>
          <w:rFonts w:ascii="Times New Roman" w:hAnsi="Times New Roman" w:cs="Times New Roman"/>
          <w:color w:val="000000" w:themeColor="text1"/>
          <w:sz w:val="24"/>
          <w:szCs w:val="24"/>
        </w:rPr>
        <w:t xml:space="preserve"> used. </w:t>
      </w:r>
    </w:p>
    <w:p w:rsidR="00AB371E" w:rsidRPr="00BD5D84" w:rsidRDefault="00DD2D5B" w:rsidP="00830D94">
      <w:pPr>
        <w:spacing w:line="480" w:lineRule="auto"/>
        <w:rPr>
          <w:rFonts w:ascii="Times New Roman" w:hAnsi="Times New Roman" w:cs="Times New Roman"/>
          <w:bCs/>
          <w:color w:val="000000" w:themeColor="text1"/>
          <w:sz w:val="24"/>
          <w:szCs w:val="24"/>
        </w:rPr>
      </w:pPr>
      <w:r w:rsidRPr="00DD2D5B">
        <w:rPr>
          <w:rStyle w:val="fontstyle01"/>
          <w:rFonts w:ascii="Times New Roman" w:hAnsi="Times New Roman" w:cs="Times New Roman"/>
          <w:color w:val="000000" w:themeColor="text1"/>
          <w:sz w:val="24"/>
          <w:szCs w:val="24"/>
        </w:rPr>
        <w:t>Repeated measures analysis was conducted using a General Linear Mixed Effects Model regression</w:t>
      </w:r>
      <w:r w:rsidR="005262CB" w:rsidRPr="005262CB">
        <w:rPr>
          <w:rStyle w:val="fontstyle01"/>
          <w:rFonts w:ascii="Times New Roman" w:hAnsi="Times New Roman" w:cs="Times New Roman"/>
          <w:color w:val="000000" w:themeColor="text1"/>
          <w:sz w:val="24"/>
          <w:szCs w:val="24"/>
        </w:rPr>
        <w:t>.</w:t>
      </w:r>
      <w:r w:rsidR="005262CB">
        <w:rPr>
          <w:rStyle w:val="fontstyle01"/>
          <w:rFonts w:ascii="Times New Roman" w:hAnsi="Times New Roman" w:cs="Times New Roman"/>
          <w:color w:val="000000" w:themeColor="text1"/>
          <w:sz w:val="24"/>
          <w:szCs w:val="24"/>
        </w:rPr>
        <w:t xml:space="preserve"> </w:t>
      </w:r>
      <w:r w:rsidR="001604DC" w:rsidRPr="00217FD7">
        <w:rPr>
          <w:rStyle w:val="fontstyle01"/>
          <w:rFonts w:ascii="Times New Roman" w:hAnsi="Times New Roman" w:cs="Times New Roman"/>
          <w:color w:val="000000" w:themeColor="text1"/>
          <w:sz w:val="24"/>
          <w:szCs w:val="24"/>
        </w:rPr>
        <w:t xml:space="preserve">Variables with a </w:t>
      </w:r>
      <w:r w:rsidR="001604DC" w:rsidRPr="00217FD7">
        <w:rPr>
          <w:rStyle w:val="fontstyle21"/>
          <w:rFonts w:ascii="Times New Roman" w:hAnsi="Times New Roman" w:cs="Times New Roman"/>
          <w:b w:val="0"/>
          <w:color w:val="000000" w:themeColor="text1"/>
          <w:sz w:val="24"/>
          <w:szCs w:val="24"/>
        </w:rPr>
        <w:t>p</w:t>
      </w:r>
      <w:r w:rsidR="001604DC" w:rsidRPr="00217FD7">
        <w:rPr>
          <w:rStyle w:val="fontstyle01"/>
          <w:rFonts w:ascii="Times New Roman" w:hAnsi="Times New Roman" w:cs="Times New Roman"/>
          <w:color w:val="000000" w:themeColor="text1"/>
          <w:sz w:val="24"/>
          <w:szCs w:val="24"/>
        </w:rPr>
        <w:t>-value o</w:t>
      </w:r>
      <w:r>
        <w:rPr>
          <w:rStyle w:val="fontstyle01"/>
          <w:rFonts w:ascii="Times New Roman" w:hAnsi="Times New Roman" w:cs="Times New Roman"/>
          <w:color w:val="000000" w:themeColor="text1"/>
          <w:sz w:val="24"/>
          <w:szCs w:val="24"/>
        </w:rPr>
        <w:t>f less than 0.25 in the bi-variable</w:t>
      </w:r>
      <w:r w:rsidR="001604DC" w:rsidRPr="00217FD7">
        <w:rPr>
          <w:rStyle w:val="fontstyle01"/>
          <w:rFonts w:ascii="Times New Roman" w:hAnsi="Times New Roman" w:cs="Times New Roman"/>
          <w:color w:val="000000" w:themeColor="text1"/>
          <w:sz w:val="24"/>
          <w:szCs w:val="24"/>
        </w:rPr>
        <w:t xml:space="preserve"> analysis </w:t>
      </w:r>
      <w:r w:rsidR="00217FD7" w:rsidRPr="00217FD7">
        <w:rPr>
          <w:rStyle w:val="fontstyle01"/>
          <w:rFonts w:ascii="Times New Roman" w:hAnsi="Times New Roman" w:cs="Times New Roman"/>
          <w:color w:val="000000" w:themeColor="text1"/>
          <w:sz w:val="24"/>
          <w:szCs w:val="24"/>
        </w:rPr>
        <w:t>were</w:t>
      </w:r>
      <w:r w:rsidR="001604DC" w:rsidRPr="00217FD7">
        <w:rPr>
          <w:rStyle w:val="fontstyle01"/>
          <w:rFonts w:ascii="Times New Roman" w:hAnsi="Times New Roman" w:cs="Times New Roman"/>
          <w:color w:val="000000" w:themeColor="text1"/>
          <w:sz w:val="24"/>
          <w:szCs w:val="24"/>
        </w:rPr>
        <w:t xml:space="preserve"> entered into the multivariable regression analysis. A </w:t>
      </w:r>
      <w:r w:rsidR="001604DC" w:rsidRPr="00217FD7">
        <w:rPr>
          <w:rStyle w:val="fontstyle21"/>
          <w:rFonts w:ascii="Times New Roman" w:hAnsi="Times New Roman" w:cs="Times New Roman"/>
          <w:b w:val="0"/>
          <w:color w:val="000000" w:themeColor="text1"/>
          <w:sz w:val="24"/>
          <w:szCs w:val="24"/>
        </w:rPr>
        <w:t>p</w:t>
      </w:r>
      <w:r w:rsidR="001604DC" w:rsidRPr="00217FD7">
        <w:rPr>
          <w:rStyle w:val="fontstyle01"/>
          <w:rFonts w:ascii="Times New Roman" w:hAnsi="Times New Roman" w:cs="Times New Roman"/>
          <w:color w:val="000000" w:themeColor="text1"/>
          <w:sz w:val="24"/>
          <w:szCs w:val="24"/>
        </w:rPr>
        <w:t xml:space="preserve">-value of less than 0.05 in the multivariable regression analysis </w:t>
      </w:r>
      <w:r w:rsidR="00217FD7">
        <w:rPr>
          <w:rStyle w:val="fontstyle01"/>
          <w:rFonts w:ascii="Times New Roman" w:hAnsi="Times New Roman" w:cs="Times New Roman"/>
          <w:color w:val="000000" w:themeColor="text1"/>
          <w:sz w:val="24"/>
          <w:szCs w:val="24"/>
        </w:rPr>
        <w:t>were</w:t>
      </w:r>
      <w:r w:rsidR="001604DC" w:rsidRPr="00217FD7">
        <w:rPr>
          <w:rStyle w:val="fontstyle01"/>
          <w:rFonts w:ascii="Times New Roman" w:hAnsi="Times New Roman" w:cs="Times New Roman"/>
          <w:color w:val="000000" w:themeColor="text1"/>
          <w:sz w:val="24"/>
          <w:szCs w:val="24"/>
        </w:rPr>
        <w:t xml:space="preserve"> reported to identify predictor variables significantly associated with the outcome variable </w:t>
      </w:r>
      <w:r w:rsidR="001604DC" w:rsidRPr="00217FD7">
        <w:rPr>
          <w:rStyle w:val="fontstyle01"/>
          <w:rFonts w:ascii="Times New Roman" w:hAnsi="Times New Roman" w:cs="Times New Roman"/>
          <w:color w:val="000000" w:themeColor="text1"/>
          <w:sz w:val="24"/>
          <w:szCs w:val="24"/>
        </w:rPr>
        <w:fldChar w:fldCharType="begin"/>
      </w:r>
      <w:r w:rsidR="009A08B8">
        <w:rPr>
          <w:rStyle w:val="fontstyle01"/>
          <w:rFonts w:ascii="Times New Roman" w:hAnsi="Times New Roman" w:cs="Times New Roman"/>
          <w:color w:val="000000" w:themeColor="text1"/>
          <w:sz w:val="24"/>
          <w:szCs w:val="24"/>
        </w:rPr>
        <w:instrText xml:space="preserve"> ADDIN ZOTERO_ITEM CSL_CITATION {"citationID":"mAlzpYZj","properties":{"formattedCitation":"(29)","plainCitation":"(29)","noteIndex":0},"citationItems":[{"id":201,"uris":["http://zotero.org/users/6536578/items/QF8H7I4V"],"itemData":{"id":201,"type":"article-journal","abstract":"Objective: We reanalyzed the data from a cluster-randomized controlled trial (C-RCT) of a quality improvement intervention for prescribing antihypertensive medication. Our objective was to estimate the effectiveness of the intervention using both interrupted time-series (ITS) and RCT methods, and to compare the ﬁndings. Study Design and Setting: We ﬁrst conducted an ITS analysis using data only from the intervention arm of the trial because our main objective was to compare the ﬁndings from an ITS analysis with the ﬁndings from the C-RCT. We used segmented regression methods to estimate changes in level or slope coincident with the intervention, controlling for baseline trend. We analyzed the C-RCT data using generalized estimating equations. Last, we estimated the intervention effect by including data from both study groups and by conducting a controlled ITS analysis of the difference between the slope and level changes in the intervention and control groups.\nResults: The estimates of absolute change resulting from the intervention were ITS analysis, 11.5% (95% conﬁdence interval [CI]: 9.5, 13.5); C-RCT, 9.0% (95% CI: 4.9, 13.1); and the controlled ITS analysis, 14.0% (95% CI: 8.6, 19.4).\nConclusion: ITS analysis can provide an effect estimate that is concordant with the results of a cluster-randomized trial. A broader range of comparisons from other RCTs would help to determine whether these are generalizable results. Ó 2013 Elsevier Inc. All rights reserved.","container-title":"Journal of Clinical Epidemiology","language":"en","page":"5","source":"Zotero","title":"Interrupted time-series analysis yielded an effect estimate concordant with the cluster-randomized controlled trial result","author":[{"family":"Fretheim","given":"Atle"}],"issued":{"date-parts":[["2013"]]}}}],"schema":"https://github.com/citation-style-language/schema/raw/master/csl-citation.json"} </w:instrText>
      </w:r>
      <w:r w:rsidR="001604DC" w:rsidRPr="00217FD7">
        <w:rPr>
          <w:rStyle w:val="fontstyle01"/>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(29)</w:t>
      </w:r>
      <w:r w:rsidR="001604DC" w:rsidRPr="00217FD7">
        <w:rPr>
          <w:rStyle w:val="fontstyle01"/>
          <w:rFonts w:ascii="Times New Roman" w:hAnsi="Times New Roman" w:cs="Times New Roman"/>
          <w:color w:val="000000" w:themeColor="text1"/>
          <w:sz w:val="24"/>
          <w:szCs w:val="24"/>
        </w:rPr>
        <w:fldChar w:fldCharType="end"/>
      </w:r>
      <w:r w:rsidR="001604DC" w:rsidRPr="00217FD7">
        <w:rPr>
          <w:rStyle w:val="fontstyle01"/>
          <w:rFonts w:ascii="Times New Roman" w:hAnsi="Times New Roman"/>
          <w:color w:val="000000" w:themeColor="text1"/>
          <w:sz w:val="24"/>
          <w:szCs w:val="24"/>
        </w:rPr>
        <w:t xml:space="preserve">. </w:t>
      </w:r>
      <w:r w:rsidR="00081C9C" w:rsidRPr="00081C9C">
        <w:rPr>
          <w:rFonts w:ascii="Times New Roman" w:hAnsi="Times New Roman" w:cs="Times New Roman"/>
          <w:sz w:val="24"/>
          <w:szCs w:val="24"/>
        </w:rPr>
        <w:t>We applied the intention-to-treat (ITT) approach to account for missing values from 13 participants lost to follow-up, in order to preserve the benefit of randomization and prevent bias caused by dropouts.</w:t>
      </w:r>
      <w:r w:rsidR="004056B7" w:rsidRPr="00BD5D84">
        <w:rPr>
          <w:rFonts w:ascii="Times New Roman" w:hAnsi="Times New Roman" w:cs="Times New Roman"/>
          <w:bCs/>
          <w:color w:val="000000" w:themeColor="text1"/>
          <w:sz w:val="24"/>
          <w:szCs w:val="24"/>
        </w:rPr>
        <w:t xml:space="preserve"> </w:t>
      </w:r>
    </w:p>
    <w:p w:rsidR="005A3BCA" w:rsidRDefault="005A3BCA" w:rsidP="00853F67">
      <w:pPr>
        <w:spacing w:line="480" w:lineRule="auto"/>
        <w:rPr>
          <w:rFonts w:ascii="Times New Roman" w:hAnsi="Times New Roman" w:cs="Times New Roman"/>
          <w:b/>
          <w:bCs/>
          <w:color w:val="000000"/>
          <w:sz w:val="24"/>
          <w:szCs w:val="24"/>
        </w:rPr>
      </w:pPr>
      <w:r w:rsidRPr="005A3BCA">
        <w:rPr>
          <w:rFonts w:ascii="Times New Roman" w:hAnsi="Times New Roman" w:cs="Times New Roman"/>
          <w:b/>
          <w:bCs/>
          <w:color w:val="000000"/>
          <w:sz w:val="24"/>
          <w:szCs w:val="24"/>
        </w:rPr>
        <w:t>Results</w:t>
      </w:r>
    </w:p>
    <w:p w:rsidR="00A37796" w:rsidRDefault="00A37796" w:rsidP="00A37796">
      <w:pPr>
        <w:pStyle w:val="ListParagraph"/>
        <w:spacing w:line="480" w:lineRule="auto"/>
        <w:ind w:left="0"/>
        <w:rPr>
          <w:rFonts w:ascii="Times New Roman" w:hAnsi="Times New Roman" w:cs="Times New Roman"/>
          <w:b/>
          <w:sz w:val="24"/>
          <w:szCs w:val="24"/>
        </w:rPr>
      </w:pPr>
      <w:r w:rsidRPr="00A37796">
        <w:rPr>
          <w:rFonts w:ascii="Times New Roman" w:hAnsi="Times New Roman" w:cs="Times New Roman"/>
          <w:b/>
          <w:sz w:val="24"/>
          <w:szCs w:val="24"/>
        </w:rPr>
        <w:t xml:space="preserve">Participant </w:t>
      </w:r>
      <w:r w:rsidR="00680459">
        <w:rPr>
          <w:rFonts w:ascii="Times New Roman" w:hAnsi="Times New Roman" w:cs="Times New Roman"/>
          <w:b/>
          <w:sz w:val="24"/>
          <w:szCs w:val="24"/>
        </w:rPr>
        <w:t>f</w:t>
      </w:r>
      <w:r w:rsidRPr="00A37796">
        <w:rPr>
          <w:rFonts w:ascii="Times New Roman" w:hAnsi="Times New Roman" w:cs="Times New Roman"/>
          <w:b/>
          <w:sz w:val="24"/>
          <w:szCs w:val="24"/>
        </w:rPr>
        <w:t>low</w:t>
      </w:r>
    </w:p>
    <w:p w:rsidR="00081C9C" w:rsidRDefault="00081C9C" w:rsidP="00D258C9">
      <w:pPr>
        <w:spacing w:line="480" w:lineRule="auto"/>
        <w:rPr>
          <w:rFonts w:ascii="Times New Roman" w:hAnsi="Times New Roman" w:cs="Times New Roman"/>
          <w:noProof/>
          <w:sz w:val="24"/>
          <w:szCs w:val="24"/>
          <w14:ligatures w14:val="standardContextual"/>
        </w:rPr>
      </w:pPr>
      <w:r w:rsidRPr="00081C9C">
        <w:rPr>
          <w:rFonts w:ascii="Times New Roman" w:hAnsi="Times New Roman" w:cs="Times New Roman"/>
          <w:noProof/>
          <w:sz w:val="24"/>
          <w:szCs w:val="24"/>
          <w14:ligatures w14:val="standardContextual"/>
        </w:rPr>
        <w:t xml:space="preserve">During the baseline data collection, a total of 304 participants (154 intervention and 150 control) were surveyed from 71 health institutions (37 intervention and 35 control). However, for the </w:t>
      </w:r>
      <w:r w:rsidR="00FE500F">
        <w:rPr>
          <w:rFonts w:ascii="Times New Roman" w:hAnsi="Times New Roman" w:cs="Times New Roman"/>
          <w:noProof/>
          <w:sz w:val="24"/>
          <w:szCs w:val="24"/>
          <w14:ligatures w14:val="standardContextual"/>
        </w:rPr>
        <w:t>end-line</w:t>
      </w:r>
      <w:r w:rsidRPr="00081C9C">
        <w:rPr>
          <w:rFonts w:ascii="Times New Roman" w:hAnsi="Times New Roman" w:cs="Times New Roman"/>
          <w:noProof/>
          <w:sz w:val="24"/>
          <w:szCs w:val="24"/>
          <w14:ligatures w14:val="standardContextual"/>
        </w:rPr>
        <w:t xml:space="preserve"> data collection, a total of 291 health workers participated, resulting in a loss </w:t>
      </w:r>
      <w:r w:rsidR="004C4ACB">
        <w:rPr>
          <w:rFonts w:ascii="Times New Roman" w:hAnsi="Times New Roman" w:cs="Times New Roman"/>
          <w:noProof/>
          <w:sz w:val="24"/>
          <w:szCs w:val="24"/>
          <w14:ligatures w14:val="standardContextual"/>
        </w:rPr>
        <w:t xml:space="preserve">to follow-up of 13 (4.2%) participants. </w:t>
      </w:r>
      <w:r w:rsidRPr="00081C9C">
        <w:rPr>
          <w:rFonts w:ascii="Times New Roman" w:hAnsi="Times New Roman" w:cs="Times New Roman"/>
          <w:noProof/>
          <w:sz w:val="24"/>
          <w:szCs w:val="24"/>
          <w14:ligatures w14:val="standardContextual"/>
        </w:rPr>
        <w:t>On the other hand, 70 health institutions were included in the final data collection, as two health extension workers from two heal</w:t>
      </w:r>
      <w:r w:rsidR="00B53957">
        <w:rPr>
          <w:rFonts w:ascii="Times New Roman" w:hAnsi="Times New Roman" w:cs="Times New Roman"/>
          <w:noProof/>
          <w:sz w:val="24"/>
          <w:szCs w:val="24"/>
          <w14:ligatures w14:val="standardContextual"/>
        </w:rPr>
        <w:t>th posts were lost to follow-up (</w:t>
      </w:r>
      <w:r w:rsidR="00AE5778" w:rsidRPr="00AE5778">
        <w:rPr>
          <w:rFonts w:ascii="Times New Roman" w:hAnsi="Times New Roman" w:cs="Times New Roman"/>
          <w:noProof/>
          <w:color w:val="0070C0"/>
          <w:sz w:val="24"/>
          <w:szCs w:val="24"/>
          <w14:ligatures w14:val="standardContextual"/>
        </w:rPr>
        <w:fldChar w:fldCharType="begin"/>
      </w:r>
      <w:r w:rsidR="00AE5778" w:rsidRPr="00AE5778">
        <w:rPr>
          <w:rFonts w:ascii="Times New Roman" w:hAnsi="Times New Roman" w:cs="Times New Roman"/>
          <w:noProof/>
          <w:color w:val="0070C0"/>
          <w:sz w:val="24"/>
          <w:szCs w:val="24"/>
          <w14:ligatures w14:val="standardContextual"/>
        </w:rPr>
        <w:instrText xml:space="preserve"> REF _Ref194731708 \h  \* MERGEFORMAT </w:instrText>
      </w:r>
      <w:r w:rsidR="00AE5778" w:rsidRPr="00AE5778">
        <w:rPr>
          <w:rFonts w:ascii="Times New Roman" w:hAnsi="Times New Roman" w:cs="Times New Roman"/>
          <w:noProof/>
          <w:color w:val="0070C0"/>
          <w:sz w:val="24"/>
          <w:szCs w:val="24"/>
          <w14:ligatures w14:val="standardContextual"/>
        </w:rPr>
      </w:r>
      <w:r w:rsidR="00AE5778" w:rsidRPr="00AE5778">
        <w:rPr>
          <w:rFonts w:ascii="Times New Roman" w:hAnsi="Times New Roman" w:cs="Times New Roman"/>
          <w:noProof/>
          <w:color w:val="0070C0"/>
          <w:sz w:val="24"/>
          <w:szCs w:val="24"/>
          <w14:ligatures w14:val="standardContextual"/>
        </w:rPr>
        <w:fldChar w:fldCharType="separate"/>
      </w:r>
      <w:r w:rsidR="00AE5778" w:rsidRPr="00AE5778">
        <w:rPr>
          <w:rFonts w:ascii="Times New Roman" w:hAnsi="Times New Roman" w:cs="Times New Roman"/>
          <w:color w:val="0070C0"/>
          <w:sz w:val="24"/>
          <w:szCs w:val="24"/>
        </w:rPr>
        <w:t xml:space="preserve">Figure </w:t>
      </w:r>
      <w:r w:rsidR="00AE5778" w:rsidRPr="00AE5778">
        <w:rPr>
          <w:rFonts w:ascii="Times New Roman" w:hAnsi="Times New Roman" w:cs="Times New Roman"/>
          <w:noProof/>
          <w:color w:val="0070C0"/>
          <w:sz w:val="24"/>
          <w:szCs w:val="24"/>
        </w:rPr>
        <w:t>1</w:t>
      </w:r>
      <w:r w:rsidR="00AE5778" w:rsidRPr="00AE5778">
        <w:rPr>
          <w:rFonts w:ascii="Times New Roman" w:hAnsi="Times New Roman" w:cs="Times New Roman"/>
          <w:noProof/>
          <w:color w:val="0070C0"/>
          <w:sz w:val="24"/>
          <w:szCs w:val="24"/>
          <w14:ligatures w14:val="standardContextual"/>
        </w:rPr>
        <w:fldChar w:fldCharType="end"/>
      </w:r>
      <w:r w:rsidR="00B53957">
        <w:rPr>
          <w:rFonts w:ascii="Times New Roman" w:hAnsi="Times New Roman" w:cs="Times New Roman"/>
          <w:noProof/>
          <w:sz w:val="24"/>
          <w:szCs w:val="24"/>
          <w14:ligatures w14:val="standardContextual"/>
        </w:rPr>
        <w:t xml:space="preserve">). </w:t>
      </w:r>
    </w:p>
    <w:p w:rsidR="00E0163C" w:rsidRDefault="00E0163C" w:rsidP="003F5BC6">
      <w:pPr>
        <w:rPr>
          <w:rFonts w:ascii="Times New Roman" w:hAnsi="Times New Roman" w:cs="Times New Roman"/>
          <w:b/>
          <w:noProof/>
          <w:sz w:val="24"/>
          <w:szCs w:val="24"/>
          <w14:ligatures w14:val="standardContextual"/>
        </w:rPr>
      </w:pPr>
      <w:r w:rsidRPr="00E0163C">
        <w:rPr>
          <w:rFonts w:ascii="Times New Roman" w:hAnsi="Times New Roman" w:cs="Times New Roman"/>
          <w:b/>
          <w:noProof/>
          <w:sz w:val="24"/>
          <w:szCs w:val="24"/>
          <w14:ligatures w14:val="standardContextual"/>
        </w:rPr>
        <w:t>Characteristics of the study participants</w:t>
      </w:r>
    </w:p>
    <w:p w:rsidR="00081C9C" w:rsidRPr="00E0163C" w:rsidRDefault="004C4ACB" w:rsidP="005C5392">
      <w:pPr>
        <w:spacing w:before="240" w:line="480" w:lineRule="auto"/>
        <w:rPr>
          <w:rFonts w:ascii="Times New Roman" w:hAnsi="Times New Roman" w:cs="Times New Roman"/>
          <w:b/>
          <w:noProof/>
          <w:sz w:val="24"/>
          <w:szCs w:val="24"/>
          <w14:ligatures w14:val="standardContextual"/>
        </w:rPr>
      </w:pPr>
      <w:r w:rsidRPr="004C4ACB">
        <w:rPr>
          <w:rFonts w:ascii="Times New Roman" w:hAnsi="Times New Roman" w:cs="Times New Roman"/>
          <w:sz w:val="24"/>
          <w:szCs w:val="24"/>
        </w:rPr>
        <w:t xml:space="preserve">About half (50.5%) of the participants who completed the </w:t>
      </w:r>
      <w:r>
        <w:rPr>
          <w:rFonts w:ascii="Times New Roman" w:hAnsi="Times New Roman" w:cs="Times New Roman"/>
          <w:sz w:val="24"/>
          <w:szCs w:val="24"/>
        </w:rPr>
        <w:t>follow up</w:t>
      </w:r>
      <w:r w:rsidRPr="004C4ACB">
        <w:rPr>
          <w:rFonts w:ascii="Times New Roman" w:hAnsi="Times New Roman" w:cs="Times New Roman"/>
          <w:sz w:val="24"/>
          <w:szCs w:val="24"/>
        </w:rPr>
        <w:t xml:space="preserve"> were from the intervention institutions.</w:t>
      </w:r>
      <w:r w:rsidR="004B5947">
        <w:rPr>
          <w:rFonts w:ascii="Times New Roman" w:hAnsi="Times New Roman" w:cs="Times New Roman"/>
          <w:sz w:val="24"/>
          <w:szCs w:val="24"/>
        </w:rPr>
        <w:t xml:space="preserve"> </w:t>
      </w:r>
      <w:r w:rsidR="004B5947" w:rsidRPr="004B5947">
        <w:rPr>
          <w:rFonts w:ascii="Times New Roman" w:hAnsi="Times New Roman" w:cs="Times New Roman"/>
          <w:sz w:val="24"/>
          <w:szCs w:val="24"/>
        </w:rPr>
        <w:t>Among the 291 study participants, 184 (63.2%) were male</w:t>
      </w:r>
      <w:r w:rsidR="004B5947">
        <w:rPr>
          <w:rFonts w:ascii="Times New Roman" w:hAnsi="Times New Roman" w:cs="Times New Roman"/>
          <w:sz w:val="24"/>
          <w:szCs w:val="24"/>
        </w:rPr>
        <w:t>s</w:t>
      </w:r>
      <w:r w:rsidR="004B5947" w:rsidRPr="004B5947">
        <w:rPr>
          <w:rFonts w:ascii="Times New Roman" w:hAnsi="Times New Roman" w:cs="Times New Roman"/>
          <w:sz w:val="24"/>
          <w:szCs w:val="24"/>
        </w:rPr>
        <w:t xml:space="preserve"> and 227 (78.0%) were from rural health institutions. The average age of the participants was 30.05 years (SD = 3.81), while the median work experience was 6.16 years (SD = 3.70) (</w:t>
      </w:r>
      <w:r w:rsidR="001E6BC8" w:rsidRPr="001E6BC8">
        <w:rPr>
          <w:rFonts w:ascii="Times New Roman" w:hAnsi="Times New Roman" w:cs="Times New Roman"/>
          <w:color w:val="0070C0"/>
          <w:sz w:val="24"/>
          <w:szCs w:val="24"/>
        </w:rPr>
        <w:fldChar w:fldCharType="begin"/>
      </w:r>
      <w:r w:rsidR="001E6BC8" w:rsidRPr="001E6BC8">
        <w:rPr>
          <w:rFonts w:ascii="Times New Roman" w:hAnsi="Times New Roman" w:cs="Times New Roman"/>
          <w:color w:val="0070C0"/>
          <w:sz w:val="24"/>
          <w:szCs w:val="24"/>
        </w:rPr>
        <w:instrText xml:space="preserve"> REF _Ref194731652 \h  \* MERGEFORMAT </w:instrText>
      </w:r>
      <w:r w:rsidR="001E6BC8" w:rsidRPr="001E6BC8">
        <w:rPr>
          <w:rFonts w:ascii="Times New Roman" w:hAnsi="Times New Roman" w:cs="Times New Roman"/>
          <w:color w:val="0070C0"/>
          <w:sz w:val="24"/>
          <w:szCs w:val="24"/>
        </w:rPr>
      </w:r>
      <w:r w:rsidR="001E6BC8" w:rsidRPr="001E6BC8">
        <w:rPr>
          <w:rFonts w:ascii="Times New Roman" w:hAnsi="Times New Roman" w:cs="Times New Roman"/>
          <w:color w:val="0070C0"/>
          <w:sz w:val="24"/>
          <w:szCs w:val="24"/>
        </w:rPr>
        <w:fldChar w:fldCharType="separate"/>
      </w:r>
      <w:r w:rsidR="001E6BC8" w:rsidRPr="001E6BC8">
        <w:rPr>
          <w:rFonts w:ascii="Times New Roman" w:hAnsi="Times New Roman" w:cs="Times New Roman"/>
          <w:color w:val="0070C0"/>
          <w:sz w:val="24"/>
          <w:szCs w:val="24"/>
        </w:rPr>
        <w:t xml:space="preserve">Table </w:t>
      </w:r>
      <w:r w:rsidR="001E6BC8" w:rsidRPr="001E6BC8">
        <w:rPr>
          <w:rFonts w:ascii="Times New Roman" w:hAnsi="Times New Roman" w:cs="Times New Roman"/>
          <w:noProof/>
          <w:color w:val="0070C0"/>
          <w:sz w:val="24"/>
          <w:szCs w:val="24"/>
        </w:rPr>
        <w:t>1</w:t>
      </w:r>
      <w:r w:rsidR="001E6BC8" w:rsidRPr="001E6BC8">
        <w:rPr>
          <w:rFonts w:ascii="Times New Roman" w:hAnsi="Times New Roman" w:cs="Times New Roman"/>
          <w:color w:val="0070C0"/>
          <w:sz w:val="24"/>
          <w:szCs w:val="24"/>
        </w:rPr>
        <w:fldChar w:fldCharType="end"/>
      </w:r>
      <w:r w:rsidR="004B5947" w:rsidRPr="004B5947">
        <w:rPr>
          <w:rFonts w:ascii="Times New Roman" w:hAnsi="Times New Roman" w:cs="Times New Roman"/>
          <w:sz w:val="24"/>
          <w:szCs w:val="24"/>
        </w:rPr>
        <w:t>).</w:t>
      </w:r>
    </w:p>
    <w:p w:rsidR="004B5947" w:rsidRDefault="003F5BC6" w:rsidP="00830D94">
      <w:pPr>
        <w:rPr>
          <w:rFonts w:ascii="Times New Roman" w:hAnsi="Times New Roman" w:cs="Times New Roman"/>
          <w:noProof/>
          <w:sz w:val="24"/>
          <w:szCs w:val="24"/>
          <w14:ligatures w14:val="standardContextual"/>
        </w:rPr>
      </w:pPr>
      <w:r>
        <w:rPr>
          <w:noProof/>
        </w:rPr>
        <w:lastRenderedPageBreak/>
        <mc:AlternateContent>
          <mc:Choice Requires="wps">
            <w:drawing>
              <wp:anchor distT="0" distB="0" distL="114300" distR="114300" simplePos="0" relativeHeight="251670528" behindDoc="0" locked="0" layoutInCell="1" allowOverlap="1" wp14:anchorId="09FFDBA4" wp14:editId="3799EA5C">
                <wp:simplePos x="0" y="0"/>
                <wp:positionH relativeFrom="column">
                  <wp:posOffset>2371725</wp:posOffset>
                </wp:positionH>
                <wp:positionV relativeFrom="paragraph">
                  <wp:posOffset>2698750</wp:posOffset>
                </wp:positionV>
                <wp:extent cx="1257300" cy="314325"/>
                <wp:effectExtent l="57150" t="38100" r="76200" b="104775"/>
                <wp:wrapNone/>
                <wp:docPr id="13" name="Rounded Rectangle 13"/>
                <wp:cNvGraphicFramePr/>
                <a:graphic xmlns:a="http://schemas.openxmlformats.org/drawingml/2006/main">
                  <a:graphicData uri="http://schemas.microsoft.com/office/word/2010/wordprocessingShape">
                    <wps:wsp>
                      <wps:cNvSpPr/>
                      <wps:spPr>
                        <a:xfrm>
                          <a:off x="0" y="0"/>
                          <a:ext cx="1257300" cy="3143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86438A" w:rsidRPr="00500B79" w:rsidRDefault="0086438A" w:rsidP="003F5BC6">
                            <w:pPr>
                              <w:jc w:val="center"/>
                              <w:rPr>
                                <w:rFonts w:ascii="Times New Roman" w:hAnsi="Times New Roman" w:cs="Times New Roman"/>
                                <w:b/>
                                <w:sz w:val="24"/>
                                <w:szCs w:val="24"/>
                              </w:rPr>
                            </w:pPr>
                            <w:r w:rsidRPr="00500B79">
                              <w:rPr>
                                <w:rFonts w:ascii="Times New Roman" w:hAnsi="Times New Roman" w:cs="Times New Roman"/>
                                <w:b/>
                                <w:sz w:val="24"/>
                                <w:szCs w:val="24"/>
                              </w:rPr>
                              <w:t>Randomization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26" style="position:absolute;margin-left:186.75pt;margin-top:212.5pt;width:99pt;height:2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" fillcolor="#dfa7a6 [1621]" strokecolor="#bc4542 [3045]">
                <v:fill color2="#f5e4e4 [501]" rotate="t" angle="180" colors="0 #ffa2a1;22938f #ffbebd;1 #ffe5e5" focus="100%" type="gradient"/>
                <v:shadow on="t" color="black" opacity="24903f" origin=",.5" offset="0,.55556mm"/>
                <v:textbox>
                  <w:txbxContent>
                    <w:p w:rsidR="0086438A" w:rsidRPr="00500B79" w:rsidRDefault="0086438A" w:rsidP="003F5BC6">
                      <w:pPr>
                        <w:jc w:val="center"/>
                        <w:rPr>
                          <w:rFonts w:ascii="Times New Roman" w:hAnsi="Times New Roman" w:cs="Times New Roman"/>
                          <w:b/>
                          <w:sz w:val="24"/>
                          <w:szCs w:val="24"/>
                        </w:rPr>
                      </w:pPr>
                      <w:r w:rsidRPr="00500B79">
                        <w:rPr>
                          <w:rFonts w:ascii="Times New Roman" w:hAnsi="Times New Roman" w:cs="Times New Roman"/>
                          <w:b/>
                          <w:sz w:val="24"/>
                          <w:szCs w:val="24"/>
                        </w:rPr>
                        <w:t>Randomization</w:t>
                      </w:r>
                    </w:p>
                  </w:txbxContent>
                </v:textbox>
              </v:roundrect>
            </w:pict>
          </mc:Fallback>
        </mc:AlternateContent>
      </w:r>
      <w:r>
        <w:rPr>
          <w:noProof/>
        </w:rPr>
        <mc:AlternateContent>
          <mc:Choice Requires="wps">
            <w:drawing>
              <wp:anchor distT="0" distB="0" distL="114300" distR="114300" simplePos="0" relativeHeight="251661312" behindDoc="0" locked="0" layoutInCell="1" allowOverlap="1" wp14:anchorId="26C0A5B6" wp14:editId="47A20C3C">
                <wp:simplePos x="0" y="0"/>
                <wp:positionH relativeFrom="column">
                  <wp:posOffset>857250</wp:posOffset>
                </wp:positionH>
                <wp:positionV relativeFrom="paragraph">
                  <wp:posOffset>1450975</wp:posOffset>
                </wp:positionV>
                <wp:extent cx="4267200" cy="0"/>
                <wp:effectExtent l="57150" t="38100" r="57150" b="95250"/>
                <wp:wrapNone/>
                <wp:docPr id="4" name="Straight Connector 4"/>
                <wp:cNvGraphicFramePr/>
                <a:graphic xmlns:a="http://schemas.openxmlformats.org/drawingml/2006/main">
                  <a:graphicData uri="http://schemas.microsoft.com/office/word/2010/wordprocessingShape">
                    <wps:wsp>
                      <wps:cNvCnPr/>
                      <wps:spPr>
                        <a:xfrm>
                          <a:off x="0" y="0"/>
                          <a:ext cx="426720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114.25pt" to="403.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" strokecolor="black [3200]" strokeweight="3pt">
                <v:shadow on="t" color="black" opacity="22937f" origin=",.5" offset="0,.63889mm"/>
              </v:line>
            </w:pict>
          </mc:Fallback>
        </mc:AlternateContent>
      </w:r>
      <w:r>
        <w:rPr>
          <w:noProof/>
        </w:rPr>
        <mc:AlternateContent>
          <mc:Choice Requires="wps">
            <w:drawing>
              <wp:anchor distT="0" distB="0" distL="114300" distR="114300" simplePos="0" relativeHeight="251662336" behindDoc="0" locked="0" layoutInCell="1" allowOverlap="1" wp14:anchorId="2EBC40D3" wp14:editId="070FAF21">
                <wp:simplePos x="0" y="0"/>
                <wp:positionH relativeFrom="column">
                  <wp:posOffset>857250</wp:posOffset>
                </wp:positionH>
                <wp:positionV relativeFrom="paragraph">
                  <wp:posOffset>1441450</wp:posOffset>
                </wp:positionV>
                <wp:extent cx="0" cy="333375"/>
                <wp:effectExtent l="152400" t="19050" r="95250" b="85725"/>
                <wp:wrapNone/>
                <wp:docPr id="5" name="Straight Arrow Connector 5"/>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67.5pt;margin-top:113.5pt;width:0;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" strokecolor="black [3200]" strokeweight="3pt">
                <v:stroke endarrow="open"/>
                <v:shadow on="t" color="black" opacity="22937f" origin=",.5" offset="0,.63889mm"/>
              </v:shape>
            </w:pict>
          </mc:Fallback>
        </mc:AlternateContent>
      </w:r>
      <w:r>
        <w:rPr>
          <w:noProof/>
        </w:rPr>
        <mc:AlternateContent>
          <mc:Choice Requires="wps">
            <w:drawing>
              <wp:anchor distT="0" distB="0" distL="114300" distR="114300" simplePos="0" relativeHeight="251663360" behindDoc="0" locked="0" layoutInCell="1" allowOverlap="1" wp14:anchorId="7FBE3B9C" wp14:editId="4001B979">
                <wp:simplePos x="0" y="0"/>
                <wp:positionH relativeFrom="column">
                  <wp:posOffset>5124450</wp:posOffset>
                </wp:positionH>
                <wp:positionV relativeFrom="paragraph">
                  <wp:posOffset>1441450</wp:posOffset>
                </wp:positionV>
                <wp:extent cx="0" cy="333375"/>
                <wp:effectExtent l="152400" t="19050" r="95250" b="85725"/>
                <wp:wrapNone/>
                <wp:docPr id="10" name="Straight Arrow Connector 10"/>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403.5pt;margin-top:113.5pt;width:0;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" strokecolor="black [3200]" strokeweight="3pt">
                <v:stroke endarrow="open"/>
                <v:shadow on="t" color="black" opacity="22937f" origin=",.5" offset="0,.63889mm"/>
              </v:shape>
            </w:pict>
          </mc:Fallback>
        </mc:AlternateContent>
      </w:r>
      <w:r>
        <w:rPr>
          <w:noProof/>
        </w:rPr>
        <mc:AlternateContent>
          <mc:Choice Requires="wps">
            <w:drawing>
              <wp:anchor distT="0" distB="0" distL="114300" distR="114300" simplePos="0" relativeHeight="251660288" behindDoc="0" locked="0" layoutInCell="1" allowOverlap="1" wp14:anchorId="1D351CB8" wp14:editId="199B7671">
                <wp:simplePos x="0" y="0"/>
                <wp:positionH relativeFrom="column">
                  <wp:posOffset>2562225</wp:posOffset>
                </wp:positionH>
                <wp:positionV relativeFrom="paragraph">
                  <wp:posOffset>908050</wp:posOffset>
                </wp:positionV>
                <wp:extent cx="533400" cy="533400"/>
                <wp:effectExtent l="19050" t="0" r="38100" b="38100"/>
                <wp:wrapNone/>
                <wp:docPr id="11" name="Down Arrow 11"/>
                <wp:cNvGraphicFramePr/>
                <a:graphic xmlns:a="http://schemas.openxmlformats.org/drawingml/2006/main">
                  <a:graphicData uri="http://schemas.microsoft.com/office/word/2010/wordprocessingShape">
                    <wps:wsp>
                      <wps:cNvSpPr/>
                      <wps:spPr>
                        <a:xfrm>
                          <a:off x="0" y="0"/>
                          <a:ext cx="533400" cy="533400"/>
                        </a:xfrm>
                        <a:prstGeom prst="downArrow">
                          <a:avLst/>
                        </a:prstGeom>
                        <a:solidFill>
                          <a:schemeClr val="bg1"/>
                        </a:solidFill>
                        <a:ln>
                          <a:solidFill>
                            <a:schemeClr val="accent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1" o:spid="_x0000_s1026" type="#_x0000_t67" style="position:absolute;margin-left:201.75pt;margin-top:71.5pt;width:42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" adj="10800" fillcolor="white [3212]" strokecolor="#c0504d [3205]" strokeweight="2pt"/>
            </w:pict>
          </mc:Fallback>
        </mc:AlternateContent>
      </w:r>
      <w:r>
        <w:rPr>
          <w:noProof/>
        </w:rPr>
        <mc:AlternateContent>
          <mc:Choice Requires="wps">
            <w:drawing>
              <wp:anchor distT="0" distB="0" distL="114300" distR="114300" simplePos="0" relativeHeight="251667456" behindDoc="0" locked="0" layoutInCell="1" allowOverlap="1" wp14:anchorId="7C1B9E58" wp14:editId="4A96993E">
                <wp:simplePos x="0" y="0"/>
                <wp:positionH relativeFrom="column">
                  <wp:posOffset>4962525</wp:posOffset>
                </wp:positionH>
                <wp:positionV relativeFrom="paragraph">
                  <wp:posOffset>3508375</wp:posOffset>
                </wp:positionV>
                <wp:extent cx="0" cy="371475"/>
                <wp:effectExtent l="152400" t="19050" r="114300" b="85725"/>
                <wp:wrapNone/>
                <wp:docPr id="14" name="Straight Arrow Connector 14"/>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38100" cap="flat" cmpd="sng" algn="ctr">
                          <a:solidFill>
                            <a:sysClr val="windowText" lastClr="000000"/>
                          </a:solidFill>
                          <a:prstDash val="solid"/>
                          <a:tailEnd type="arrow"/>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390.75pt;margin-top:276.25pt;width:0;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" strokecolor="windowText" strokeweight="3pt">
                <v:stroke endarrow="open"/>
                <v:shadow on="t" color="black" opacity="22937f" origin=",.5" offset="0,.63889mm"/>
              </v:shape>
            </w:pict>
          </mc:Fallback>
        </mc:AlternateContent>
      </w:r>
      <w:r>
        <w:rPr>
          <w:noProof/>
        </w:rPr>
        <mc:AlternateContent>
          <mc:Choice Requires="wps">
            <w:drawing>
              <wp:anchor distT="0" distB="0" distL="114300" distR="114300" simplePos="0" relativeHeight="251675648" behindDoc="0" locked="0" layoutInCell="1" allowOverlap="1" wp14:anchorId="0E81C25B" wp14:editId="2309E6F1">
                <wp:simplePos x="0" y="0"/>
                <wp:positionH relativeFrom="column">
                  <wp:posOffset>2200275</wp:posOffset>
                </wp:positionH>
                <wp:positionV relativeFrom="paragraph">
                  <wp:posOffset>7242175</wp:posOffset>
                </wp:positionV>
                <wp:extent cx="1428750" cy="438150"/>
                <wp:effectExtent l="57150" t="38100" r="76200" b="95250"/>
                <wp:wrapNone/>
                <wp:docPr id="19" name="Rounded Rectangle 19"/>
                <wp:cNvGraphicFramePr/>
                <a:graphic xmlns:a="http://schemas.openxmlformats.org/drawingml/2006/main">
                  <a:graphicData uri="http://schemas.microsoft.com/office/word/2010/wordprocessingShape">
                    <wps:wsp>
                      <wps:cNvSpPr/>
                      <wps:spPr>
                        <a:xfrm>
                          <a:off x="0" y="0"/>
                          <a:ext cx="1428750" cy="438150"/>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86438A" w:rsidRPr="00500B79" w:rsidRDefault="0086438A" w:rsidP="003F5BC6">
                            <w:pPr>
                              <w:jc w:val="center"/>
                              <w:rPr>
                                <w:rFonts w:ascii="Times New Roman" w:hAnsi="Times New Roman" w:cs="Times New Roman"/>
                                <w:b/>
                                <w:sz w:val="24"/>
                                <w:szCs w:val="24"/>
                              </w:rPr>
                            </w:pPr>
                            <w:r w:rsidRPr="00500B79">
                              <w:rPr>
                                <w:rFonts w:ascii="Times New Roman" w:hAnsi="Times New Roman" w:cs="Times New Roman"/>
                                <w:b/>
                                <w:sz w:val="24"/>
                                <w:szCs w:val="24"/>
                              </w:rPr>
                              <w:t>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9" o:spid="_x0000_s1027" style="position:absolute;margin-left:173.25pt;margin-top:570.25pt;width:112.5pt;height: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" fillcolor="#bfb1d0 [1623]" strokecolor="#795d9b [3047]">
                <v:fill color2="#ece7f1 [503]" rotate="t" angle="180" colors="0 #c9b5e8;22938f #d9cbee;1 #f0eaf9" focus="100%" type="gradient"/>
                <v:shadow on="t" color="black" opacity="24903f" origin=",.5" offset="0,.55556mm"/>
                <v:textbox>
                  <w:txbxContent>
                    <w:p w:rsidR="0086438A" w:rsidRPr="00500B79" w:rsidRDefault="0086438A" w:rsidP="003F5BC6">
                      <w:pPr>
                        <w:jc w:val="center"/>
                        <w:rPr>
                          <w:rFonts w:ascii="Times New Roman" w:hAnsi="Times New Roman" w:cs="Times New Roman"/>
                          <w:b/>
                          <w:sz w:val="24"/>
                          <w:szCs w:val="24"/>
                        </w:rPr>
                      </w:pPr>
                      <w:r w:rsidRPr="00500B79">
                        <w:rPr>
                          <w:rFonts w:ascii="Times New Roman" w:hAnsi="Times New Roman" w:cs="Times New Roman"/>
                          <w:b/>
                          <w:sz w:val="24"/>
                          <w:szCs w:val="24"/>
                        </w:rPr>
                        <w:t>Analysis</w:t>
                      </w:r>
                    </w:p>
                  </w:txbxContent>
                </v:textbox>
              </v:roundrect>
            </w:pict>
          </mc:Fallback>
        </mc:AlternateContent>
      </w:r>
      <w:r>
        <w:rPr>
          <w:noProof/>
        </w:rPr>
        <mc:AlternateContent>
          <mc:Choice Requires="wps">
            <w:drawing>
              <wp:anchor distT="0" distB="0" distL="114300" distR="114300" simplePos="0" relativeHeight="251674624" behindDoc="0" locked="0" layoutInCell="1" allowOverlap="1" wp14:anchorId="4DED62C6" wp14:editId="26F31AC0">
                <wp:simplePos x="0" y="0"/>
                <wp:positionH relativeFrom="column">
                  <wp:posOffset>4914900</wp:posOffset>
                </wp:positionH>
                <wp:positionV relativeFrom="paragraph">
                  <wp:posOffset>5965825</wp:posOffset>
                </wp:positionV>
                <wp:extent cx="0" cy="361950"/>
                <wp:effectExtent l="152400" t="19050" r="114300" b="76200"/>
                <wp:wrapNone/>
                <wp:docPr id="18" name="Straight Arrow Connector 18"/>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38100" cap="flat" cmpd="sng" algn="ctr">
                          <a:solidFill>
                            <a:sysClr val="windowText" lastClr="000000"/>
                          </a:solidFill>
                          <a:prstDash val="solid"/>
                          <a:tailEnd type="arrow"/>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387pt;margin-top:469.75pt;width:0;height: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" strokecolor="windowText" strokeweight="3pt">
                <v:stroke endarrow="open"/>
                <v:shadow on="t" color="black" opacity="22937f" origin=",.5" offset="0,.63889mm"/>
              </v:shape>
            </w:pict>
          </mc:Fallback>
        </mc:AlternateContent>
      </w:r>
      <w:r>
        <w:rPr>
          <w:noProof/>
        </w:rPr>
        <mc:AlternateContent>
          <mc:Choice Requires="wps">
            <w:drawing>
              <wp:anchor distT="0" distB="0" distL="114300" distR="114300" simplePos="0" relativeHeight="251673600" behindDoc="0" locked="0" layoutInCell="1" allowOverlap="1" wp14:anchorId="575602E7" wp14:editId="19BA38E1">
                <wp:simplePos x="0" y="0"/>
                <wp:positionH relativeFrom="column">
                  <wp:posOffset>885825</wp:posOffset>
                </wp:positionH>
                <wp:positionV relativeFrom="paragraph">
                  <wp:posOffset>5965825</wp:posOffset>
                </wp:positionV>
                <wp:extent cx="0" cy="361950"/>
                <wp:effectExtent l="152400" t="19050" r="114300" b="76200"/>
                <wp:wrapNone/>
                <wp:docPr id="17" name="Straight Arrow Connector 17"/>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38100" cap="flat" cmpd="sng" algn="ctr">
                          <a:solidFill>
                            <a:sysClr val="windowText" lastClr="000000"/>
                          </a:solidFill>
                          <a:prstDash val="solid"/>
                          <a:tailEnd type="arrow"/>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69.75pt;margin-top:469.75pt;width:0;height:2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" strokecolor="windowText" strokeweight="3pt">
                <v:stroke endarrow="open"/>
                <v:shadow on="t" color="black" opacity="22937f" origin=",.5" offset="0,.63889mm"/>
              </v:shape>
            </w:pict>
          </mc:Fallback>
        </mc:AlternateContent>
      </w:r>
      <w:r>
        <w:rPr>
          <w:noProof/>
        </w:rPr>
        <mc:AlternateContent>
          <mc:Choice Requires="wps">
            <w:drawing>
              <wp:anchor distT="0" distB="0" distL="114300" distR="114300" simplePos="0" relativeHeight="251666432" behindDoc="0" locked="0" layoutInCell="1" allowOverlap="1" wp14:anchorId="1824C4DD" wp14:editId="55A123CE">
                <wp:simplePos x="0" y="0"/>
                <wp:positionH relativeFrom="column">
                  <wp:posOffset>885825</wp:posOffset>
                </wp:positionH>
                <wp:positionV relativeFrom="paragraph">
                  <wp:posOffset>3498850</wp:posOffset>
                </wp:positionV>
                <wp:extent cx="0" cy="381000"/>
                <wp:effectExtent l="152400" t="19050" r="133350" b="76200"/>
                <wp:wrapNone/>
                <wp:docPr id="22" name="Straight Arrow Connector 22"/>
                <wp:cNvGraphicFramePr/>
                <a:graphic xmlns:a="http://schemas.openxmlformats.org/drawingml/2006/main">
                  <a:graphicData uri="http://schemas.microsoft.com/office/word/2010/wordprocessingShape">
                    <wps:wsp>
                      <wps:cNvCnPr/>
                      <wps:spPr>
                        <a:xfrm>
                          <a:off x="0" y="0"/>
                          <a:ext cx="0" cy="381000"/>
                        </a:xfrm>
                        <a:prstGeom prst="straightConnector1">
                          <a:avLst/>
                        </a:prstGeom>
                        <a:noFill/>
                        <a:ln w="38100" cap="flat" cmpd="sng" algn="ctr">
                          <a:solidFill>
                            <a:sysClr val="windowText" lastClr="000000"/>
                          </a:solidFill>
                          <a:prstDash val="solid"/>
                          <a:tailEnd type="arrow"/>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22" o:spid="_x0000_s1026" type="#_x0000_t32" style="position:absolute;margin-left:69.75pt;margin-top:275.5pt;width:0;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" strokecolor="windowText" strokeweight="3pt">
                <v:stroke endarrow="open"/>
                <v:shadow on="t" color="black" opacity="22937f" origin=",.5" offset="0,.63889mm"/>
              </v:shape>
            </w:pict>
          </mc:Fallback>
        </mc:AlternateContent>
      </w:r>
      <w:r>
        <w:rPr>
          <w:noProof/>
        </w:rPr>
        <mc:AlternateContent>
          <mc:Choice Requires="wps">
            <w:drawing>
              <wp:anchor distT="0" distB="0" distL="114300" distR="114300" simplePos="0" relativeHeight="251659264" behindDoc="0" locked="0" layoutInCell="1" allowOverlap="1" wp14:anchorId="21E787A7" wp14:editId="4A4BE823">
                <wp:simplePos x="0" y="0"/>
                <wp:positionH relativeFrom="column">
                  <wp:posOffset>133350</wp:posOffset>
                </wp:positionH>
                <wp:positionV relativeFrom="paragraph">
                  <wp:posOffset>212725</wp:posOffset>
                </wp:positionV>
                <wp:extent cx="5295900" cy="695325"/>
                <wp:effectExtent l="0" t="0" r="19050" b="28575"/>
                <wp:wrapNone/>
                <wp:docPr id="1" name="Rounded Rectangle 1"/>
                <wp:cNvGraphicFramePr/>
                <a:graphic xmlns:a="http://schemas.openxmlformats.org/drawingml/2006/main">
                  <a:graphicData uri="http://schemas.microsoft.com/office/word/2010/wordprocessingShape">
                    <wps:wsp>
                      <wps:cNvSpPr/>
                      <wps:spPr>
                        <a:xfrm>
                          <a:off x="0" y="0"/>
                          <a:ext cx="5295900" cy="695325"/>
                        </a:xfrm>
                        <a:prstGeom prst="roundRect">
                          <a:avLst/>
                        </a:prstGeom>
                      </wps:spPr>
                      <wps:style>
                        <a:lnRef idx="2">
                          <a:schemeClr val="accent2"/>
                        </a:lnRef>
                        <a:fillRef idx="1">
                          <a:schemeClr val="lt1"/>
                        </a:fillRef>
                        <a:effectRef idx="0">
                          <a:schemeClr val="accent2"/>
                        </a:effectRef>
                        <a:fontRef idx="minor">
                          <a:schemeClr val="dk1"/>
                        </a:fontRef>
                      </wps:style>
                      <wps:txbx>
                        <w:txbxContent>
                          <w:p w:rsidR="0086438A" w:rsidRPr="003F5BC6" w:rsidRDefault="0086438A" w:rsidP="003F5BC6">
                            <w:pPr>
                              <w:jc w:val="center"/>
                              <w:rPr>
                                <w:rFonts w:ascii="Times New Roman" w:hAnsi="Times New Roman" w:cs="Times New Roman"/>
                                <w:b/>
                                <w:sz w:val="24"/>
                                <w:szCs w:val="24"/>
                              </w:rPr>
                            </w:pPr>
                            <w:proofErr w:type="spellStart"/>
                            <w:r w:rsidRPr="003F5BC6">
                              <w:rPr>
                                <w:rFonts w:ascii="Times New Roman" w:hAnsi="Times New Roman" w:cs="Times New Roman"/>
                                <w:b/>
                                <w:sz w:val="24"/>
                                <w:szCs w:val="24"/>
                              </w:rPr>
                              <w:t>Gofa</w:t>
                            </w:r>
                            <w:proofErr w:type="spellEnd"/>
                            <w:r w:rsidRPr="003F5BC6">
                              <w:rPr>
                                <w:rFonts w:ascii="Times New Roman" w:hAnsi="Times New Roman" w:cs="Times New Roman"/>
                                <w:b/>
                                <w:sz w:val="24"/>
                                <w:szCs w:val="24"/>
                              </w:rPr>
                              <w:t xml:space="preserve"> Zone </w:t>
                            </w:r>
                          </w:p>
                          <w:p w:rsidR="0086438A" w:rsidRPr="003F5BC6" w:rsidRDefault="0086438A" w:rsidP="00981BAB">
                            <w:pPr>
                              <w:pStyle w:val="ListParagraph"/>
                              <w:numPr>
                                <w:ilvl w:val="0"/>
                                <w:numId w:val="8"/>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Consists of 11 districts: 7 urban and 4 rural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 o:spid="_x0000_s1028" style="position:absolute;margin-left:10.5pt;margin-top:16.75pt;width:417pt;height:5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" fillcolor="white [3201]" strokecolor="#c0504d [3205]" strokeweight="2pt">
                <v:textbox>
                  <w:txbxContent>
                    <w:p w:rsidR="0086438A" w:rsidRPr="003F5BC6" w:rsidRDefault="0086438A" w:rsidP="003F5BC6">
                      <w:pPr>
                        <w:jc w:val="center"/>
                        <w:rPr>
                          <w:rFonts w:ascii="Times New Roman" w:hAnsi="Times New Roman" w:cs="Times New Roman"/>
                          <w:b/>
                          <w:sz w:val="24"/>
                          <w:szCs w:val="24"/>
                        </w:rPr>
                      </w:pPr>
                      <w:proofErr w:type="spellStart"/>
                      <w:r w:rsidRPr="003F5BC6">
                        <w:rPr>
                          <w:rFonts w:ascii="Times New Roman" w:hAnsi="Times New Roman" w:cs="Times New Roman"/>
                          <w:b/>
                          <w:sz w:val="24"/>
                          <w:szCs w:val="24"/>
                        </w:rPr>
                        <w:t>Gofa</w:t>
                      </w:r>
                      <w:proofErr w:type="spellEnd"/>
                      <w:r w:rsidRPr="003F5BC6">
                        <w:rPr>
                          <w:rFonts w:ascii="Times New Roman" w:hAnsi="Times New Roman" w:cs="Times New Roman"/>
                          <w:b/>
                          <w:sz w:val="24"/>
                          <w:szCs w:val="24"/>
                        </w:rPr>
                        <w:t xml:space="preserve"> Zone </w:t>
                      </w:r>
                    </w:p>
                    <w:p w:rsidR="0086438A" w:rsidRPr="003F5BC6" w:rsidRDefault="0086438A" w:rsidP="00981BAB">
                      <w:pPr>
                        <w:pStyle w:val="ListParagraph"/>
                        <w:numPr>
                          <w:ilvl w:val="0"/>
                          <w:numId w:val="8"/>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Consists of 11 districts: 7 urban and 4 rural</w:t>
                      </w:r>
                    </w:p>
                  </w:txbxContent>
                </v:textbox>
              </v:roundrect>
            </w:pict>
          </mc:Fallback>
        </mc:AlternateContent>
      </w:r>
    </w:p>
    <w:p w:rsidR="004B5947" w:rsidRDefault="004B5947" w:rsidP="001940A5">
      <w:pPr>
        <w:pStyle w:val="ListParagraph"/>
        <w:spacing w:line="480" w:lineRule="auto"/>
        <w:ind w:left="0"/>
        <w:rPr>
          <w:rFonts w:ascii="Times New Roman" w:hAnsi="Times New Roman" w:cs="Times New Roman"/>
          <w:noProof/>
          <w:sz w:val="24"/>
          <w:szCs w:val="24"/>
          <w14:ligatures w14:val="standardContextual"/>
        </w:rPr>
      </w:pPr>
    </w:p>
    <w:p w:rsidR="004B5947" w:rsidRDefault="004B5947" w:rsidP="001940A5">
      <w:pPr>
        <w:pStyle w:val="ListParagraph"/>
        <w:spacing w:line="480" w:lineRule="auto"/>
        <w:ind w:left="0"/>
        <w:rPr>
          <w:rFonts w:ascii="Times New Roman" w:hAnsi="Times New Roman" w:cs="Times New Roman"/>
          <w:noProof/>
          <w:sz w:val="24"/>
          <w:szCs w:val="24"/>
          <w14:ligatures w14:val="standardContextual"/>
        </w:rPr>
      </w:pPr>
    </w:p>
    <w:p w:rsidR="004B5947" w:rsidRDefault="004B5947" w:rsidP="001940A5">
      <w:pPr>
        <w:pStyle w:val="ListParagraph"/>
        <w:spacing w:line="480" w:lineRule="auto"/>
        <w:ind w:left="0"/>
        <w:rPr>
          <w:rFonts w:ascii="Times New Roman" w:hAnsi="Times New Roman" w:cs="Times New Roman"/>
          <w:noProof/>
          <w:sz w:val="24"/>
          <w:szCs w:val="24"/>
          <w14:ligatures w14:val="standardContextual"/>
        </w:rPr>
      </w:pPr>
    </w:p>
    <w:p w:rsidR="004B5947" w:rsidRDefault="004B5947"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E9099B" w:rsidP="001940A5">
      <w:pPr>
        <w:pStyle w:val="ListParagraph"/>
        <w:spacing w:line="480" w:lineRule="auto"/>
        <w:ind w:left="0"/>
        <w:rPr>
          <w:rFonts w:ascii="Times New Roman" w:hAnsi="Times New Roman" w:cs="Times New Roman"/>
          <w:noProof/>
          <w:sz w:val="24"/>
          <w:szCs w:val="24"/>
          <w14:ligatures w14:val="standardContextual"/>
        </w:rPr>
      </w:pPr>
      <w:r>
        <w:rPr>
          <w:noProof/>
        </w:rPr>
        <mc:AlternateContent>
          <mc:Choice Requires="wps">
            <w:drawing>
              <wp:anchor distT="0" distB="0" distL="114300" distR="114300" simplePos="0" relativeHeight="251665408" behindDoc="0" locked="0" layoutInCell="1" allowOverlap="1" wp14:anchorId="5D1551B7" wp14:editId="15ECD2DE">
                <wp:simplePos x="0" y="0"/>
                <wp:positionH relativeFrom="column">
                  <wp:posOffset>3629025</wp:posOffset>
                </wp:positionH>
                <wp:positionV relativeFrom="paragraph">
                  <wp:posOffset>78740</wp:posOffset>
                </wp:positionV>
                <wp:extent cx="2524125" cy="173355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2524125" cy="1733550"/>
                        </a:xfrm>
                        <a:prstGeom prst="roundRect">
                          <a:avLst/>
                        </a:prstGeom>
                        <a:ln>
                          <a:solidFill>
                            <a:schemeClr val="accent2"/>
                          </a:solidFill>
                        </a:ln>
                      </wps:spPr>
                      <wps:style>
                        <a:lnRef idx="2">
                          <a:schemeClr val="accent6"/>
                        </a:lnRef>
                        <a:fillRef idx="1">
                          <a:schemeClr val="lt1"/>
                        </a:fillRef>
                        <a:effectRef idx="0">
                          <a:schemeClr val="accent6"/>
                        </a:effectRef>
                        <a:fontRef idx="minor">
                          <a:schemeClr val="dk1"/>
                        </a:fontRef>
                      </wps:style>
                      <wps:txbx>
                        <w:txbxContent>
                          <w:p w:rsidR="0086438A" w:rsidRPr="003F5BC6" w:rsidRDefault="0086438A" w:rsidP="003F5BC6">
                            <w:pPr>
                              <w:jc w:val="center"/>
                              <w:rPr>
                                <w:rFonts w:ascii="Times New Roman" w:hAnsi="Times New Roman" w:cs="Times New Roman"/>
                                <w:b/>
                                <w:sz w:val="24"/>
                                <w:szCs w:val="24"/>
                              </w:rPr>
                            </w:pPr>
                            <w:r w:rsidRPr="003F5BC6">
                              <w:rPr>
                                <w:rFonts w:ascii="Times New Roman" w:hAnsi="Times New Roman" w:cs="Times New Roman"/>
                                <w:b/>
                                <w:sz w:val="24"/>
                                <w:szCs w:val="24"/>
                              </w:rPr>
                              <w:t>Three Control districts                     (2 rural, 1 urban)</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One hospital, 9 health centers, 22 health posts</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 xml:space="preserve">150 health workers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9" style="position:absolute;margin-left:285.75pt;margin-top:6.2pt;width:198.75pt;height:1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" fillcolor="white [3201]" strokecolor="#c0504d [3205]" strokeweight="2pt">
                <v:textbox>
                  <w:txbxContent>
                    <w:p w:rsidR="0086438A" w:rsidRPr="003F5BC6" w:rsidRDefault="0086438A" w:rsidP="003F5BC6">
                      <w:pPr>
                        <w:jc w:val="center"/>
                        <w:rPr>
                          <w:rFonts w:ascii="Times New Roman" w:hAnsi="Times New Roman" w:cs="Times New Roman"/>
                          <w:b/>
                          <w:sz w:val="24"/>
                          <w:szCs w:val="24"/>
                        </w:rPr>
                      </w:pPr>
                      <w:r w:rsidRPr="003F5BC6">
                        <w:rPr>
                          <w:rFonts w:ascii="Times New Roman" w:hAnsi="Times New Roman" w:cs="Times New Roman"/>
                          <w:b/>
                          <w:sz w:val="24"/>
                          <w:szCs w:val="24"/>
                        </w:rPr>
                        <w:t>Three Control districts                     (2 rural, 1 urban)</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One hospital, 9 health centers, 22 health posts</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 xml:space="preserve">150 health workers </w:t>
                      </w:r>
                    </w:p>
                  </w:txbxContent>
                </v:textbox>
              </v:roundrect>
            </w:pict>
          </mc:Fallback>
        </mc:AlternateContent>
      </w:r>
      <w:r>
        <w:rPr>
          <w:noProof/>
        </w:rPr>
        <mc:AlternateContent>
          <mc:Choice Requires="wps">
            <w:drawing>
              <wp:anchor distT="0" distB="0" distL="114300" distR="114300" simplePos="0" relativeHeight="251664384" behindDoc="0" locked="0" layoutInCell="1" allowOverlap="1" wp14:anchorId="39624C04" wp14:editId="0B0B063B">
                <wp:simplePos x="0" y="0"/>
                <wp:positionH relativeFrom="column">
                  <wp:posOffset>-142875</wp:posOffset>
                </wp:positionH>
                <wp:positionV relativeFrom="paragraph">
                  <wp:posOffset>78740</wp:posOffset>
                </wp:positionV>
                <wp:extent cx="2514600" cy="172402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2514600" cy="1724025"/>
                        </a:xfrm>
                        <a:prstGeom prst="roundRect">
                          <a:avLst/>
                        </a:prstGeom>
                        <a:ln>
                          <a:solidFill>
                            <a:schemeClr val="accent2"/>
                          </a:solidFill>
                        </a:ln>
                      </wps:spPr>
                      <wps:style>
                        <a:lnRef idx="2">
                          <a:schemeClr val="accent6"/>
                        </a:lnRef>
                        <a:fillRef idx="1">
                          <a:schemeClr val="lt1"/>
                        </a:fillRef>
                        <a:effectRef idx="0">
                          <a:schemeClr val="accent6"/>
                        </a:effectRef>
                        <a:fontRef idx="minor">
                          <a:schemeClr val="dk1"/>
                        </a:fontRef>
                      </wps:style>
                      <wps:txbx>
                        <w:txbxContent>
                          <w:p w:rsidR="0086438A" w:rsidRPr="003F5BC6" w:rsidRDefault="0086438A" w:rsidP="003F5BC6">
                            <w:pPr>
                              <w:jc w:val="center"/>
                              <w:rPr>
                                <w:rFonts w:ascii="Times New Roman" w:hAnsi="Times New Roman" w:cs="Times New Roman"/>
                                <w:b/>
                                <w:sz w:val="24"/>
                                <w:szCs w:val="24"/>
                              </w:rPr>
                            </w:pPr>
                            <w:r w:rsidRPr="003F5BC6">
                              <w:rPr>
                                <w:rFonts w:ascii="Times New Roman" w:hAnsi="Times New Roman" w:cs="Times New Roman"/>
                                <w:b/>
                                <w:sz w:val="24"/>
                                <w:szCs w:val="24"/>
                              </w:rPr>
                              <w:t>Three Intervention districts             (2 rural, 1 urban)</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One hospital, 9 health centers, 24 health posts</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154 health workers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30" style="position:absolute;margin-left:-11.25pt;margin-top:6.2pt;width:198pt;height:1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" fillcolor="white [3201]" strokecolor="#c0504d [3205]" strokeweight="2pt">
                <v:textbox>
                  <w:txbxContent>
                    <w:p w:rsidR="0086438A" w:rsidRPr="003F5BC6" w:rsidRDefault="0086438A" w:rsidP="003F5BC6">
                      <w:pPr>
                        <w:jc w:val="center"/>
                        <w:rPr>
                          <w:rFonts w:ascii="Times New Roman" w:hAnsi="Times New Roman" w:cs="Times New Roman"/>
                          <w:b/>
                          <w:sz w:val="24"/>
                          <w:szCs w:val="24"/>
                        </w:rPr>
                      </w:pPr>
                      <w:r w:rsidRPr="003F5BC6">
                        <w:rPr>
                          <w:rFonts w:ascii="Times New Roman" w:hAnsi="Times New Roman" w:cs="Times New Roman"/>
                          <w:b/>
                          <w:sz w:val="24"/>
                          <w:szCs w:val="24"/>
                        </w:rPr>
                        <w:t>Three Intervention districts             (2 rural, 1 urban)</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One hospital, 9 health centers, 24 health posts</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154 health workers</w:t>
                      </w:r>
                    </w:p>
                  </w:txbxContent>
                </v:textbox>
              </v:roundrect>
            </w:pict>
          </mc:Fallback>
        </mc:AlternateContent>
      </w:r>
    </w:p>
    <w:p w:rsidR="003F5BC6" w:rsidRDefault="003F5BC6"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3F5BC6"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3F5BC6"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3F5BC6"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3F5BC6"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E9099B" w:rsidP="001940A5">
      <w:pPr>
        <w:pStyle w:val="ListParagraph"/>
        <w:spacing w:line="480" w:lineRule="auto"/>
        <w:ind w:left="0"/>
        <w:rPr>
          <w:rFonts w:ascii="Times New Roman" w:hAnsi="Times New Roman" w:cs="Times New Roman"/>
          <w:noProof/>
          <w:sz w:val="24"/>
          <w:szCs w:val="24"/>
          <w14:ligatures w14:val="standardContextual"/>
        </w:rPr>
      </w:pPr>
      <w:r>
        <w:rPr>
          <w:noProof/>
        </w:rPr>
        <mc:AlternateContent>
          <mc:Choice Requires="wps">
            <w:drawing>
              <wp:anchor distT="0" distB="0" distL="114300" distR="114300" simplePos="0" relativeHeight="251669504" behindDoc="0" locked="0" layoutInCell="1" allowOverlap="1" wp14:anchorId="40FAB191" wp14:editId="6C7AE0FD">
                <wp:simplePos x="0" y="0"/>
                <wp:positionH relativeFrom="column">
                  <wp:posOffset>3314700</wp:posOffset>
                </wp:positionH>
                <wp:positionV relativeFrom="paragraph">
                  <wp:posOffset>81280</wp:posOffset>
                </wp:positionV>
                <wp:extent cx="2971800" cy="2085975"/>
                <wp:effectExtent l="0" t="0" r="19050" b="28575"/>
                <wp:wrapNone/>
                <wp:docPr id="12" name="Rounded Rectangle 12"/>
                <wp:cNvGraphicFramePr/>
                <a:graphic xmlns:a="http://schemas.openxmlformats.org/drawingml/2006/main">
                  <a:graphicData uri="http://schemas.microsoft.com/office/word/2010/wordprocessingShape">
                    <wps:wsp>
                      <wps:cNvSpPr/>
                      <wps:spPr>
                        <a:xfrm>
                          <a:off x="0" y="0"/>
                          <a:ext cx="2971800" cy="2085975"/>
                        </a:xfrm>
                        <a:prstGeom prst="roundRect">
                          <a:avLst/>
                        </a:prstGeom>
                        <a:solidFill>
                          <a:schemeClr val="bg1"/>
                        </a:solidFill>
                        <a:ln w="25400" cap="flat" cmpd="sng" algn="ctr">
                          <a:solidFill>
                            <a:schemeClr val="accent2"/>
                          </a:solidFill>
                          <a:prstDash val="solid"/>
                        </a:ln>
                        <a:effectLst/>
                      </wps:spPr>
                      <wps:txbx>
                        <w:txbxContent>
                          <w:p w:rsidR="0086438A" w:rsidRPr="00981BAB" w:rsidRDefault="0086438A" w:rsidP="00981BAB">
                            <w:pPr>
                              <w:pStyle w:val="ListParagraph"/>
                              <w:numPr>
                                <w:ilvl w:val="0"/>
                                <w:numId w:val="9"/>
                              </w:numPr>
                              <w:spacing w:line="360" w:lineRule="auto"/>
                              <w:rPr>
                                <w:rFonts w:ascii="Times New Roman" w:hAnsi="Times New Roman" w:cs="Times New Roman"/>
                                <w:sz w:val="24"/>
                                <w:szCs w:val="24"/>
                              </w:rPr>
                            </w:pPr>
                            <w:r w:rsidRPr="00981BAB">
                              <w:rPr>
                                <w:rFonts w:ascii="Times New Roman" w:hAnsi="Times New Roman" w:cs="Times New Roman"/>
                                <w:sz w:val="24"/>
                                <w:szCs w:val="24"/>
                              </w:rPr>
                              <w:t>One health post was excluded as the HEW was absent at the end</w:t>
                            </w:r>
                            <w:r>
                              <w:rPr>
                                <w:rFonts w:ascii="Times New Roman" w:hAnsi="Times New Roman" w:cs="Times New Roman"/>
                                <w:sz w:val="24"/>
                                <w:szCs w:val="24"/>
                              </w:rPr>
                              <w:t>-</w:t>
                            </w:r>
                            <w:r w:rsidRPr="00981BAB">
                              <w:rPr>
                                <w:rFonts w:ascii="Times New Roman" w:hAnsi="Times New Roman" w:cs="Times New Roman"/>
                                <w:sz w:val="24"/>
                                <w:szCs w:val="24"/>
                              </w:rPr>
                              <w:t>line (left for the academic trainin</w:t>
                            </w:r>
                            <w:r>
                              <w:rPr>
                                <w:rFonts w:ascii="Times New Roman" w:hAnsi="Times New Roman" w:cs="Times New Roman"/>
                                <w:sz w:val="24"/>
                                <w:szCs w:val="24"/>
                              </w:rPr>
                              <w:t>g).</w:t>
                            </w:r>
                            <w:r w:rsidRPr="00981BAB">
                              <w:rPr>
                                <w:rFonts w:ascii="Times New Roman" w:hAnsi="Times New Roman" w:cs="Times New Roman"/>
                                <w:sz w:val="24"/>
                                <w:szCs w:val="24"/>
                              </w:rPr>
                              <w:t xml:space="preserve"> </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Pr>
                                <w:rFonts w:ascii="Times New Roman" w:hAnsi="Times New Roman" w:cs="Times New Roman"/>
                                <w:sz w:val="24"/>
                                <w:szCs w:val="24"/>
                              </w:rPr>
                              <w:t>Two</w:t>
                            </w:r>
                            <w:r w:rsidRPr="003F5BC6">
                              <w:rPr>
                                <w:rFonts w:ascii="Times New Roman" w:hAnsi="Times New Roman" w:cs="Times New Roman"/>
                                <w:sz w:val="24"/>
                                <w:szCs w:val="24"/>
                              </w:rPr>
                              <w:t xml:space="preserve"> health workers were excluded due to </w:t>
                            </w:r>
                            <w:r>
                              <w:rPr>
                                <w:rFonts w:ascii="Times New Roman" w:hAnsi="Times New Roman" w:cs="Times New Roman"/>
                                <w:sz w:val="24"/>
                                <w:szCs w:val="24"/>
                              </w:rPr>
                              <w:t>relocation</w:t>
                            </w:r>
                            <w:r w:rsidRPr="003F5BC6">
                              <w:rPr>
                                <w:rFonts w:ascii="Times New Roman" w:hAnsi="Times New Roman" w:cs="Times New Roman"/>
                                <w:sz w:val="24"/>
                                <w:szCs w:val="24"/>
                              </w:rPr>
                              <w:t>, two for annual leave, and one for maternity leave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31" style="position:absolute;margin-left:261pt;margin-top:6.4pt;width:234pt;height:16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" fillcolor="white [3212]" strokecolor="#c0504d [3205]" strokeweight="2pt">
                <v:textbox>
                  <w:txbxContent>
                    <w:p w:rsidR="0086438A" w:rsidRPr="00981BAB" w:rsidRDefault="0086438A" w:rsidP="00981BAB">
                      <w:pPr>
                        <w:pStyle w:val="ListParagraph"/>
                        <w:numPr>
                          <w:ilvl w:val="0"/>
                          <w:numId w:val="9"/>
                        </w:numPr>
                        <w:spacing w:line="360" w:lineRule="auto"/>
                        <w:rPr>
                          <w:rFonts w:ascii="Times New Roman" w:hAnsi="Times New Roman" w:cs="Times New Roman"/>
                          <w:sz w:val="24"/>
                          <w:szCs w:val="24"/>
                        </w:rPr>
                      </w:pPr>
                      <w:r w:rsidRPr="00981BAB">
                        <w:rPr>
                          <w:rFonts w:ascii="Times New Roman" w:hAnsi="Times New Roman" w:cs="Times New Roman"/>
                          <w:sz w:val="24"/>
                          <w:szCs w:val="24"/>
                        </w:rPr>
                        <w:t>One health post was excluded as the HEW was absent at the end</w:t>
                      </w:r>
                      <w:r>
                        <w:rPr>
                          <w:rFonts w:ascii="Times New Roman" w:hAnsi="Times New Roman" w:cs="Times New Roman"/>
                          <w:sz w:val="24"/>
                          <w:szCs w:val="24"/>
                        </w:rPr>
                        <w:t>-</w:t>
                      </w:r>
                      <w:r w:rsidRPr="00981BAB">
                        <w:rPr>
                          <w:rFonts w:ascii="Times New Roman" w:hAnsi="Times New Roman" w:cs="Times New Roman"/>
                          <w:sz w:val="24"/>
                          <w:szCs w:val="24"/>
                        </w:rPr>
                        <w:t>line (left for the academic trainin</w:t>
                      </w:r>
                      <w:r>
                        <w:rPr>
                          <w:rFonts w:ascii="Times New Roman" w:hAnsi="Times New Roman" w:cs="Times New Roman"/>
                          <w:sz w:val="24"/>
                          <w:szCs w:val="24"/>
                        </w:rPr>
                        <w:t>g).</w:t>
                      </w:r>
                      <w:r w:rsidRPr="00981BAB">
                        <w:rPr>
                          <w:rFonts w:ascii="Times New Roman" w:hAnsi="Times New Roman" w:cs="Times New Roman"/>
                          <w:sz w:val="24"/>
                          <w:szCs w:val="24"/>
                        </w:rPr>
                        <w:t xml:space="preserve"> </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Pr>
                          <w:rFonts w:ascii="Times New Roman" w:hAnsi="Times New Roman" w:cs="Times New Roman"/>
                          <w:sz w:val="24"/>
                          <w:szCs w:val="24"/>
                        </w:rPr>
                        <w:t>Two</w:t>
                      </w:r>
                      <w:r w:rsidRPr="003F5BC6">
                        <w:rPr>
                          <w:rFonts w:ascii="Times New Roman" w:hAnsi="Times New Roman" w:cs="Times New Roman"/>
                          <w:sz w:val="24"/>
                          <w:szCs w:val="24"/>
                        </w:rPr>
                        <w:t xml:space="preserve"> health workers were excluded due to </w:t>
                      </w:r>
                      <w:r>
                        <w:rPr>
                          <w:rFonts w:ascii="Times New Roman" w:hAnsi="Times New Roman" w:cs="Times New Roman"/>
                          <w:sz w:val="24"/>
                          <w:szCs w:val="24"/>
                        </w:rPr>
                        <w:t>relocation</w:t>
                      </w:r>
                      <w:r w:rsidRPr="003F5BC6">
                        <w:rPr>
                          <w:rFonts w:ascii="Times New Roman" w:hAnsi="Times New Roman" w:cs="Times New Roman"/>
                          <w:sz w:val="24"/>
                          <w:szCs w:val="24"/>
                        </w:rPr>
                        <w:t>, two for annual leave, and one for maternity leave</w:t>
                      </w: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41163788" wp14:editId="0C5D2C5C">
                <wp:simplePos x="0" y="0"/>
                <wp:positionH relativeFrom="column">
                  <wp:posOffset>-142875</wp:posOffset>
                </wp:positionH>
                <wp:positionV relativeFrom="paragraph">
                  <wp:posOffset>81280</wp:posOffset>
                </wp:positionV>
                <wp:extent cx="2914650" cy="2085975"/>
                <wp:effectExtent l="0" t="0" r="19050" b="28575"/>
                <wp:wrapNone/>
                <wp:docPr id="20" name="Rounded Rectangle 20"/>
                <wp:cNvGraphicFramePr/>
                <a:graphic xmlns:a="http://schemas.openxmlformats.org/drawingml/2006/main">
                  <a:graphicData uri="http://schemas.microsoft.com/office/word/2010/wordprocessingShape">
                    <wps:wsp>
                      <wps:cNvSpPr/>
                      <wps:spPr>
                        <a:xfrm>
                          <a:off x="0" y="0"/>
                          <a:ext cx="2914650" cy="2085975"/>
                        </a:xfrm>
                        <a:prstGeom prst="roundRect">
                          <a:avLst/>
                        </a:prstGeom>
                        <a:solidFill>
                          <a:schemeClr val="bg1"/>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6438A" w:rsidRPr="003F5BC6" w:rsidRDefault="0086438A" w:rsidP="003F5BC6">
                            <w:pPr>
                              <w:pStyle w:val="ListParagraph"/>
                              <w:numPr>
                                <w:ilvl w:val="0"/>
                                <w:numId w:val="9"/>
                              </w:numPr>
                              <w:spacing w:after="120" w:line="360" w:lineRule="auto"/>
                              <w:rPr>
                                <w:rFonts w:ascii="Times New Roman" w:hAnsi="Times New Roman" w:cs="Times New Roman"/>
                                <w:color w:val="000000" w:themeColor="text1"/>
                                <w:sz w:val="24"/>
                                <w:szCs w:val="24"/>
                              </w:rPr>
                            </w:pPr>
                            <w:r w:rsidRPr="003F5BC6">
                              <w:rPr>
                                <w:rFonts w:ascii="Times New Roman" w:hAnsi="Times New Roman" w:cs="Times New Roman"/>
                                <w:color w:val="000000" w:themeColor="text1"/>
                                <w:sz w:val="24"/>
                                <w:szCs w:val="24"/>
                              </w:rPr>
                              <w:t xml:space="preserve">One health post was excluded because the HEW was unavailable at the </w:t>
                            </w:r>
                            <w:r>
                              <w:rPr>
                                <w:rFonts w:ascii="Times New Roman" w:hAnsi="Times New Roman" w:cs="Times New Roman"/>
                                <w:color w:val="000000" w:themeColor="text1"/>
                                <w:sz w:val="24"/>
                                <w:szCs w:val="24"/>
                              </w:rPr>
                              <w:t>endpoint due to maternity leave</w:t>
                            </w:r>
                          </w:p>
                          <w:p w:rsidR="0086438A" w:rsidRPr="003F5BC6" w:rsidRDefault="0086438A" w:rsidP="003F5BC6">
                            <w:pPr>
                              <w:pStyle w:val="ListParagraph"/>
                              <w:numPr>
                                <w:ilvl w:val="0"/>
                                <w:numId w:val="9"/>
                              </w:numPr>
                              <w:spacing w:after="12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Five</w:t>
                            </w:r>
                            <w:r w:rsidRPr="00751B6D">
                              <w:rPr>
                                <w:rFonts w:ascii="Times New Roman" w:hAnsi="Times New Roman" w:cs="Times New Roman"/>
                                <w:color w:val="000000" w:themeColor="text1"/>
                                <w:sz w:val="24"/>
                                <w:szCs w:val="24"/>
                              </w:rPr>
                              <w:t xml:space="preserve"> health workers were not considered in the final data due to relocation, and one promoted for academic 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0" o:spid="_x0000_s1032" style="position:absolute;margin-left:-11.25pt;margin-top:6.4pt;width:229.5pt;height:16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" fillcolor="white [3212]" strokecolor="#c0504d [3205]" strokeweight="2pt">
                <v:textbox>
                  <w:txbxContent>
                    <w:p w:rsidR="0086438A" w:rsidRPr="003F5BC6" w:rsidRDefault="0086438A" w:rsidP="003F5BC6">
                      <w:pPr>
                        <w:pStyle w:val="ListParagraph"/>
                        <w:numPr>
                          <w:ilvl w:val="0"/>
                          <w:numId w:val="9"/>
                        </w:numPr>
                        <w:spacing w:after="120" w:line="360" w:lineRule="auto"/>
                        <w:rPr>
                          <w:rFonts w:ascii="Times New Roman" w:hAnsi="Times New Roman" w:cs="Times New Roman"/>
                          <w:color w:val="000000" w:themeColor="text1"/>
                          <w:sz w:val="24"/>
                          <w:szCs w:val="24"/>
                        </w:rPr>
                      </w:pPr>
                      <w:r w:rsidRPr="003F5BC6">
                        <w:rPr>
                          <w:rFonts w:ascii="Times New Roman" w:hAnsi="Times New Roman" w:cs="Times New Roman"/>
                          <w:color w:val="000000" w:themeColor="text1"/>
                          <w:sz w:val="24"/>
                          <w:szCs w:val="24"/>
                        </w:rPr>
                        <w:t xml:space="preserve">One health post was excluded because the HEW was unavailable at the </w:t>
                      </w:r>
                      <w:r>
                        <w:rPr>
                          <w:rFonts w:ascii="Times New Roman" w:hAnsi="Times New Roman" w:cs="Times New Roman"/>
                          <w:color w:val="000000" w:themeColor="text1"/>
                          <w:sz w:val="24"/>
                          <w:szCs w:val="24"/>
                        </w:rPr>
                        <w:t>endpoint due to maternity leave</w:t>
                      </w:r>
                    </w:p>
                    <w:p w:rsidR="0086438A" w:rsidRPr="003F5BC6" w:rsidRDefault="0086438A" w:rsidP="003F5BC6">
                      <w:pPr>
                        <w:pStyle w:val="ListParagraph"/>
                        <w:numPr>
                          <w:ilvl w:val="0"/>
                          <w:numId w:val="9"/>
                        </w:numPr>
                        <w:spacing w:after="12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Five</w:t>
                      </w:r>
                      <w:r w:rsidRPr="00751B6D">
                        <w:rPr>
                          <w:rFonts w:ascii="Times New Roman" w:hAnsi="Times New Roman" w:cs="Times New Roman"/>
                          <w:color w:val="000000" w:themeColor="text1"/>
                          <w:sz w:val="24"/>
                          <w:szCs w:val="24"/>
                        </w:rPr>
                        <w:t xml:space="preserve"> health workers were not considered in the final data due to relocation, and one promoted for academic training </w:t>
                      </w:r>
                    </w:p>
                  </w:txbxContent>
                </v:textbox>
              </v:roundrect>
            </w:pict>
          </mc:Fallback>
        </mc:AlternateContent>
      </w:r>
    </w:p>
    <w:p w:rsidR="003F5BC6" w:rsidRDefault="003F5BC6"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3F5BC6"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3F5BC6" w:rsidP="001940A5">
      <w:pPr>
        <w:pStyle w:val="ListParagraph"/>
        <w:spacing w:line="480" w:lineRule="auto"/>
        <w:ind w:left="0"/>
        <w:rPr>
          <w:rFonts w:ascii="Times New Roman" w:hAnsi="Times New Roman" w:cs="Times New Roman"/>
          <w:noProof/>
          <w:sz w:val="24"/>
          <w:szCs w:val="24"/>
          <w14:ligatures w14:val="standardContextual"/>
        </w:rPr>
      </w:pPr>
    </w:p>
    <w:p w:rsidR="003F5BC6" w:rsidRDefault="00E9099B" w:rsidP="001940A5">
      <w:pPr>
        <w:pStyle w:val="ListParagraph"/>
        <w:spacing w:line="480" w:lineRule="auto"/>
        <w:ind w:left="0"/>
        <w:rPr>
          <w:rFonts w:ascii="Times New Roman" w:hAnsi="Times New Roman" w:cs="Times New Roman"/>
          <w:noProof/>
          <w:sz w:val="24"/>
          <w:szCs w:val="24"/>
          <w14:ligatures w14:val="standardContextual"/>
        </w:rPr>
      </w:pPr>
      <w:r>
        <w:rPr>
          <w:noProof/>
        </w:rPr>
        <mc:AlternateContent>
          <mc:Choice Requires="wps">
            <w:drawing>
              <wp:anchor distT="0" distB="0" distL="114300" distR="114300" simplePos="0" relativeHeight="251676672" behindDoc="0" locked="0" layoutInCell="1" allowOverlap="1" wp14:anchorId="6D7B71A1" wp14:editId="33C30DC6">
                <wp:simplePos x="0" y="0"/>
                <wp:positionH relativeFrom="column">
                  <wp:posOffset>-38100</wp:posOffset>
                </wp:positionH>
                <wp:positionV relativeFrom="paragraph">
                  <wp:posOffset>2479675</wp:posOffset>
                </wp:positionV>
                <wp:extent cx="6276975" cy="695325"/>
                <wp:effectExtent l="0" t="0" r="28575" b="28575"/>
                <wp:wrapNone/>
                <wp:docPr id="21" name="Rounded Rectangle 21"/>
                <wp:cNvGraphicFramePr/>
                <a:graphic xmlns:a="http://schemas.openxmlformats.org/drawingml/2006/main">
                  <a:graphicData uri="http://schemas.microsoft.com/office/word/2010/wordprocessingShape">
                    <wps:wsp>
                      <wps:cNvSpPr/>
                      <wps:spPr>
                        <a:xfrm>
                          <a:off x="0" y="0"/>
                          <a:ext cx="6276975" cy="695325"/>
                        </a:xfrm>
                        <a:prstGeom prst="roundRect">
                          <a:avLst/>
                        </a:prstGeom>
                        <a:solidFill>
                          <a:schemeClr val="bg1"/>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6438A" w:rsidRPr="003F5BC6" w:rsidRDefault="0086438A" w:rsidP="003F5BC6">
                            <w:pPr>
                              <w:pStyle w:val="ListParagraph"/>
                              <w:numPr>
                                <w:ilvl w:val="0"/>
                                <w:numId w:val="10"/>
                              </w:numPr>
                              <w:spacing w:after="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total of </w:t>
                            </w:r>
                            <w:r w:rsidRPr="003F5BC6">
                              <w:rPr>
                                <w:rFonts w:ascii="Times New Roman" w:hAnsi="Times New Roman" w:cs="Times New Roman"/>
                                <w:color w:val="000000" w:themeColor="text1"/>
                                <w:sz w:val="24"/>
                                <w:szCs w:val="24"/>
                              </w:rPr>
                              <w:t>70 health institutions (6 districts, 2 hospitals, 18 health centers, and 44 Health posts)</w:t>
                            </w:r>
                          </w:p>
                          <w:p w:rsidR="0086438A" w:rsidRPr="003F5BC6" w:rsidRDefault="0086438A" w:rsidP="003F5BC6">
                            <w:pPr>
                              <w:pStyle w:val="ListParagraph"/>
                              <w:numPr>
                                <w:ilvl w:val="2"/>
                                <w:numId w:val="10"/>
                              </w:numPr>
                              <w:spacing w:after="120" w:line="360" w:lineRule="auto"/>
                              <w:rPr>
                                <w:rFonts w:ascii="Times New Roman" w:hAnsi="Times New Roman" w:cs="Times New Roman"/>
                                <w:color w:val="000000" w:themeColor="text1"/>
                                <w:sz w:val="24"/>
                                <w:szCs w:val="24"/>
                              </w:rPr>
                            </w:pPr>
                            <w:r w:rsidRPr="001D0274">
                              <w:rPr>
                                <w:rFonts w:ascii="Times New Roman" w:hAnsi="Times New Roman" w:cs="Times New Roman"/>
                                <w:color w:val="000000" w:themeColor="text1"/>
                                <w:sz w:val="24"/>
                                <w:szCs w:val="24"/>
                              </w:rPr>
                              <w:t xml:space="preserve">In total, </w:t>
                            </w:r>
                            <w:r w:rsidRPr="003F5BC6">
                              <w:rPr>
                                <w:rFonts w:ascii="Times New Roman" w:hAnsi="Times New Roman" w:cs="Times New Roman"/>
                                <w:color w:val="000000" w:themeColor="text1"/>
                                <w:sz w:val="24"/>
                                <w:szCs w:val="24"/>
                              </w:rPr>
                              <w:t>291 health workers</w:t>
                            </w:r>
                            <w:r>
                              <w:rPr>
                                <w:rFonts w:ascii="Times New Roman" w:hAnsi="Times New Roman" w:cs="Times New Roman"/>
                                <w:color w:val="000000" w:themeColor="text1"/>
                                <w:sz w:val="24"/>
                                <w:szCs w:val="24"/>
                              </w:rPr>
                              <w:t xml:space="preserve"> were surveyed at the end-line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21" o:spid="_x0000_s1033" style="position:absolute;margin-left:-3pt;margin-top:195.25pt;width:494.25pt;height:54.7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" fillcolor="white [3212]" strokecolor="#c0504d [3205]" strokeweight="2pt">
                <v:textbox>
                  <w:txbxContent>
                    <w:p w:rsidR="0086438A" w:rsidRPr="003F5BC6" w:rsidRDefault="0086438A" w:rsidP="003F5BC6">
                      <w:pPr>
                        <w:pStyle w:val="ListParagraph"/>
                        <w:numPr>
                          <w:ilvl w:val="0"/>
                          <w:numId w:val="10"/>
                        </w:numPr>
                        <w:spacing w:after="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total of </w:t>
                      </w:r>
                      <w:r w:rsidRPr="003F5BC6">
                        <w:rPr>
                          <w:rFonts w:ascii="Times New Roman" w:hAnsi="Times New Roman" w:cs="Times New Roman"/>
                          <w:color w:val="000000" w:themeColor="text1"/>
                          <w:sz w:val="24"/>
                          <w:szCs w:val="24"/>
                        </w:rPr>
                        <w:t>70 health institutions (6 districts, 2 hospitals, 18 health centers, and 44 Health posts)</w:t>
                      </w:r>
                    </w:p>
                    <w:p w:rsidR="0086438A" w:rsidRPr="003F5BC6" w:rsidRDefault="0086438A" w:rsidP="003F5BC6">
                      <w:pPr>
                        <w:pStyle w:val="ListParagraph"/>
                        <w:numPr>
                          <w:ilvl w:val="2"/>
                          <w:numId w:val="10"/>
                        </w:numPr>
                        <w:spacing w:after="120" w:line="360" w:lineRule="auto"/>
                        <w:rPr>
                          <w:rFonts w:ascii="Times New Roman" w:hAnsi="Times New Roman" w:cs="Times New Roman"/>
                          <w:color w:val="000000" w:themeColor="text1"/>
                          <w:sz w:val="24"/>
                          <w:szCs w:val="24"/>
                        </w:rPr>
                      </w:pPr>
                      <w:r w:rsidRPr="001D0274">
                        <w:rPr>
                          <w:rFonts w:ascii="Times New Roman" w:hAnsi="Times New Roman" w:cs="Times New Roman"/>
                          <w:color w:val="000000" w:themeColor="text1"/>
                          <w:sz w:val="24"/>
                          <w:szCs w:val="24"/>
                        </w:rPr>
                        <w:t xml:space="preserve">In total, </w:t>
                      </w:r>
                      <w:r w:rsidRPr="003F5BC6">
                        <w:rPr>
                          <w:rFonts w:ascii="Times New Roman" w:hAnsi="Times New Roman" w:cs="Times New Roman"/>
                          <w:color w:val="000000" w:themeColor="text1"/>
                          <w:sz w:val="24"/>
                          <w:szCs w:val="24"/>
                        </w:rPr>
                        <w:t>291 health workers</w:t>
                      </w:r>
                      <w:r>
                        <w:rPr>
                          <w:rFonts w:ascii="Times New Roman" w:hAnsi="Times New Roman" w:cs="Times New Roman"/>
                          <w:color w:val="000000" w:themeColor="text1"/>
                          <w:sz w:val="24"/>
                          <w:szCs w:val="24"/>
                        </w:rPr>
                        <w:t xml:space="preserve"> were surveyed at the end-line</w:t>
                      </w:r>
                    </w:p>
                  </w:txbxContent>
                </v:textbox>
              </v:roundrect>
            </w:pict>
          </mc:Fallback>
        </mc:AlternateContent>
      </w:r>
      <w:r>
        <w:rPr>
          <w:noProof/>
        </w:rPr>
        <mc:AlternateContent>
          <mc:Choice Requires="wps">
            <w:drawing>
              <wp:anchor distT="0" distB="0" distL="114300" distR="114300" simplePos="0" relativeHeight="251672576" behindDoc="0" locked="0" layoutInCell="1" allowOverlap="1" wp14:anchorId="5CF42824" wp14:editId="1DB4C44C">
                <wp:simplePos x="0" y="0"/>
                <wp:positionH relativeFrom="column">
                  <wp:posOffset>3629026</wp:posOffset>
                </wp:positionH>
                <wp:positionV relativeFrom="paragraph">
                  <wp:posOffset>1089025</wp:posOffset>
                </wp:positionV>
                <wp:extent cx="2609850" cy="1266825"/>
                <wp:effectExtent l="0" t="0" r="19050" b="28575"/>
                <wp:wrapNone/>
                <wp:docPr id="16" name="Rounded Rectangle 16"/>
                <wp:cNvGraphicFramePr/>
                <a:graphic xmlns:a="http://schemas.openxmlformats.org/drawingml/2006/main">
                  <a:graphicData uri="http://schemas.microsoft.com/office/word/2010/wordprocessingShape">
                    <wps:wsp>
                      <wps:cNvSpPr/>
                      <wps:spPr>
                        <a:xfrm>
                          <a:off x="0" y="0"/>
                          <a:ext cx="2609850" cy="1266825"/>
                        </a:xfrm>
                        <a:prstGeom prst="roundRect">
                          <a:avLst/>
                        </a:prstGeom>
                        <a:solidFill>
                          <a:schemeClr val="bg1"/>
                        </a:solidFill>
                        <a:ln w="25400" cap="flat" cmpd="sng" algn="ctr">
                          <a:solidFill>
                            <a:schemeClr val="accent2"/>
                          </a:solidFill>
                          <a:prstDash val="solid"/>
                        </a:ln>
                        <a:effectLst/>
                      </wps:spPr>
                      <wps:txbx>
                        <w:txbxContent>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Pr>
                                <w:rFonts w:ascii="Times New Roman" w:hAnsi="Times New Roman" w:cs="Times New Roman"/>
                                <w:sz w:val="24"/>
                                <w:szCs w:val="24"/>
                              </w:rPr>
                              <w:t>Three i</w:t>
                            </w:r>
                            <w:r w:rsidRPr="003F5BC6">
                              <w:rPr>
                                <w:rFonts w:ascii="Times New Roman" w:hAnsi="Times New Roman" w:cs="Times New Roman"/>
                                <w:sz w:val="24"/>
                                <w:szCs w:val="24"/>
                              </w:rPr>
                              <w:t xml:space="preserve">ntervention districts with </w:t>
                            </w:r>
                            <w:r>
                              <w:rPr>
                                <w:rFonts w:ascii="Times New Roman" w:hAnsi="Times New Roman" w:cs="Times New Roman"/>
                                <w:sz w:val="24"/>
                                <w:szCs w:val="24"/>
                              </w:rPr>
                              <w:t>1</w:t>
                            </w:r>
                            <w:r w:rsidRPr="003F5BC6">
                              <w:rPr>
                                <w:rFonts w:ascii="Times New Roman" w:hAnsi="Times New Roman" w:cs="Times New Roman"/>
                                <w:sz w:val="24"/>
                                <w:szCs w:val="24"/>
                              </w:rPr>
                              <w:t xml:space="preserve"> hospital, 9 health centers, 21 health posts</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144 health workers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6" o:spid="_x0000_s1034" style="position:absolute;margin-left:285.75pt;margin-top:85.75pt;width:205.5pt;height:9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" fillcolor="white [3212]" strokecolor="#c0504d [3205]" strokeweight="2pt">
                <v:textbox>
                  <w:txbxContent>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Pr>
                          <w:rFonts w:ascii="Times New Roman" w:hAnsi="Times New Roman" w:cs="Times New Roman"/>
                          <w:sz w:val="24"/>
                          <w:szCs w:val="24"/>
                        </w:rPr>
                        <w:t>Three i</w:t>
                      </w:r>
                      <w:r w:rsidRPr="003F5BC6">
                        <w:rPr>
                          <w:rFonts w:ascii="Times New Roman" w:hAnsi="Times New Roman" w:cs="Times New Roman"/>
                          <w:sz w:val="24"/>
                          <w:szCs w:val="24"/>
                        </w:rPr>
                        <w:t xml:space="preserve">ntervention districts with </w:t>
                      </w:r>
                      <w:r>
                        <w:rPr>
                          <w:rFonts w:ascii="Times New Roman" w:hAnsi="Times New Roman" w:cs="Times New Roman"/>
                          <w:sz w:val="24"/>
                          <w:szCs w:val="24"/>
                        </w:rPr>
                        <w:t>1</w:t>
                      </w:r>
                      <w:r w:rsidRPr="003F5BC6">
                        <w:rPr>
                          <w:rFonts w:ascii="Times New Roman" w:hAnsi="Times New Roman" w:cs="Times New Roman"/>
                          <w:sz w:val="24"/>
                          <w:szCs w:val="24"/>
                        </w:rPr>
                        <w:t xml:space="preserve"> hospital, 9 health centers, 21 health posts</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144 health workers</w:t>
                      </w:r>
                    </w:p>
                  </w:txbxContent>
                </v:textbox>
              </v:roundrect>
            </w:pict>
          </mc:Fallback>
        </mc:AlternateContent>
      </w:r>
      <w:r>
        <w:rPr>
          <w:noProof/>
        </w:rPr>
        <mc:AlternateContent>
          <mc:Choice Requires="wps">
            <w:drawing>
              <wp:anchor distT="0" distB="0" distL="114300" distR="114300" simplePos="0" relativeHeight="251671552" behindDoc="0" locked="0" layoutInCell="1" allowOverlap="1" wp14:anchorId="3ADB5B92" wp14:editId="0C54C037">
                <wp:simplePos x="0" y="0"/>
                <wp:positionH relativeFrom="column">
                  <wp:posOffset>-200025</wp:posOffset>
                </wp:positionH>
                <wp:positionV relativeFrom="paragraph">
                  <wp:posOffset>1127125</wp:posOffset>
                </wp:positionV>
                <wp:extent cx="2400300" cy="1228725"/>
                <wp:effectExtent l="0" t="0" r="19050" b="28575"/>
                <wp:wrapNone/>
                <wp:docPr id="15" name="Rounded Rectangle 15"/>
                <wp:cNvGraphicFramePr/>
                <a:graphic xmlns:a="http://schemas.openxmlformats.org/drawingml/2006/main">
                  <a:graphicData uri="http://schemas.microsoft.com/office/word/2010/wordprocessingShape">
                    <wps:wsp>
                      <wps:cNvSpPr/>
                      <wps:spPr>
                        <a:xfrm>
                          <a:off x="0" y="0"/>
                          <a:ext cx="2400300" cy="1228725"/>
                        </a:xfrm>
                        <a:prstGeom prst="roundRect">
                          <a:avLst/>
                        </a:prstGeom>
                        <a:solidFill>
                          <a:schemeClr val="bg1"/>
                        </a:solidFill>
                        <a:ln w="25400" cap="flat" cmpd="sng" algn="ctr">
                          <a:solidFill>
                            <a:schemeClr val="accent2"/>
                          </a:solidFill>
                          <a:prstDash val="solid"/>
                        </a:ln>
                        <a:effectLst/>
                      </wps:spPr>
                      <wps:txbx>
                        <w:txbxContent>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Pr>
                                <w:rFonts w:ascii="Times New Roman" w:hAnsi="Times New Roman" w:cs="Times New Roman"/>
                                <w:sz w:val="24"/>
                                <w:szCs w:val="24"/>
                              </w:rPr>
                              <w:t>Three</w:t>
                            </w:r>
                            <w:r w:rsidRPr="003F5BC6">
                              <w:rPr>
                                <w:rFonts w:ascii="Times New Roman" w:hAnsi="Times New Roman" w:cs="Times New Roman"/>
                                <w:sz w:val="24"/>
                                <w:szCs w:val="24"/>
                              </w:rPr>
                              <w:t xml:space="preserve"> intervention districts with </w:t>
                            </w:r>
                            <w:r>
                              <w:rPr>
                                <w:rFonts w:ascii="Times New Roman" w:hAnsi="Times New Roman" w:cs="Times New Roman"/>
                                <w:sz w:val="24"/>
                                <w:szCs w:val="24"/>
                              </w:rPr>
                              <w:t>1</w:t>
                            </w:r>
                            <w:r w:rsidRPr="003F5BC6">
                              <w:rPr>
                                <w:rFonts w:ascii="Times New Roman" w:hAnsi="Times New Roman" w:cs="Times New Roman"/>
                                <w:sz w:val="24"/>
                                <w:szCs w:val="24"/>
                              </w:rPr>
                              <w:t xml:space="preserve"> hospital, 9 health centers, 23 health posts</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147 health workers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35" style="position:absolute;margin-left:-15.75pt;margin-top:88.75pt;width:189pt;height:9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" fillcolor="white [3212]" strokecolor="#c0504d [3205]" strokeweight="2pt">
                <v:textbox>
                  <w:txbxContent>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Pr>
                          <w:rFonts w:ascii="Times New Roman" w:hAnsi="Times New Roman" w:cs="Times New Roman"/>
                          <w:sz w:val="24"/>
                          <w:szCs w:val="24"/>
                        </w:rPr>
                        <w:t>Three</w:t>
                      </w:r>
                      <w:r w:rsidRPr="003F5BC6">
                        <w:rPr>
                          <w:rFonts w:ascii="Times New Roman" w:hAnsi="Times New Roman" w:cs="Times New Roman"/>
                          <w:sz w:val="24"/>
                          <w:szCs w:val="24"/>
                        </w:rPr>
                        <w:t xml:space="preserve"> intervention districts with </w:t>
                      </w:r>
                      <w:r>
                        <w:rPr>
                          <w:rFonts w:ascii="Times New Roman" w:hAnsi="Times New Roman" w:cs="Times New Roman"/>
                          <w:sz w:val="24"/>
                          <w:szCs w:val="24"/>
                        </w:rPr>
                        <w:t>1</w:t>
                      </w:r>
                      <w:r w:rsidRPr="003F5BC6">
                        <w:rPr>
                          <w:rFonts w:ascii="Times New Roman" w:hAnsi="Times New Roman" w:cs="Times New Roman"/>
                          <w:sz w:val="24"/>
                          <w:szCs w:val="24"/>
                        </w:rPr>
                        <w:t xml:space="preserve"> hospital, 9 health centers, 23 health posts</w:t>
                      </w:r>
                    </w:p>
                    <w:p w:rsidR="0086438A" w:rsidRPr="003F5BC6" w:rsidRDefault="0086438A" w:rsidP="003F5BC6">
                      <w:pPr>
                        <w:pStyle w:val="ListParagraph"/>
                        <w:numPr>
                          <w:ilvl w:val="0"/>
                          <w:numId w:val="9"/>
                        </w:numPr>
                        <w:spacing w:after="120" w:line="360" w:lineRule="auto"/>
                        <w:rPr>
                          <w:rFonts w:ascii="Times New Roman" w:hAnsi="Times New Roman" w:cs="Times New Roman"/>
                          <w:sz w:val="24"/>
                          <w:szCs w:val="24"/>
                        </w:rPr>
                      </w:pPr>
                      <w:r w:rsidRPr="003F5BC6">
                        <w:rPr>
                          <w:rFonts w:ascii="Times New Roman" w:hAnsi="Times New Roman" w:cs="Times New Roman"/>
                          <w:sz w:val="24"/>
                          <w:szCs w:val="24"/>
                        </w:rPr>
                        <w:t>147 health workers</w:t>
                      </w:r>
                    </w:p>
                  </w:txbxContent>
                </v:textbox>
              </v:roundrect>
            </w:pict>
          </mc:Fallback>
        </mc:AlternateContent>
      </w:r>
    </w:p>
    <w:p w:rsidR="003C2F09" w:rsidRDefault="003C2F09" w:rsidP="0013012D">
      <w:pPr>
        <w:sectPr w:rsidR="003C2F09" w:rsidSect="00D25692">
          <w:footerReference w:type="default" r:id="rId11"/>
          <w:pgSz w:w="12240" w:h="15840"/>
          <w:pgMar w:top="1440" w:right="1260" w:bottom="1440" w:left="1350" w:header="720" w:footer="720" w:gutter="0"/>
          <w:cols w:space="720"/>
          <w:docGrid w:linePitch="360"/>
        </w:sectPr>
      </w:pPr>
    </w:p>
    <w:p w:rsidR="001E6BC8" w:rsidRPr="001E6BC8" w:rsidRDefault="001E6BC8" w:rsidP="001E6BC8">
      <w:pPr>
        <w:pStyle w:val="Caption"/>
        <w:spacing w:line="360" w:lineRule="auto"/>
        <w:rPr>
          <w:rFonts w:ascii="Times New Roman" w:hAnsi="Times New Roman" w:cs="Times New Roman"/>
          <w:i w:val="0"/>
          <w:color w:val="000000" w:themeColor="text1"/>
          <w:sz w:val="24"/>
          <w:szCs w:val="24"/>
        </w:rPr>
      </w:pPr>
      <w:bookmarkStart w:id="14" w:name="_Ref194731708"/>
      <w:proofErr w:type="gramStart"/>
      <w:r w:rsidRPr="001E6BC8">
        <w:rPr>
          <w:rFonts w:ascii="Times New Roman" w:hAnsi="Times New Roman" w:cs="Times New Roman"/>
          <w:i w:val="0"/>
          <w:color w:val="000000" w:themeColor="text1"/>
          <w:sz w:val="24"/>
          <w:szCs w:val="24"/>
        </w:rPr>
        <w:lastRenderedPageBreak/>
        <w:t xml:space="preserve">Figure </w:t>
      </w:r>
      <w:r w:rsidRPr="001E6BC8">
        <w:rPr>
          <w:rFonts w:ascii="Times New Roman" w:hAnsi="Times New Roman" w:cs="Times New Roman"/>
          <w:i w:val="0"/>
          <w:color w:val="000000" w:themeColor="text1"/>
          <w:sz w:val="24"/>
          <w:szCs w:val="24"/>
        </w:rPr>
        <w:fldChar w:fldCharType="begin"/>
      </w:r>
      <w:r w:rsidRPr="001E6BC8">
        <w:rPr>
          <w:rFonts w:ascii="Times New Roman" w:hAnsi="Times New Roman" w:cs="Times New Roman"/>
          <w:i w:val="0"/>
          <w:color w:val="000000" w:themeColor="text1"/>
          <w:sz w:val="24"/>
          <w:szCs w:val="24"/>
        </w:rPr>
        <w:instrText xml:space="preserve"> SEQ Figure \* ARABIC </w:instrText>
      </w:r>
      <w:r w:rsidRPr="001E6BC8">
        <w:rPr>
          <w:rFonts w:ascii="Times New Roman" w:hAnsi="Times New Roman" w:cs="Times New Roman"/>
          <w:i w:val="0"/>
          <w:color w:val="000000" w:themeColor="text1"/>
          <w:sz w:val="24"/>
          <w:szCs w:val="24"/>
        </w:rPr>
        <w:fldChar w:fldCharType="separate"/>
      </w:r>
      <w:r w:rsidR="007E69DB">
        <w:rPr>
          <w:rFonts w:ascii="Times New Roman" w:hAnsi="Times New Roman" w:cs="Times New Roman"/>
          <w:i w:val="0"/>
          <w:noProof/>
          <w:color w:val="000000" w:themeColor="text1"/>
          <w:sz w:val="24"/>
          <w:szCs w:val="24"/>
        </w:rPr>
        <w:t>1</w:t>
      </w:r>
      <w:r w:rsidRPr="001E6BC8">
        <w:rPr>
          <w:rFonts w:ascii="Times New Roman" w:hAnsi="Times New Roman" w:cs="Times New Roman"/>
          <w:i w:val="0"/>
          <w:color w:val="000000" w:themeColor="text1"/>
          <w:sz w:val="24"/>
          <w:szCs w:val="24"/>
        </w:rPr>
        <w:fldChar w:fldCharType="end"/>
      </w:r>
      <w:bookmarkEnd w:id="14"/>
      <w:r w:rsidRPr="001E6BC8">
        <w:rPr>
          <w:rFonts w:ascii="Times New Roman" w:hAnsi="Times New Roman" w:cs="Times New Roman"/>
          <w:i w:val="0"/>
          <w:color w:val="000000" w:themeColor="text1"/>
          <w:sz w:val="24"/>
          <w:szCs w:val="24"/>
        </w:rPr>
        <w:t>.</w:t>
      </w:r>
      <w:proofErr w:type="gramEnd"/>
      <w:r w:rsidRPr="001E6BC8">
        <w:rPr>
          <w:rFonts w:ascii="Times New Roman" w:hAnsi="Times New Roman" w:cs="Times New Roman"/>
          <w:i w:val="0"/>
          <w:color w:val="000000" w:themeColor="text1"/>
          <w:sz w:val="24"/>
          <w:szCs w:val="24"/>
        </w:rPr>
        <w:t xml:space="preserve"> </w:t>
      </w:r>
      <w:proofErr w:type="gramStart"/>
      <w:r w:rsidRPr="001E6BC8">
        <w:rPr>
          <w:rFonts w:ascii="Times New Roman" w:hAnsi="Times New Roman" w:cs="Times New Roman"/>
          <w:i w:val="0"/>
          <w:color w:val="000000" w:themeColor="text1"/>
          <w:sz w:val="24"/>
          <w:szCs w:val="24"/>
        </w:rPr>
        <w:t xml:space="preserve">Flow diagram illustrating the selection procedure for health workers in public health institutions of </w:t>
      </w:r>
      <w:proofErr w:type="spellStart"/>
      <w:r w:rsidRPr="001E6BC8">
        <w:rPr>
          <w:rFonts w:ascii="Times New Roman" w:hAnsi="Times New Roman" w:cs="Times New Roman"/>
          <w:i w:val="0"/>
          <w:color w:val="000000" w:themeColor="text1"/>
          <w:sz w:val="24"/>
          <w:szCs w:val="24"/>
        </w:rPr>
        <w:t>Gofa</w:t>
      </w:r>
      <w:proofErr w:type="spellEnd"/>
      <w:r w:rsidRPr="001E6BC8">
        <w:rPr>
          <w:rFonts w:ascii="Times New Roman" w:hAnsi="Times New Roman" w:cs="Times New Roman"/>
          <w:i w:val="0"/>
          <w:color w:val="000000" w:themeColor="text1"/>
          <w:sz w:val="24"/>
          <w:szCs w:val="24"/>
        </w:rPr>
        <w:t xml:space="preserve"> Zone, Southern Ethiopia, 2024.</w:t>
      </w:r>
      <w:proofErr w:type="gramEnd"/>
    </w:p>
    <w:p w:rsidR="001E6BC8" w:rsidRPr="001E6BC8" w:rsidRDefault="001E6BC8" w:rsidP="001E6BC8">
      <w:pPr>
        <w:pStyle w:val="Caption"/>
        <w:rPr>
          <w:rFonts w:ascii="Times New Roman" w:hAnsi="Times New Roman" w:cs="Times New Roman"/>
          <w:i w:val="0"/>
          <w:color w:val="000000" w:themeColor="text1"/>
          <w:sz w:val="24"/>
          <w:szCs w:val="24"/>
        </w:rPr>
      </w:pPr>
      <w:bookmarkStart w:id="15" w:name="_Ref194731652"/>
      <w:proofErr w:type="gramStart"/>
      <w:r w:rsidRPr="001E6BC8">
        <w:rPr>
          <w:rFonts w:ascii="Times New Roman" w:hAnsi="Times New Roman" w:cs="Times New Roman"/>
          <w:i w:val="0"/>
          <w:color w:val="000000" w:themeColor="text1"/>
          <w:sz w:val="24"/>
          <w:szCs w:val="24"/>
        </w:rPr>
        <w:t xml:space="preserve">Table </w:t>
      </w:r>
      <w:r w:rsidRPr="001E6BC8">
        <w:rPr>
          <w:rFonts w:ascii="Times New Roman" w:hAnsi="Times New Roman" w:cs="Times New Roman"/>
          <w:i w:val="0"/>
          <w:color w:val="000000" w:themeColor="text1"/>
          <w:sz w:val="24"/>
          <w:szCs w:val="24"/>
        </w:rPr>
        <w:fldChar w:fldCharType="begin"/>
      </w:r>
      <w:r w:rsidRPr="001E6BC8">
        <w:rPr>
          <w:rFonts w:ascii="Times New Roman" w:hAnsi="Times New Roman" w:cs="Times New Roman"/>
          <w:i w:val="0"/>
          <w:color w:val="000000" w:themeColor="text1"/>
          <w:sz w:val="24"/>
          <w:szCs w:val="24"/>
        </w:rPr>
        <w:instrText xml:space="preserve"> SEQ Table \* ARABIC </w:instrText>
      </w:r>
      <w:r w:rsidRPr="001E6BC8">
        <w:rPr>
          <w:rFonts w:ascii="Times New Roman" w:hAnsi="Times New Roman" w:cs="Times New Roman"/>
          <w:i w:val="0"/>
          <w:color w:val="000000" w:themeColor="text1"/>
          <w:sz w:val="24"/>
          <w:szCs w:val="24"/>
        </w:rPr>
        <w:fldChar w:fldCharType="separate"/>
      </w:r>
      <w:r w:rsidR="0048313C">
        <w:rPr>
          <w:rFonts w:ascii="Times New Roman" w:hAnsi="Times New Roman" w:cs="Times New Roman"/>
          <w:i w:val="0"/>
          <w:noProof/>
          <w:color w:val="000000" w:themeColor="text1"/>
          <w:sz w:val="24"/>
          <w:szCs w:val="24"/>
        </w:rPr>
        <w:t>1</w:t>
      </w:r>
      <w:r w:rsidRPr="001E6BC8">
        <w:rPr>
          <w:rFonts w:ascii="Times New Roman" w:hAnsi="Times New Roman" w:cs="Times New Roman"/>
          <w:i w:val="0"/>
          <w:color w:val="000000" w:themeColor="text1"/>
          <w:sz w:val="24"/>
          <w:szCs w:val="24"/>
        </w:rPr>
        <w:fldChar w:fldCharType="end"/>
      </w:r>
      <w:bookmarkEnd w:id="15"/>
      <w:r w:rsidRPr="001E6BC8">
        <w:rPr>
          <w:rFonts w:ascii="Times New Roman" w:hAnsi="Times New Roman" w:cs="Times New Roman"/>
          <w:i w:val="0"/>
          <w:color w:val="000000" w:themeColor="text1"/>
          <w:sz w:val="24"/>
          <w:szCs w:val="24"/>
        </w:rPr>
        <w:t>.</w:t>
      </w:r>
      <w:proofErr w:type="gramEnd"/>
      <w:r w:rsidRPr="001E6BC8">
        <w:rPr>
          <w:rFonts w:ascii="Times New Roman" w:hAnsi="Times New Roman" w:cs="Times New Roman"/>
          <w:i w:val="0"/>
          <w:color w:val="000000" w:themeColor="text1"/>
          <w:sz w:val="24"/>
          <w:szCs w:val="24"/>
        </w:rPr>
        <w:t xml:space="preserve"> </w:t>
      </w:r>
      <w:proofErr w:type="gramStart"/>
      <w:r w:rsidRPr="001E6BC8">
        <w:rPr>
          <w:rFonts w:ascii="Times New Roman" w:hAnsi="Times New Roman" w:cs="Times New Roman"/>
          <w:i w:val="0"/>
          <w:color w:val="000000" w:themeColor="text1"/>
          <w:sz w:val="24"/>
          <w:szCs w:val="24"/>
        </w:rPr>
        <w:t xml:space="preserve">Characteristics of study participants among health institutions of </w:t>
      </w:r>
      <w:proofErr w:type="spellStart"/>
      <w:r w:rsidRPr="001E6BC8">
        <w:rPr>
          <w:rFonts w:ascii="Times New Roman" w:hAnsi="Times New Roman" w:cs="Times New Roman"/>
          <w:i w:val="0"/>
          <w:color w:val="000000" w:themeColor="text1"/>
          <w:sz w:val="24"/>
          <w:szCs w:val="24"/>
        </w:rPr>
        <w:t>Gofa</w:t>
      </w:r>
      <w:proofErr w:type="spellEnd"/>
      <w:r w:rsidRPr="001E6BC8">
        <w:rPr>
          <w:rFonts w:ascii="Times New Roman" w:hAnsi="Times New Roman" w:cs="Times New Roman"/>
          <w:i w:val="0"/>
          <w:color w:val="000000" w:themeColor="text1"/>
          <w:sz w:val="24"/>
          <w:szCs w:val="24"/>
        </w:rPr>
        <w:t xml:space="preserve"> Zone, South Ethiopia Region, 2024.</w:t>
      </w:r>
      <w:proofErr w:type="gramEnd"/>
    </w:p>
    <w:tbl>
      <w:tblPr>
        <w:tblW w:w="14306" w:type="dxa"/>
        <w:tblInd w:w="-342" w:type="dxa"/>
        <w:tblLook w:val="04A0" w:firstRow="1" w:lastRow="0" w:firstColumn="1" w:lastColumn="0" w:noHBand="0" w:noVBand="1"/>
      </w:tblPr>
      <w:tblGrid>
        <w:gridCol w:w="3700"/>
        <w:gridCol w:w="1987"/>
        <w:gridCol w:w="1987"/>
        <w:gridCol w:w="1257"/>
        <w:gridCol w:w="264"/>
        <w:gridCol w:w="1778"/>
        <w:gridCol w:w="2060"/>
        <w:gridCol w:w="1257"/>
        <w:gridCol w:w="16"/>
      </w:tblGrid>
      <w:tr w:rsidR="003C2F09" w:rsidRPr="00B403D8" w:rsidTr="005C4533">
        <w:trPr>
          <w:trHeight w:val="615"/>
        </w:trPr>
        <w:tc>
          <w:tcPr>
            <w:tcW w:w="3700" w:type="dxa"/>
            <w:tcBorders>
              <w:top w:val="single" w:sz="4" w:space="0" w:color="auto"/>
            </w:tcBorders>
            <w:shd w:val="clear" w:color="auto" w:fill="auto"/>
            <w:vAlign w:val="center"/>
          </w:tcPr>
          <w:p w:rsidR="003C2F09" w:rsidRPr="00B403D8" w:rsidRDefault="003C2F09" w:rsidP="005C4533">
            <w:pPr>
              <w:spacing w:after="0"/>
              <w:jc w:val="center"/>
              <w:rPr>
                <w:rFonts w:ascii="Times New Roman" w:eastAsia="Times New Roman" w:hAnsi="Times New Roman" w:cs="Times New Roman"/>
                <w:b/>
                <w:bCs/>
                <w:color w:val="000000"/>
              </w:rPr>
            </w:pPr>
          </w:p>
        </w:tc>
        <w:tc>
          <w:tcPr>
            <w:tcW w:w="5495" w:type="dxa"/>
            <w:gridSpan w:val="4"/>
            <w:tcBorders>
              <w:top w:val="single" w:sz="4" w:space="0" w:color="auto"/>
            </w:tcBorders>
            <w:shd w:val="clear" w:color="auto" w:fill="auto"/>
            <w:vAlign w:val="center"/>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Baseline</w:t>
            </w:r>
          </w:p>
        </w:tc>
        <w:tc>
          <w:tcPr>
            <w:tcW w:w="5111" w:type="dxa"/>
            <w:gridSpan w:val="4"/>
            <w:tcBorders>
              <w:top w:val="single" w:sz="4" w:space="0" w:color="auto"/>
            </w:tcBorders>
            <w:shd w:val="clear" w:color="auto" w:fill="auto"/>
            <w:vAlign w:val="center"/>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End</w:t>
            </w:r>
            <w:r w:rsidR="00472AC4">
              <w:rPr>
                <w:rFonts w:ascii="Times New Roman" w:eastAsia="Times New Roman" w:hAnsi="Times New Roman" w:cs="Times New Roman"/>
                <w:b/>
                <w:bCs/>
                <w:color w:val="000000"/>
              </w:rPr>
              <w:t>-</w:t>
            </w:r>
            <w:r w:rsidRPr="00B403D8">
              <w:rPr>
                <w:rFonts w:ascii="Times New Roman" w:eastAsia="Times New Roman" w:hAnsi="Times New Roman" w:cs="Times New Roman"/>
                <w:b/>
                <w:bCs/>
                <w:color w:val="000000"/>
              </w:rPr>
              <w:t>line</w:t>
            </w:r>
          </w:p>
        </w:tc>
      </w:tr>
      <w:tr w:rsidR="003C2F09" w:rsidRPr="00B403D8" w:rsidTr="005C4533">
        <w:trPr>
          <w:gridAfter w:val="1"/>
          <w:wAfter w:w="16" w:type="dxa"/>
          <w:trHeight w:val="615"/>
        </w:trPr>
        <w:tc>
          <w:tcPr>
            <w:tcW w:w="3700" w:type="dxa"/>
            <w:tcBorders>
              <w:top w:val="single" w:sz="4" w:space="0" w:color="auto"/>
              <w:bottom w:val="single" w:sz="4" w:space="0" w:color="auto"/>
            </w:tcBorders>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Characteristic</w:t>
            </w:r>
          </w:p>
        </w:tc>
        <w:tc>
          <w:tcPr>
            <w:tcW w:w="1987" w:type="dxa"/>
            <w:tcBorders>
              <w:top w:val="single" w:sz="4" w:space="0" w:color="auto"/>
              <w:bottom w:val="single" w:sz="4" w:space="0" w:color="auto"/>
            </w:tcBorders>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Intervention  Group (n=154)</w:t>
            </w:r>
          </w:p>
        </w:tc>
        <w:tc>
          <w:tcPr>
            <w:tcW w:w="1987" w:type="dxa"/>
            <w:tcBorders>
              <w:top w:val="single" w:sz="4" w:space="0" w:color="auto"/>
              <w:bottom w:val="single" w:sz="4" w:space="0" w:color="auto"/>
            </w:tcBorders>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Control  Group (n=150)</w:t>
            </w:r>
          </w:p>
        </w:tc>
        <w:tc>
          <w:tcPr>
            <w:tcW w:w="1257" w:type="dxa"/>
            <w:tcBorders>
              <w:top w:val="single" w:sz="4" w:space="0" w:color="auto"/>
              <w:bottom w:val="single" w:sz="4" w:space="0" w:color="auto"/>
            </w:tcBorders>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p-value (adjusted)</w:t>
            </w:r>
          </w:p>
        </w:tc>
        <w:tc>
          <w:tcPr>
            <w:tcW w:w="2042" w:type="dxa"/>
            <w:gridSpan w:val="2"/>
            <w:tcBorders>
              <w:top w:val="single" w:sz="4" w:space="0" w:color="auto"/>
              <w:bottom w:val="single" w:sz="4" w:space="0" w:color="auto"/>
            </w:tcBorders>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Intervention Group (n=147)</w:t>
            </w:r>
          </w:p>
        </w:tc>
        <w:tc>
          <w:tcPr>
            <w:tcW w:w="2060" w:type="dxa"/>
            <w:tcBorders>
              <w:top w:val="single" w:sz="4" w:space="0" w:color="auto"/>
              <w:bottom w:val="single" w:sz="4" w:space="0" w:color="auto"/>
            </w:tcBorders>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Control  Group (n=144)</w:t>
            </w:r>
          </w:p>
        </w:tc>
        <w:tc>
          <w:tcPr>
            <w:tcW w:w="1257" w:type="dxa"/>
            <w:tcBorders>
              <w:top w:val="single" w:sz="4" w:space="0" w:color="auto"/>
              <w:bottom w:val="single" w:sz="4" w:space="0" w:color="auto"/>
            </w:tcBorders>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r w:rsidRPr="00B403D8">
              <w:rPr>
                <w:rFonts w:ascii="Times New Roman" w:eastAsia="Times New Roman" w:hAnsi="Times New Roman" w:cs="Times New Roman"/>
                <w:b/>
                <w:bCs/>
                <w:color w:val="000000"/>
              </w:rPr>
              <w:t>p-value (adjusted)</w:t>
            </w:r>
          </w:p>
        </w:tc>
      </w:tr>
      <w:tr w:rsidR="003C2F09" w:rsidRPr="00B403D8" w:rsidTr="005C4533">
        <w:trPr>
          <w:gridAfter w:val="1"/>
          <w:wAfter w:w="16" w:type="dxa"/>
          <w:trHeight w:val="300"/>
        </w:trPr>
        <w:tc>
          <w:tcPr>
            <w:tcW w:w="3700" w:type="dxa"/>
            <w:shd w:val="clear" w:color="auto" w:fill="auto"/>
            <w:vAlign w:val="center"/>
            <w:hideMark/>
          </w:tcPr>
          <w:p w:rsidR="003C2F09" w:rsidRPr="00B403D8" w:rsidRDefault="003C2F09" w:rsidP="00E63E94">
            <w:pPr>
              <w:spacing w:before="240"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Age (years), Mean ± SD</w:t>
            </w:r>
          </w:p>
        </w:tc>
        <w:tc>
          <w:tcPr>
            <w:tcW w:w="1987" w:type="dxa"/>
            <w:shd w:val="clear" w:color="auto" w:fill="auto"/>
            <w:noWrap/>
            <w:vAlign w:val="bottom"/>
            <w:hideMark/>
          </w:tcPr>
          <w:p w:rsidR="003C2F09" w:rsidRPr="00B403D8" w:rsidRDefault="0091411D" w:rsidP="00E63E94">
            <w:pPr>
              <w:spacing w:before="240"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29.25±3.57</w:t>
            </w:r>
          </w:p>
        </w:tc>
        <w:tc>
          <w:tcPr>
            <w:tcW w:w="1987" w:type="dxa"/>
            <w:shd w:val="clear" w:color="auto" w:fill="auto"/>
            <w:noWrap/>
            <w:vAlign w:val="bottom"/>
            <w:hideMark/>
          </w:tcPr>
          <w:p w:rsidR="003C2F09" w:rsidRPr="00B403D8" w:rsidRDefault="005C5392" w:rsidP="00E63E94">
            <w:pPr>
              <w:spacing w:before="240"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30.91±3.80</w:t>
            </w:r>
          </w:p>
        </w:tc>
        <w:tc>
          <w:tcPr>
            <w:tcW w:w="1257" w:type="dxa"/>
            <w:shd w:val="clear" w:color="auto" w:fill="auto"/>
            <w:noWrap/>
            <w:vAlign w:val="bottom"/>
            <w:hideMark/>
          </w:tcPr>
          <w:p w:rsidR="003C2F09" w:rsidRPr="00B403D8" w:rsidRDefault="003C2F09" w:rsidP="00E63E94">
            <w:pPr>
              <w:spacing w:before="240"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0.168</w:t>
            </w:r>
          </w:p>
        </w:tc>
        <w:tc>
          <w:tcPr>
            <w:tcW w:w="2042" w:type="dxa"/>
            <w:gridSpan w:val="2"/>
            <w:shd w:val="clear" w:color="auto" w:fill="auto"/>
            <w:noWrap/>
            <w:vAlign w:val="bottom"/>
            <w:hideMark/>
          </w:tcPr>
          <w:p w:rsidR="003C2F09" w:rsidRPr="00B403D8" w:rsidRDefault="003C2F09" w:rsidP="00E63E94">
            <w:pPr>
              <w:spacing w:before="240"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29.17±3</w:t>
            </w:r>
            <w:r w:rsidR="005C5392">
              <w:rPr>
                <w:rFonts w:ascii="Times New Roman" w:eastAsia="Times New Roman" w:hAnsi="Times New Roman" w:cs="Times New Roman"/>
                <w:color w:val="000000"/>
              </w:rPr>
              <w:t>.58</w:t>
            </w:r>
          </w:p>
        </w:tc>
        <w:tc>
          <w:tcPr>
            <w:tcW w:w="2060" w:type="dxa"/>
            <w:shd w:val="clear" w:color="auto" w:fill="auto"/>
            <w:noWrap/>
            <w:vAlign w:val="bottom"/>
            <w:hideMark/>
          </w:tcPr>
          <w:p w:rsidR="003C2F09" w:rsidRPr="00B403D8" w:rsidRDefault="005C5392" w:rsidP="00E63E94">
            <w:pPr>
              <w:spacing w:before="240"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30.96</w:t>
            </w:r>
            <w:r w:rsidR="003C2F09" w:rsidRPr="00B403D8">
              <w:rPr>
                <w:rFonts w:ascii="Times New Roman" w:eastAsia="Times New Roman" w:hAnsi="Times New Roman" w:cs="Times New Roman"/>
                <w:color w:val="000000"/>
              </w:rPr>
              <w:t>± 3.8</w:t>
            </w:r>
            <w:r>
              <w:rPr>
                <w:rFonts w:ascii="Times New Roman" w:eastAsia="Times New Roman" w:hAnsi="Times New Roman" w:cs="Times New Roman"/>
                <w:color w:val="000000"/>
              </w:rPr>
              <w:t>5</w:t>
            </w:r>
          </w:p>
        </w:tc>
        <w:tc>
          <w:tcPr>
            <w:tcW w:w="1257" w:type="dxa"/>
            <w:shd w:val="clear" w:color="auto" w:fill="auto"/>
            <w:noWrap/>
            <w:vAlign w:val="bottom"/>
            <w:hideMark/>
          </w:tcPr>
          <w:p w:rsidR="003C2F09" w:rsidRPr="00B403D8" w:rsidRDefault="003C2F09" w:rsidP="00E63E94">
            <w:pPr>
              <w:spacing w:before="240"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0.151</w:t>
            </w:r>
          </w:p>
        </w:tc>
      </w:tr>
      <w:tr w:rsidR="003C2F09" w:rsidRPr="00B403D8" w:rsidTr="005C4533">
        <w:trPr>
          <w:gridAfter w:val="1"/>
          <w:wAfter w:w="16" w:type="dxa"/>
          <w:trHeight w:val="300"/>
        </w:trPr>
        <w:tc>
          <w:tcPr>
            <w:tcW w:w="3700" w:type="dxa"/>
            <w:shd w:val="clear" w:color="auto" w:fill="auto"/>
            <w:vAlign w:val="center"/>
            <w:hideMark/>
          </w:tcPr>
          <w:p w:rsidR="003C2F09" w:rsidRPr="00B403D8" w:rsidRDefault="003C2F09" w:rsidP="00E63E94">
            <w:pPr>
              <w:spacing w:after="0" w:line="360" w:lineRule="auto"/>
              <w:rPr>
                <w:rFonts w:ascii="Times New Roman" w:eastAsia="Times New Roman" w:hAnsi="Times New Roman" w:cs="Times New Roman"/>
                <w:bCs/>
                <w:color w:val="000000"/>
              </w:rPr>
            </w:pPr>
            <w:r w:rsidRPr="00B403D8">
              <w:rPr>
                <w:rFonts w:ascii="Times New Roman" w:eastAsia="Times New Roman" w:hAnsi="Times New Roman" w:cs="Times New Roman"/>
                <w:bCs/>
                <w:color w:val="000000"/>
              </w:rPr>
              <w:t>Sex,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60"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r>
      <w:tr w:rsidR="003C2F09" w:rsidRPr="00B403D8" w:rsidTr="005C4533">
        <w:trPr>
          <w:gridAfter w:val="1"/>
          <w:wAfter w:w="16" w:type="dxa"/>
          <w:trHeight w:val="300"/>
        </w:trPr>
        <w:tc>
          <w:tcPr>
            <w:tcW w:w="3700" w:type="dxa"/>
            <w:shd w:val="clear" w:color="auto" w:fill="auto"/>
            <w:vAlign w:val="center"/>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Male</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99 (64.3)</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95 (63.3)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0.988</w:t>
            </w:r>
          </w:p>
        </w:tc>
        <w:tc>
          <w:tcPr>
            <w:tcW w:w="2042" w:type="dxa"/>
            <w:gridSpan w:val="2"/>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93 (63.3)</w:t>
            </w:r>
          </w:p>
        </w:tc>
        <w:tc>
          <w:tcPr>
            <w:tcW w:w="2060"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91 (63.2)</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0.964</w:t>
            </w:r>
          </w:p>
        </w:tc>
      </w:tr>
      <w:tr w:rsidR="003C2F09" w:rsidRPr="00B403D8" w:rsidTr="005C4533">
        <w:trPr>
          <w:gridAfter w:val="1"/>
          <w:wAfter w:w="16" w:type="dxa"/>
          <w:trHeight w:val="300"/>
        </w:trPr>
        <w:tc>
          <w:tcPr>
            <w:tcW w:w="3700" w:type="dxa"/>
            <w:shd w:val="clear" w:color="auto" w:fill="auto"/>
            <w:vAlign w:val="center"/>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Female</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55 (35.7)</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55 (36.7)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54 (36.7)</w:t>
            </w:r>
          </w:p>
        </w:tc>
        <w:tc>
          <w:tcPr>
            <w:tcW w:w="2060"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53 (36.8)</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r>
      <w:tr w:rsidR="003C2F09" w:rsidRPr="00B403D8" w:rsidTr="005C4533">
        <w:trPr>
          <w:gridAfter w:val="1"/>
          <w:wAfter w:w="16" w:type="dxa"/>
          <w:trHeight w:val="300"/>
        </w:trPr>
        <w:tc>
          <w:tcPr>
            <w:tcW w:w="3700" w:type="dxa"/>
            <w:shd w:val="clear" w:color="auto" w:fill="auto"/>
            <w:vAlign w:val="center"/>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Educational status,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60"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Certificate and lower</w:t>
            </w:r>
          </w:p>
        </w:tc>
        <w:tc>
          <w:tcPr>
            <w:tcW w:w="1987" w:type="dxa"/>
            <w:shd w:val="clear" w:color="auto" w:fill="auto"/>
            <w:noWrap/>
            <w:vAlign w:val="center"/>
            <w:hideMark/>
          </w:tcPr>
          <w:p w:rsidR="003C2F09" w:rsidRPr="005C5392" w:rsidRDefault="003C2F09" w:rsidP="00E63E94">
            <w:pPr>
              <w:spacing w:after="0" w:line="360" w:lineRule="auto"/>
              <w:jc w:val="center"/>
              <w:rPr>
                <w:rFonts w:ascii="Times New Roman" w:eastAsia="Times New Roman" w:hAnsi="Times New Roman" w:cs="Times New Roman"/>
                <w:color w:val="000000"/>
              </w:rPr>
            </w:pPr>
            <w:r w:rsidRPr="005C5392">
              <w:rPr>
                <w:rFonts w:ascii="Times New Roman" w:eastAsia="Times New Roman" w:hAnsi="Times New Roman" w:cs="Times New Roman"/>
                <w:color w:val="000000"/>
              </w:rPr>
              <w:t>3 (1.9)</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 (0.0)</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0.994</w:t>
            </w:r>
          </w:p>
        </w:tc>
        <w:tc>
          <w:tcPr>
            <w:tcW w:w="2042" w:type="dxa"/>
            <w:gridSpan w:val="2"/>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3 (2.7)</w:t>
            </w:r>
          </w:p>
        </w:tc>
        <w:tc>
          <w:tcPr>
            <w:tcW w:w="2060"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 (0.0)</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0.994</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Diploma</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88 (57.1)</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110 (73.3)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0.801</w:t>
            </w:r>
          </w:p>
        </w:tc>
        <w:tc>
          <w:tcPr>
            <w:tcW w:w="2042" w:type="dxa"/>
            <w:gridSpan w:val="2"/>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85 (57.8)</w:t>
            </w:r>
          </w:p>
        </w:tc>
        <w:tc>
          <w:tcPr>
            <w:tcW w:w="2060"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105 (72.9)</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0.794</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Degree</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59 (38.3)</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38 (25.3)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0.933</w:t>
            </w:r>
          </w:p>
        </w:tc>
        <w:tc>
          <w:tcPr>
            <w:tcW w:w="2042" w:type="dxa"/>
            <w:gridSpan w:val="2"/>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55 (37.4)</w:t>
            </w:r>
          </w:p>
        </w:tc>
        <w:tc>
          <w:tcPr>
            <w:tcW w:w="2060"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37 (25.7)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0.920</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Masters and above</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4 (2.6)</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 (1.3)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4 (2.7)</w:t>
            </w:r>
          </w:p>
        </w:tc>
        <w:tc>
          <w:tcPr>
            <w:tcW w:w="2060"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 (1.4)</w:t>
            </w:r>
          </w:p>
        </w:tc>
        <w:tc>
          <w:tcPr>
            <w:tcW w:w="1257" w:type="dxa"/>
            <w:shd w:val="clear" w:color="auto" w:fill="auto"/>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r>
      <w:tr w:rsidR="00E63E94" w:rsidRPr="00B403D8" w:rsidTr="005C4533">
        <w:trPr>
          <w:gridAfter w:val="1"/>
          <w:wAfter w:w="16" w:type="dxa"/>
          <w:trHeight w:val="300"/>
        </w:trPr>
        <w:tc>
          <w:tcPr>
            <w:tcW w:w="3700" w:type="dxa"/>
            <w:shd w:val="clear" w:color="auto" w:fill="auto"/>
          </w:tcPr>
          <w:p w:rsidR="00E63E94" w:rsidRPr="00B403D8" w:rsidRDefault="00E63E94" w:rsidP="00CA0079">
            <w:pPr>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Department of the participant, n (%)</w:t>
            </w:r>
          </w:p>
        </w:tc>
        <w:tc>
          <w:tcPr>
            <w:tcW w:w="1987" w:type="dxa"/>
            <w:shd w:val="clear" w:color="auto" w:fill="auto"/>
            <w:noWrap/>
            <w:vAlign w:val="center"/>
          </w:tcPr>
          <w:p w:rsidR="00E63E94" w:rsidRPr="00B403D8" w:rsidRDefault="00E63E94"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center"/>
          </w:tcPr>
          <w:p w:rsidR="00E63E94" w:rsidRPr="00B403D8" w:rsidRDefault="00E63E94"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tcPr>
          <w:p w:rsidR="00E63E94" w:rsidRPr="00B403D8" w:rsidRDefault="00E63E94"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tcPr>
          <w:p w:rsidR="00E63E94" w:rsidRPr="00B403D8" w:rsidRDefault="00E63E94" w:rsidP="00E63E94">
            <w:pPr>
              <w:spacing w:after="0" w:line="360" w:lineRule="auto"/>
              <w:jc w:val="center"/>
              <w:rPr>
                <w:rFonts w:ascii="Times New Roman" w:eastAsia="Times New Roman" w:hAnsi="Times New Roman" w:cs="Times New Roman"/>
                <w:color w:val="000000"/>
              </w:rPr>
            </w:pPr>
          </w:p>
        </w:tc>
        <w:tc>
          <w:tcPr>
            <w:tcW w:w="2060" w:type="dxa"/>
            <w:shd w:val="clear" w:color="auto" w:fill="auto"/>
            <w:noWrap/>
            <w:vAlign w:val="center"/>
          </w:tcPr>
          <w:p w:rsidR="00E63E94" w:rsidRPr="00B403D8" w:rsidRDefault="00E63E94"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tcPr>
          <w:p w:rsidR="00E63E94" w:rsidRPr="00B403D8" w:rsidRDefault="00E63E94" w:rsidP="00E63E94">
            <w:pPr>
              <w:spacing w:after="0" w:line="360" w:lineRule="auto"/>
              <w:jc w:val="center"/>
              <w:rPr>
                <w:rFonts w:ascii="Times New Roman" w:eastAsia="Times New Roman" w:hAnsi="Times New Roman" w:cs="Times New Roman"/>
                <w:color w:val="000000"/>
              </w:rPr>
            </w:pPr>
          </w:p>
        </w:tc>
      </w:tr>
      <w:tr w:rsidR="00E63E94" w:rsidRPr="00E63E94" w:rsidTr="00E63E94">
        <w:trPr>
          <w:gridAfter w:val="1"/>
          <w:wAfter w:w="16" w:type="dxa"/>
          <w:trHeight w:val="300"/>
        </w:trPr>
        <w:tc>
          <w:tcPr>
            <w:tcW w:w="3700" w:type="dxa"/>
            <w:shd w:val="clear" w:color="auto" w:fill="auto"/>
          </w:tcPr>
          <w:p w:rsidR="00E63E94" w:rsidRPr="00E63E94" w:rsidRDefault="00E63E94" w:rsidP="00E63E94">
            <w:pPr>
              <w:spacing w:after="0" w:line="360" w:lineRule="auto"/>
              <w:ind w:firstLineChars="600" w:firstLine="1320"/>
              <w:rPr>
                <w:rFonts w:ascii="Times New Roman" w:eastAsia="Times New Roman" w:hAnsi="Times New Roman" w:cs="Times New Roman"/>
                <w:color w:val="000000"/>
              </w:rPr>
            </w:pPr>
            <w:r w:rsidRPr="00E63E94">
              <w:rPr>
                <w:rFonts w:ascii="Times New Roman" w:eastAsia="Times New Roman" w:hAnsi="Times New Roman" w:cs="Times New Roman"/>
                <w:color w:val="000000"/>
              </w:rPr>
              <w:t>Office management</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26 (16.9)</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28 (18.7)</w:t>
            </w:r>
          </w:p>
        </w:tc>
        <w:tc>
          <w:tcPr>
            <w:tcW w:w="1257" w:type="dxa"/>
            <w:shd w:val="clear" w:color="auto" w:fill="auto"/>
            <w:noWrap/>
            <w:vAlign w:val="bottom"/>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0.882</w:t>
            </w:r>
          </w:p>
        </w:tc>
        <w:tc>
          <w:tcPr>
            <w:tcW w:w="2042" w:type="dxa"/>
            <w:gridSpan w:val="2"/>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24(16.3)</w:t>
            </w:r>
          </w:p>
        </w:tc>
        <w:tc>
          <w:tcPr>
            <w:tcW w:w="2060"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26 (18.1)</w:t>
            </w:r>
          </w:p>
        </w:tc>
        <w:tc>
          <w:tcPr>
            <w:tcW w:w="1257" w:type="dxa"/>
            <w:shd w:val="clear" w:color="auto" w:fill="auto"/>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0.877</w:t>
            </w:r>
          </w:p>
        </w:tc>
      </w:tr>
      <w:tr w:rsidR="00E63E94" w:rsidRPr="00E63E94" w:rsidTr="00E63E94">
        <w:trPr>
          <w:gridAfter w:val="1"/>
          <w:wAfter w:w="16" w:type="dxa"/>
          <w:trHeight w:val="300"/>
        </w:trPr>
        <w:tc>
          <w:tcPr>
            <w:tcW w:w="3700" w:type="dxa"/>
            <w:shd w:val="clear" w:color="auto" w:fill="auto"/>
          </w:tcPr>
          <w:p w:rsidR="00E63E94" w:rsidRPr="00E63E94" w:rsidRDefault="00E63E94" w:rsidP="00E63E94">
            <w:pPr>
              <w:spacing w:after="0" w:line="360" w:lineRule="auto"/>
              <w:ind w:firstLineChars="600" w:firstLine="1320"/>
              <w:rPr>
                <w:rFonts w:ascii="Times New Roman" w:eastAsia="Times New Roman" w:hAnsi="Times New Roman" w:cs="Times New Roman"/>
                <w:color w:val="000000"/>
              </w:rPr>
            </w:pPr>
            <w:r w:rsidRPr="00E63E94">
              <w:rPr>
                <w:rFonts w:ascii="Times New Roman" w:eastAsia="Times New Roman" w:hAnsi="Times New Roman" w:cs="Times New Roman"/>
                <w:color w:val="000000"/>
              </w:rPr>
              <w:t>MCH</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 xml:space="preserve">39 (25.3) </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47 (31.3)</w:t>
            </w:r>
          </w:p>
        </w:tc>
        <w:tc>
          <w:tcPr>
            <w:tcW w:w="1257" w:type="dxa"/>
            <w:shd w:val="clear" w:color="auto" w:fill="auto"/>
            <w:noWrap/>
            <w:vAlign w:val="bottom"/>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0.824</w:t>
            </w:r>
          </w:p>
        </w:tc>
        <w:tc>
          <w:tcPr>
            <w:tcW w:w="2042" w:type="dxa"/>
            <w:gridSpan w:val="2"/>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36 (24.3)</w:t>
            </w:r>
          </w:p>
        </w:tc>
        <w:tc>
          <w:tcPr>
            <w:tcW w:w="2060"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45 (31.3)</w:t>
            </w:r>
          </w:p>
        </w:tc>
        <w:tc>
          <w:tcPr>
            <w:tcW w:w="1257" w:type="dxa"/>
            <w:shd w:val="clear" w:color="auto" w:fill="auto"/>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0.807</w:t>
            </w:r>
          </w:p>
        </w:tc>
      </w:tr>
      <w:tr w:rsidR="00E63E94" w:rsidRPr="00E63E94" w:rsidTr="00E63E94">
        <w:trPr>
          <w:gridAfter w:val="1"/>
          <w:wAfter w:w="16" w:type="dxa"/>
          <w:trHeight w:val="300"/>
        </w:trPr>
        <w:tc>
          <w:tcPr>
            <w:tcW w:w="3700" w:type="dxa"/>
            <w:shd w:val="clear" w:color="auto" w:fill="auto"/>
          </w:tcPr>
          <w:p w:rsidR="00E63E94" w:rsidRPr="00E63E94" w:rsidRDefault="00E63E94" w:rsidP="00E63E94">
            <w:pPr>
              <w:spacing w:after="0" w:line="360" w:lineRule="auto"/>
              <w:ind w:firstLineChars="600" w:firstLine="1320"/>
              <w:rPr>
                <w:rFonts w:ascii="Times New Roman" w:eastAsia="Times New Roman" w:hAnsi="Times New Roman" w:cs="Times New Roman"/>
                <w:color w:val="000000"/>
              </w:rPr>
            </w:pPr>
            <w:r w:rsidRPr="00E63E94">
              <w:rPr>
                <w:rFonts w:ascii="Times New Roman" w:eastAsia="Times New Roman" w:hAnsi="Times New Roman" w:cs="Times New Roman"/>
                <w:color w:val="000000"/>
              </w:rPr>
              <w:t>HMIS unit</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11 (7.1)</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12 (8.0)</w:t>
            </w:r>
          </w:p>
        </w:tc>
        <w:tc>
          <w:tcPr>
            <w:tcW w:w="1257" w:type="dxa"/>
            <w:shd w:val="clear" w:color="auto" w:fill="auto"/>
            <w:noWrap/>
            <w:vAlign w:val="bottom"/>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0.906</w:t>
            </w:r>
          </w:p>
        </w:tc>
        <w:tc>
          <w:tcPr>
            <w:tcW w:w="2042" w:type="dxa"/>
            <w:gridSpan w:val="2"/>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12 (8.2)</w:t>
            </w:r>
          </w:p>
        </w:tc>
        <w:tc>
          <w:tcPr>
            <w:tcW w:w="2060"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12 (8.3)</w:t>
            </w:r>
          </w:p>
        </w:tc>
        <w:tc>
          <w:tcPr>
            <w:tcW w:w="1257" w:type="dxa"/>
            <w:shd w:val="clear" w:color="auto" w:fill="auto"/>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0.931</w:t>
            </w:r>
          </w:p>
        </w:tc>
      </w:tr>
      <w:tr w:rsidR="00E63E94" w:rsidRPr="00E63E94" w:rsidTr="00E63E94">
        <w:trPr>
          <w:gridAfter w:val="1"/>
          <w:wAfter w:w="16" w:type="dxa"/>
          <w:trHeight w:val="300"/>
        </w:trPr>
        <w:tc>
          <w:tcPr>
            <w:tcW w:w="3700" w:type="dxa"/>
            <w:shd w:val="clear" w:color="auto" w:fill="auto"/>
          </w:tcPr>
          <w:p w:rsidR="00E63E94" w:rsidRPr="00E63E94" w:rsidRDefault="00E63E94" w:rsidP="00E63E94">
            <w:pPr>
              <w:spacing w:after="0" w:line="360" w:lineRule="auto"/>
              <w:ind w:firstLineChars="600" w:firstLine="1320"/>
              <w:rPr>
                <w:rFonts w:ascii="Times New Roman" w:eastAsia="Times New Roman" w:hAnsi="Times New Roman" w:cs="Times New Roman"/>
                <w:color w:val="000000"/>
              </w:rPr>
            </w:pPr>
            <w:r w:rsidRPr="00E63E94">
              <w:rPr>
                <w:rFonts w:ascii="Times New Roman" w:eastAsia="Times New Roman" w:hAnsi="Times New Roman" w:cs="Times New Roman"/>
                <w:color w:val="000000"/>
              </w:rPr>
              <w:t>OPD</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18 (11.7)</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15 (10.0)</w:t>
            </w:r>
          </w:p>
        </w:tc>
        <w:tc>
          <w:tcPr>
            <w:tcW w:w="1257" w:type="dxa"/>
            <w:shd w:val="clear" w:color="auto" w:fill="auto"/>
            <w:noWrap/>
            <w:vAlign w:val="bottom"/>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0.992</w:t>
            </w:r>
          </w:p>
        </w:tc>
        <w:tc>
          <w:tcPr>
            <w:tcW w:w="2042" w:type="dxa"/>
            <w:gridSpan w:val="2"/>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17 (11.6)</w:t>
            </w:r>
          </w:p>
        </w:tc>
        <w:tc>
          <w:tcPr>
            <w:tcW w:w="2060"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15 (10.4)</w:t>
            </w:r>
          </w:p>
        </w:tc>
        <w:tc>
          <w:tcPr>
            <w:tcW w:w="1257" w:type="dxa"/>
            <w:shd w:val="clear" w:color="auto" w:fill="auto"/>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0.962</w:t>
            </w:r>
          </w:p>
        </w:tc>
      </w:tr>
      <w:tr w:rsidR="00E63E94" w:rsidRPr="00E63E94" w:rsidTr="00E63E94">
        <w:trPr>
          <w:gridAfter w:val="1"/>
          <w:wAfter w:w="16" w:type="dxa"/>
          <w:trHeight w:val="300"/>
        </w:trPr>
        <w:tc>
          <w:tcPr>
            <w:tcW w:w="3700" w:type="dxa"/>
            <w:shd w:val="clear" w:color="auto" w:fill="auto"/>
          </w:tcPr>
          <w:p w:rsidR="00E63E94" w:rsidRPr="00E63E94" w:rsidRDefault="00E63E94" w:rsidP="00E63E94">
            <w:pPr>
              <w:spacing w:after="0" w:line="360" w:lineRule="auto"/>
              <w:ind w:firstLineChars="600" w:firstLine="1320"/>
              <w:rPr>
                <w:rFonts w:ascii="Times New Roman" w:eastAsia="Times New Roman" w:hAnsi="Times New Roman" w:cs="Times New Roman"/>
                <w:color w:val="000000"/>
              </w:rPr>
            </w:pPr>
            <w:r w:rsidRPr="00E63E94">
              <w:rPr>
                <w:rFonts w:ascii="Times New Roman" w:eastAsia="Times New Roman" w:hAnsi="Times New Roman" w:cs="Times New Roman"/>
                <w:color w:val="000000"/>
              </w:rPr>
              <w:t>Emergency</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15 (9.7)</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7 (4.7)</w:t>
            </w:r>
          </w:p>
        </w:tc>
        <w:tc>
          <w:tcPr>
            <w:tcW w:w="1257" w:type="dxa"/>
            <w:shd w:val="clear" w:color="auto" w:fill="auto"/>
            <w:noWrap/>
            <w:vAlign w:val="bottom"/>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0.937</w:t>
            </w:r>
          </w:p>
        </w:tc>
        <w:tc>
          <w:tcPr>
            <w:tcW w:w="2042" w:type="dxa"/>
            <w:gridSpan w:val="2"/>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15 (10.2)</w:t>
            </w:r>
          </w:p>
        </w:tc>
        <w:tc>
          <w:tcPr>
            <w:tcW w:w="2060"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7 (4.9)</w:t>
            </w:r>
          </w:p>
        </w:tc>
        <w:tc>
          <w:tcPr>
            <w:tcW w:w="1257" w:type="dxa"/>
            <w:shd w:val="clear" w:color="auto" w:fill="auto"/>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0.831</w:t>
            </w:r>
          </w:p>
        </w:tc>
      </w:tr>
      <w:tr w:rsidR="00E63E94" w:rsidRPr="00E63E94" w:rsidTr="00E63E94">
        <w:trPr>
          <w:gridAfter w:val="1"/>
          <w:wAfter w:w="16" w:type="dxa"/>
          <w:trHeight w:val="300"/>
        </w:trPr>
        <w:tc>
          <w:tcPr>
            <w:tcW w:w="3700" w:type="dxa"/>
            <w:shd w:val="clear" w:color="auto" w:fill="auto"/>
          </w:tcPr>
          <w:p w:rsidR="00E63E94" w:rsidRPr="00E63E94" w:rsidRDefault="00E63E94" w:rsidP="00E63E94">
            <w:pPr>
              <w:spacing w:after="0" w:line="360" w:lineRule="auto"/>
              <w:ind w:firstLineChars="600" w:firstLine="1320"/>
              <w:rPr>
                <w:rFonts w:ascii="Times New Roman" w:eastAsia="Times New Roman" w:hAnsi="Times New Roman" w:cs="Times New Roman"/>
                <w:color w:val="000000"/>
              </w:rPr>
            </w:pPr>
            <w:r w:rsidRPr="00E63E94">
              <w:rPr>
                <w:rFonts w:ascii="Times New Roman" w:eastAsia="Times New Roman" w:hAnsi="Times New Roman" w:cs="Times New Roman"/>
                <w:color w:val="000000"/>
              </w:rPr>
              <w:t>Laboratory</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11 (7.1)</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7 (4.7)</w:t>
            </w:r>
          </w:p>
        </w:tc>
        <w:tc>
          <w:tcPr>
            <w:tcW w:w="1257" w:type="dxa"/>
            <w:shd w:val="clear" w:color="auto" w:fill="auto"/>
            <w:noWrap/>
            <w:vAlign w:val="bottom"/>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0.944</w:t>
            </w:r>
          </w:p>
        </w:tc>
        <w:tc>
          <w:tcPr>
            <w:tcW w:w="2042" w:type="dxa"/>
            <w:gridSpan w:val="2"/>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11 (7.2)</w:t>
            </w:r>
          </w:p>
        </w:tc>
        <w:tc>
          <w:tcPr>
            <w:tcW w:w="2060"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6 (4.2)</w:t>
            </w:r>
          </w:p>
        </w:tc>
        <w:tc>
          <w:tcPr>
            <w:tcW w:w="1257" w:type="dxa"/>
            <w:shd w:val="clear" w:color="auto" w:fill="auto"/>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0.896</w:t>
            </w:r>
          </w:p>
        </w:tc>
      </w:tr>
      <w:tr w:rsidR="00E63E94" w:rsidRPr="00E63E94" w:rsidTr="00E63E94">
        <w:trPr>
          <w:gridAfter w:val="1"/>
          <w:wAfter w:w="16" w:type="dxa"/>
          <w:trHeight w:val="300"/>
        </w:trPr>
        <w:tc>
          <w:tcPr>
            <w:tcW w:w="3700" w:type="dxa"/>
            <w:shd w:val="clear" w:color="auto" w:fill="auto"/>
          </w:tcPr>
          <w:p w:rsidR="00E63E94" w:rsidRPr="00E63E94" w:rsidRDefault="00E63E94" w:rsidP="00E63E94">
            <w:pPr>
              <w:spacing w:after="0" w:line="360" w:lineRule="auto"/>
              <w:ind w:firstLineChars="600" w:firstLine="1320"/>
              <w:rPr>
                <w:rFonts w:ascii="Times New Roman" w:eastAsia="Times New Roman" w:hAnsi="Times New Roman" w:cs="Times New Roman"/>
                <w:color w:val="000000"/>
              </w:rPr>
            </w:pPr>
            <w:r w:rsidRPr="00E63E94">
              <w:rPr>
                <w:rFonts w:ascii="Times New Roman" w:eastAsia="Times New Roman" w:hAnsi="Times New Roman" w:cs="Times New Roman"/>
                <w:color w:val="000000"/>
              </w:rPr>
              <w:lastRenderedPageBreak/>
              <w:t>Dispensary</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10 (6.5)</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12 (8.0)</w:t>
            </w:r>
          </w:p>
        </w:tc>
        <w:tc>
          <w:tcPr>
            <w:tcW w:w="1257" w:type="dxa"/>
            <w:shd w:val="clear" w:color="auto" w:fill="auto"/>
            <w:noWrap/>
            <w:vAlign w:val="bottom"/>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0.880</w:t>
            </w:r>
          </w:p>
        </w:tc>
        <w:tc>
          <w:tcPr>
            <w:tcW w:w="2042" w:type="dxa"/>
            <w:gridSpan w:val="2"/>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9 (6.1)</w:t>
            </w:r>
          </w:p>
        </w:tc>
        <w:tc>
          <w:tcPr>
            <w:tcW w:w="2060"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12 (8.3)</w:t>
            </w:r>
          </w:p>
        </w:tc>
        <w:tc>
          <w:tcPr>
            <w:tcW w:w="1257" w:type="dxa"/>
            <w:shd w:val="clear" w:color="auto" w:fill="auto"/>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0.844</w:t>
            </w:r>
          </w:p>
        </w:tc>
      </w:tr>
      <w:tr w:rsidR="00E63E94" w:rsidRPr="00E63E94" w:rsidTr="00E63E94">
        <w:trPr>
          <w:gridAfter w:val="1"/>
          <w:wAfter w:w="16" w:type="dxa"/>
          <w:trHeight w:val="300"/>
        </w:trPr>
        <w:tc>
          <w:tcPr>
            <w:tcW w:w="3700" w:type="dxa"/>
            <w:shd w:val="clear" w:color="auto" w:fill="auto"/>
          </w:tcPr>
          <w:p w:rsidR="00E63E94" w:rsidRPr="00E63E94" w:rsidRDefault="00E63E94" w:rsidP="00E63E94">
            <w:pPr>
              <w:spacing w:after="0" w:line="360" w:lineRule="auto"/>
              <w:ind w:firstLineChars="600" w:firstLine="1320"/>
              <w:rPr>
                <w:rFonts w:ascii="Times New Roman" w:eastAsia="Times New Roman" w:hAnsi="Times New Roman" w:cs="Times New Roman"/>
                <w:color w:val="000000"/>
              </w:rPr>
            </w:pPr>
            <w:r w:rsidRPr="00E63E94">
              <w:rPr>
                <w:rFonts w:ascii="Times New Roman" w:eastAsia="Times New Roman" w:hAnsi="Times New Roman" w:cs="Times New Roman"/>
                <w:color w:val="000000"/>
              </w:rPr>
              <w:t>Health post</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24 (15.6)</w:t>
            </w:r>
          </w:p>
        </w:tc>
        <w:tc>
          <w:tcPr>
            <w:tcW w:w="1987"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22 (14.7)</w:t>
            </w:r>
          </w:p>
        </w:tc>
        <w:tc>
          <w:tcPr>
            <w:tcW w:w="1257" w:type="dxa"/>
            <w:shd w:val="clear" w:color="auto" w:fill="auto"/>
            <w:noWrap/>
            <w:vAlign w:val="bottom"/>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 </w:t>
            </w:r>
          </w:p>
        </w:tc>
        <w:tc>
          <w:tcPr>
            <w:tcW w:w="2042" w:type="dxa"/>
            <w:gridSpan w:val="2"/>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23 (15.6)</w:t>
            </w:r>
          </w:p>
        </w:tc>
        <w:tc>
          <w:tcPr>
            <w:tcW w:w="2060" w:type="dxa"/>
            <w:shd w:val="clear" w:color="auto" w:fill="auto"/>
            <w:noWrap/>
            <w:vAlign w:val="center"/>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21 (14.6)</w:t>
            </w:r>
          </w:p>
        </w:tc>
        <w:tc>
          <w:tcPr>
            <w:tcW w:w="1257" w:type="dxa"/>
            <w:shd w:val="clear" w:color="auto" w:fill="auto"/>
          </w:tcPr>
          <w:p w:rsidR="00E63E94" w:rsidRPr="00E63E94" w:rsidRDefault="00E63E94" w:rsidP="00E63E94">
            <w:pPr>
              <w:spacing w:after="0" w:line="360" w:lineRule="auto"/>
              <w:jc w:val="center"/>
              <w:rPr>
                <w:rFonts w:ascii="Times New Roman" w:eastAsia="Times New Roman" w:hAnsi="Times New Roman" w:cs="Times New Roman"/>
                <w:color w:val="000000"/>
              </w:rPr>
            </w:pPr>
            <w:r w:rsidRPr="00E63E94">
              <w:rPr>
                <w:rFonts w:ascii="Times New Roman" w:eastAsia="Times New Roman" w:hAnsi="Times New Roman" w:cs="Times New Roman"/>
                <w:color w:val="000000"/>
              </w:rPr>
              <w:t> </w:t>
            </w:r>
          </w:p>
        </w:tc>
      </w:tr>
      <w:tr w:rsidR="003C2F09" w:rsidRPr="00B403D8" w:rsidTr="005C4533">
        <w:trPr>
          <w:gridAfter w:val="1"/>
          <w:wAfter w:w="16" w:type="dxa"/>
          <w:trHeight w:val="600"/>
        </w:trPr>
        <w:tc>
          <w:tcPr>
            <w:tcW w:w="3700" w:type="dxa"/>
            <w:shd w:val="clear" w:color="auto" w:fill="auto"/>
            <w:hideMark/>
          </w:tcPr>
          <w:p w:rsidR="003C2F09" w:rsidRPr="00B403D8" w:rsidRDefault="00E747AE" w:rsidP="00E747AE">
            <w:pPr>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Work experience (</w:t>
            </w:r>
            <w:r w:rsidR="003C2F09" w:rsidRPr="00B403D8">
              <w:rPr>
                <w:rFonts w:ascii="Times New Roman" w:eastAsia="Times New Roman" w:hAnsi="Times New Roman" w:cs="Times New Roman"/>
                <w:color w:val="000000"/>
              </w:rPr>
              <w:t>years</w:t>
            </w:r>
            <w:r>
              <w:rPr>
                <w:rFonts w:ascii="Times New Roman" w:eastAsia="Times New Roman" w:hAnsi="Times New Roman" w:cs="Times New Roman"/>
                <w:color w:val="000000"/>
              </w:rPr>
              <w:t>)</w:t>
            </w:r>
            <w:r w:rsidR="003C2F09" w:rsidRPr="00B403D8">
              <w:rPr>
                <w:rFonts w:ascii="Times New Roman" w:eastAsia="Times New Roman" w:hAnsi="Times New Roman" w:cs="Times New Roman"/>
                <w:color w:val="000000"/>
              </w:rPr>
              <w:t>, Median ± SD</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6.16±3.59</w:t>
            </w:r>
          </w:p>
        </w:tc>
        <w:tc>
          <w:tcPr>
            <w:tcW w:w="1987" w:type="dxa"/>
            <w:shd w:val="clear" w:color="auto" w:fill="auto"/>
            <w:noWrap/>
            <w:vAlign w:val="center"/>
            <w:hideMark/>
          </w:tcPr>
          <w:p w:rsidR="003C2F09" w:rsidRPr="00B403D8" w:rsidRDefault="005C5392" w:rsidP="00E63E94">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6.33±3.80</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0.853</w:t>
            </w:r>
          </w:p>
        </w:tc>
        <w:tc>
          <w:tcPr>
            <w:tcW w:w="2042" w:type="dxa"/>
            <w:gridSpan w:val="2"/>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6.16</w:t>
            </w:r>
            <w:r w:rsidR="005C5392">
              <w:rPr>
                <w:rFonts w:ascii="Times New Roman" w:eastAsia="Times New Roman" w:hAnsi="Times New Roman" w:cs="Times New Roman"/>
                <w:color w:val="000000"/>
              </w:rPr>
              <w:t>±3.56</w:t>
            </w:r>
          </w:p>
        </w:tc>
        <w:tc>
          <w:tcPr>
            <w:tcW w:w="2060" w:type="dxa"/>
            <w:shd w:val="clear" w:color="auto" w:fill="auto"/>
            <w:noWrap/>
            <w:vAlign w:val="center"/>
            <w:hideMark/>
          </w:tcPr>
          <w:p w:rsidR="003C2F09" w:rsidRPr="00B403D8" w:rsidRDefault="005C5392" w:rsidP="00E63E94">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6.33</w:t>
            </w:r>
            <w:r w:rsidR="003C2F09" w:rsidRPr="00B403D8">
              <w:rPr>
                <w:rFonts w:ascii="Times New Roman" w:eastAsia="Times New Roman" w:hAnsi="Times New Roman" w:cs="Times New Roman"/>
                <w:color w:val="000000"/>
              </w:rPr>
              <w:t>±3.84</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0.801</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Conducting DQA,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72 (46.8)</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23 (15.3)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0.067</w:t>
            </w: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128 (87.1)</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85 (59.0)</w:t>
            </w:r>
          </w:p>
        </w:tc>
        <w:tc>
          <w:tcPr>
            <w:tcW w:w="1257"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0.087</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82 (53.2)</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127 (84.7)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19 (26.8)</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59 (41.0)</w:t>
            </w:r>
          </w:p>
        </w:tc>
        <w:tc>
          <w:tcPr>
            <w:tcW w:w="1257"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Written guideline,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53 (34.4)</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49 (32.7)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0.925</w:t>
            </w: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129 (87.8)</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45 (31.3)</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0.001</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101 (65.6)</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101 (67.3)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18 (22.2)</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99 (68.7)</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Strategic plans,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130 (88.4)</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50(34.7)</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&lt;0.001</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89 (57.8)</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49 (32.7)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0.291</w:t>
            </w: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17 (11.6)</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94(65.3)</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65 (42.2)</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101 (67.3)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3700" w:type="dxa"/>
            <w:shd w:val="clear" w:color="auto" w:fill="auto"/>
            <w:noWrap/>
            <w:vAlign w:val="bottom"/>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PMT availability,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125 (81.2)</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122 (81.3)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0.836</w:t>
            </w: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137 (93.2)</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121 (84.0)</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0.204</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29 (18.8)</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28 (18.7)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10 (6.8)</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23 (16.0)</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5687" w:type="dxa"/>
            <w:gridSpan w:val="2"/>
            <w:shd w:val="clear" w:color="auto" w:fill="auto"/>
            <w:noWrap/>
            <w:vAlign w:val="bottom"/>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Training on RHIS,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39 (25.3)</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35 (23.3)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0.873</w:t>
            </w: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128 (87.1)</w:t>
            </w:r>
          </w:p>
        </w:tc>
        <w:tc>
          <w:tcPr>
            <w:tcW w:w="2060"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101 (70.1)</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0.385</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115 (74.7)</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115 (76.7)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19 (12.9)</w:t>
            </w:r>
          </w:p>
        </w:tc>
        <w:tc>
          <w:tcPr>
            <w:tcW w:w="2060"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43 (29.9)</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Receive feedback on RHIS,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60 (39.0)</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59 (39.3)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0.567</w:t>
            </w: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136 (92.5)</w:t>
            </w:r>
          </w:p>
        </w:tc>
        <w:tc>
          <w:tcPr>
            <w:tcW w:w="2060"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108 (75.0)</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0.365</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94 (61.0)</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91 (60.7)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11 (7.5)</w:t>
            </w:r>
          </w:p>
        </w:tc>
        <w:tc>
          <w:tcPr>
            <w:tcW w:w="2060"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36 (25.0)</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r>
      <w:tr w:rsidR="003C2F09" w:rsidRPr="00B403D8" w:rsidTr="005C4533">
        <w:trPr>
          <w:gridAfter w:val="1"/>
          <w:wAfter w:w="16" w:type="dxa"/>
          <w:trHeight w:val="600"/>
        </w:trPr>
        <w:tc>
          <w:tcPr>
            <w:tcW w:w="3700" w:type="dxa"/>
            <w:shd w:val="clear" w:color="auto" w:fill="auto"/>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Receive supportive supervision on RHIS,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26 (16.9)</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16 (10.7)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0.845</w:t>
            </w: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136 (92.5)</w:t>
            </w:r>
          </w:p>
        </w:tc>
        <w:tc>
          <w:tcPr>
            <w:tcW w:w="2060"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107 (74.3)</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0.244</w:t>
            </w:r>
          </w:p>
        </w:tc>
      </w:tr>
      <w:tr w:rsidR="003C2F09" w:rsidRPr="00B403D8" w:rsidTr="00771055">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lastRenderedPageBreak/>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128 (83.1)</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134 (89.3)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11 (7.5)</w:t>
            </w:r>
          </w:p>
        </w:tc>
        <w:tc>
          <w:tcPr>
            <w:tcW w:w="2060"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37 (15.7)</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r>
      <w:tr w:rsidR="00771055" w:rsidRPr="00771055" w:rsidTr="00771055">
        <w:trPr>
          <w:gridAfter w:val="1"/>
          <w:wAfter w:w="16" w:type="dxa"/>
          <w:trHeight w:val="300"/>
        </w:trPr>
        <w:tc>
          <w:tcPr>
            <w:tcW w:w="3700" w:type="dxa"/>
            <w:shd w:val="clear" w:color="auto" w:fill="auto"/>
          </w:tcPr>
          <w:p w:rsidR="00771055" w:rsidRPr="00771055" w:rsidRDefault="00771055" w:rsidP="00E63E94">
            <w:pPr>
              <w:spacing w:after="0" w:line="360" w:lineRule="auto"/>
              <w:rPr>
                <w:rFonts w:ascii="Times New Roman" w:eastAsia="Times New Roman" w:hAnsi="Times New Roman" w:cs="Times New Roman"/>
                <w:color w:val="000000"/>
              </w:rPr>
            </w:pPr>
            <w:r w:rsidRPr="00771055">
              <w:rPr>
                <w:rFonts w:ascii="Times New Roman" w:eastAsia="Times New Roman" w:hAnsi="Times New Roman" w:cs="Times New Roman"/>
                <w:color w:val="000000"/>
              </w:rPr>
              <w:t>Consistently use standard tools, n (%)</w:t>
            </w:r>
          </w:p>
        </w:tc>
        <w:tc>
          <w:tcPr>
            <w:tcW w:w="1987" w:type="dxa"/>
            <w:shd w:val="clear" w:color="auto" w:fill="auto"/>
            <w:noWrap/>
            <w:vAlign w:val="center"/>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 </w:t>
            </w:r>
          </w:p>
        </w:tc>
        <w:tc>
          <w:tcPr>
            <w:tcW w:w="1987" w:type="dxa"/>
            <w:shd w:val="clear" w:color="auto" w:fill="auto"/>
            <w:noWrap/>
            <w:vAlign w:val="center"/>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 </w:t>
            </w:r>
          </w:p>
        </w:tc>
        <w:tc>
          <w:tcPr>
            <w:tcW w:w="1257" w:type="dxa"/>
            <w:shd w:val="clear" w:color="auto" w:fill="auto"/>
            <w:noWrap/>
            <w:vAlign w:val="bottom"/>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 </w:t>
            </w:r>
          </w:p>
        </w:tc>
        <w:tc>
          <w:tcPr>
            <w:tcW w:w="2042" w:type="dxa"/>
            <w:gridSpan w:val="2"/>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 </w:t>
            </w:r>
          </w:p>
        </w:tc>
        <w:tc>
          <w:tcPr>
            <w:tcW w:w="2060" w:type="dxa"/>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 </w:t>
            </w:r>
          </w:p>
        </w:tc>
        <w:tc>
          <w:tcPr>
            <w:tcW w:w="1257" w:type="dxa"/>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 </w:t>
            </w:r>
          </w:p>
        </w:tc>
      </w:tr>
      <w:tr w:rsidR="00771055" w:rsidRPr="00771055" w:rsidTr="00771055">
        <w:trPr>
          <w:gridAfter w:val="1"/>
          <w:wAfter w:w="16" w:type="dxa"/>
          <w:trHeight w:val="300"/>
        </w:trPr>
        <w:tc>
          <w:tcPr>
            <w:tcW w:w="3700" w:type="dxa"/>
            <w:shd w:val="clear" w:color="auto" w:fill="auto"/>
          </w:tcPr>
          <w:p w:rsidR="00771055" w:rsidRPr="00771055" w:rsidRDefault="00771055" w:rsidP="00E63E94">
            <w:pPr>
              <w:spacing w:after="0" w:line="360" w:lineRule="auto"/>
              <w:ind w:firstLineChars="600" w:firstLine="1320"/>
              <w:rPr>
                <w:rFonts w:ascii="Times New Roman" w:eastAsia="Times New Roman" w:hAnsi="Times New Roman" w:cs="Times New Roman"/>
                <w:color w:val="000000"/>
              </w:rPr>
            </w:pPr>
            <w:r w:rsidRPr="00771055">
              <w:rPr>
                <w:rFonts w:ascii="Times New Roman" w:eastAsia="Times New Roman" w:hAnsi="Times New Roman" w:cs="Times New Roman"/>
                <w:color w:val="000000"/>
              </w:rPr>
              <w:t>Yes</w:t>
            </w:r>
          </w:p>
        </w:tc>
        <w:tc>
          <w:tcPr>
            <w:tcW w:w="1987" w:type="dxa"/>
            <w:shd w:val="clear" w:color="auto" w:fill="auto"/>
            <w:noWrap/>
            <w:vAlign w:val="center"/>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67 (43.5)</w:t>
            </w:r>
          </w:p>
        </w:tc>
        <w:tc>
          <w:tcPr>
            <w:tcW w:w="1987" w:type="dxa"/>
            <w:shd w:val="clear" w:color="auto" w:fill="auto"/>
            <w:noWrap/>
            <w:vAlign w:val="center"/>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81 (54.0</w:t>
            </w:r>
          </w:p>
        </w:tc>
        <w:tc>
          <w:tcPr>
            <w:tcW w:w="1257" w:type="dxa"/>
            <w:shd w:val="clear" w:color="auto" w:fill="auto"/>
            <w:noWrap/>
            <w:vAlign w:val="bottom"/>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0.353</w:t>
            </w:r>
          </w:p>
        </w:tc>
        <w:tc>
          <w:tcPr>
            <w:tcW w:w="2042" w:type="dxa"/>
            <w:gridSpan w:val="2"/>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137 (93.2)</w:t>
            </w:r>
          </w:p>
        </w:tc>
        <w:tc>
          <w:tcPr>
            <w:tcW w:w="2060" w:type="dxa"/>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93 (64.6)</w:t>
            </w:r>
          </w:p>
        </w:tc>
        <w:tc>
          <w:tcPr>
            <w:tcW w:w="1257" w:type="dxa"/>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0.031</w:t>
            </w:r>
          </w:p>
        </w:tc>
      </w:tr>
      <w:tr w:rsidR="00771055" w:rsidRPr="00771055" w:rsidTr="00771055">
        <w:trPr>
          <w:gridAfter w:val="1"/>
          <w:wAfter w:w="16" w:type="dxa"/>
          <w:trHeight w:val="300"/>
        </w:trPr>
        <w:tc>
          <w:tcPr>
            <w:tcW w:w="3700" w:type="dxa"/>
            <w:shd w:val="clear" w:color="auto" w:fill="auto"/>
          </w:tcPr>
          <w:p w:rsidR="00771055" w:rsidRPr="00771055" w:rsidRDefault="00771055" w:rsidP="00E63E94">
            <w:pPr>
              <w:spacing w:after="0" w:line="360" w:lineRule="auto"/>
              <w:ind w:firstLineChars="600" w:firstLine="1320"/>
              <w:rPr>
                <w:rFonts w:ascii="Times New Roman" w:eastAsia="Times New Roman" w:hAnsi="Times New Roman" w:cs="Times New Roman"/>
                <w:color w:val="000000"/>
              </w:rPr>
            </w:pPr>
            <w:r w:rsidRPr="00771055">
              <w:rPr>
                <w:rFonts w:ascii="Times New Roman" w:eastAsia="Times New Roman" w:hAnsi="Times New Roman" w:cs="Times New Roman"/>
                <w:color w:val="000000"/>
              </w:rPr>
              <w:t>No</w:t>
            </w:r>
          </w:p>
        </w:tc>
        <w:tc>
          <w:tcPr>
            <w:tcW w:w="1987" w:type="dxa"/>
            <w:shd w:val="clear" w:color="auto" w:fill="auto"/>
            <w:noWrap/>
            <w:vAlign w:val="center"/>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87 (56.5)</w:t>
            </w:r>
          </w:p>
        </w:tc>
        <w:tc>
          <w:tcPr>
            <w:tcW w:w="1987" w:type="dxa"/>
            <w:shd w:val="clear" w:color="auto" w:fill="auto"/>
            <w:noWrap/>
            <w:vAlign w:val="center"/>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69 (46.0)</w:t>
            </w:r>
          </w:p>
        </w:tc>
        <w:tc>
          <w:tcPr>
            <w:tcW w:w="1257" w:type="dxa"/>
            <w:shd w:val="clear" w:color="auto" w:fill="auto"/>
            <w:noWrap/>
            <w:vAlign w:val="bottom"/>
          </w:tcPr>
          <w:p w:rsidR="00771055" w:rsidRPr="00771055" w:rsidRDefault="00771055" w:rsidP="00E63E94">
            <w:pPr>
              <w:spacing w:after="0" w:line="360" w:lineRule="auto"/>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 </w:t>
            </w:r>
          </w:p>
        </w:tc>
        <w:tc>
          <w:tcPr>
            <w:tcW w:w="2042" w:type="dxa"/>
            <w:gridSpan w:val="2"/>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10 (6.8)</w:t>
            </w:r>
          </w:p>
        </w:tc>
        <w:tc>
          <w:tcPr>
            <w:tcW w:w="2060" w:type="dxa"/>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51 (35.4)</w:t>
            </w:r>
          </w:p>
        </w:tc>
        <w:tc>
          <w:tcPr>
            <w:tcW w:w="1257" w:type="dxa"/>
            <w:shd w:val="clear" w:color="auto" w:fill="auto"/>
            <w:vAlign w:val="center"/>
          </w:tcPr>
          <w:p w:rsidR="00771055" w:rsidRPr="00771055" w:rsidRDefault="00771055" w:rsidP="00771055">
            <w:pPr>
              <w:spacing w:after="0"/>
              <w:jc w:val="center"/>
              <w:rPr>
                <w:rFonts w:ascii="Times New Roman" w:eastAsia="Times New Roman" w:hAnsi="Times New Roman" w:cs="Times New Roman"/>
                <w:color w:val="000000"/>
              </w:rPr>
            </w:pPr>
            <w:r w:rsidRPr="00771055">
              <w:rPr>
                <w:rFonts w:ascii="Times New Roman" w:eastAsia="Times New Roman" w:hAnsi="Times New Roman" w:cs="Times New Roman"/>
                <w:color w:val="000000"/>
              </w:rPr>
              <w:t> </w:t>
            </w:r>
          </w:p>
        </w:tc>
      </w:tr>
      <w:tr w:rsidR="003C2F09" w:rsidRPr="00B403D8" w:rsidTr="00771055">
        <w:trPr>
          <w:gridAfter w:val="1"/>
          <w:wAfter w:w="16" w:type="dxa"/>
          <w:trHeight w:val="300"/>
        </w:trPr>
        <w:tc>
          <w:tcPr>
            <w:tcW w:w="3700" w:type="dxa"/>
            <w:shd w:val="clear" w:color="auto" w:fill="auto"/>
            <w:noWrap/>
            <w:vAlign w:val="bottom"/>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Supervision quality, Mean</w:t>
            </w:r>
            <w:r w:rsidR="00E747AE">
              <w:rPr>
                <w:rFonts w:ascii="Times New Roman" w:eastAsia="Times New Roman" w:hAnsi="Times New Roman" w:cs="Times New Roman"/>
                <w:color w:val="000000"/>
              </w:rPr>
              <w:t xml:space="preserve"> </w:t>
            </w:r>
            <w:r w:rsidRPr="00B403D8">
              <w:rPr>
                <w:rFonts w:ascii="Times New Roman" w:eastAsia="Times New Roman" w:hAnsi="Times New Roman" w:cs="Times New Roman"/>
                <w:color w:val="000000"/>
              </w:rPr>
              <w:t>±</w:t>
            </w:r>
            <w:r w:rsidR="00E747AE">
              <w:rPr>
                <w:rFonts w:ascii="Times New Roman" w:eastAsia="Times New Roman" w:hAnsi="Times New Roman" w:cs="Times New Roman"/>
                <w:color w:val="000000"/>
              </w:rPr>
              <w:t xml:space="preserve"> </w:t>
            </w:r>
            <w:r w:rsidRPr="00B403D8">
              <w:rPr>
                <w:rFonts w:ascii="Times New Roman" w:eastAsia="Times New Roman" w:hAnsi="Times New Roman" w:cs="Times New Roman"/>
                <w:color w:val="000000"/>
              </w:rPr>
              <w:t>SD</w:t>
            </w:r>
          </w:p>
        </w:tc>
        <w:tc>
          <w:tcPr>
            <w:tcW w:w="1987" w:type="dxa"/>
            <w:shd w:val="clear" w:color="auto" w:fill="auto"/>
            <w:noWrap/>
            <w:vAlign w:val="bottom"/>
            <w:hideMark/>
          </w:tcPr>
          <w:p w:rsidR="003C2F09" w:rsidRPr="00B403D8" w:rsidRDefault="009B7D1C" w:rsidP="00E63E94">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2.35</w:t>
            </w:r>
            <w:r w:rsidR="0091411D">
              <w:rPr>
                <w:rFonts w:ascii="Times New Roman" w:eastAsia="Times New Roman" w:hAnsi="Times New Roman" w:cs="Times New Roman"/>
                <w:color w:val="000000"/>
              </w:rPr>
              <w:t>±0.28</w:t>
            </w:r>
          </w:p>
        </w:tc>
        <w:tc>
          <w:tcPr>
            <w:tcW w:w="1987" w:type="dxa"/>
            <w:shd w:val="clear" w:color="auto" w:fill="auto"/>
            <w:noWrap/>
            <w:vAlign w:val="bottom"/>
            <w:hideMark/>
          </w:tcPr>
          <w:p w:rsidR="003C2F09" w:rsidRPr="00B403D8" w:rsidRDefault="005C5392" w:rsidP="00E63E94">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2.42±0.18</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0.510</w:t>
            </w:r>
          </w:p>
        </w:tc>
        <w:tc>
          <w:tcPr>
            <w:tcW w:w="2042" w:type="dxa"/>
            <w:gridSpan w:val="2"/>
            <w:shd w:val="clear" w:color="auto" w:fill="auto"/>
            <w:noWrap/>
            <w:vAlign w:val="bottom"/>
            <w:hideMark/>
          </w:tcPr>
          <w:p w:rsidR="003C2F09" w:rsidRPr="00B403D8" w:rsidRDefault="005C5392" w:rsidP="00771055">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3.82±0.59</w:t>
            </w:r>
          </w:p>
        </w:tc>
        <w:tc>
          <w:tcPr>
            <w:tcW w:w="2060" w:type="dxa"/>
            <w:shd w:val="clear" w:color="auto" w:fill="auto"/>
            <w:noWrap/>
            <w:vAlign w:val="bottom"/>
            <w:hideMark/>
          </w:tcPr>
          <w:p w:rsidR="003C2F09" w:rsidRPr="00B403D8" w:rsidRDefault="003C2F09" w:rsidP="00771055">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2.33</w:t>
            </w:r>
            <w:r w:rsidR="005C5392">
              <w:rPr>
                <w:rFonts w:ascii="Times New Roman" w:eastAsia="Times New Roman" w:hAnsi="Times New Roman" w:cs="Times New Roman"/>
                <w:color w:val="000000"/>
              </w:rPr>
              <w:t>±0.43</w:t>
            </w:r>
          </w:p>
        </w:tc>
        <w:tc>
          <w:tcPr>
            <w:tcW w:w="1257" w:type="dxa"/>
            <w:shd w:val="clear" w:color="auto" w:fill="auto"/>
            <w:vAlign w:val="center"/>
            <w:hideMark/>
          </w:tcPr>
          <w:p w:rsidR="003C2F09" w:rsidRPr="00B403D8" w:rsidRDefault="003C2F09" w:rsidP="00771055">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&lt;0.001</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Availability of rewarding system, n (%)</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14 (9.1)</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20 (13.3)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0.925</w:t>
            </w: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130 (88.4)</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19 (13.2)</w:t>
            </w:r>
          </w:p>
        </w:tc>
        <w:tc>
          <w:tcPr>
            <w:tcW w:w="1257" w:type="dxa"/>
            <w:shd w:val="clear" w:color="auto" w:fill="auto"/>
            <w:vAlign w:val="center"/>
            <w:hideMark/>
          </w:tcPr>
          <w:p w:rsidR="003C2F09" w:rsidRPr="005C5392" w:rsidRDefault="003C2F09" w:rsidP="005C4533">
            <w:pPr>
              <w:spacing w:after="0"/>
              <w:jc w:val="center"/>
              <w:rPr>
                <w:rFonts w:ascii="Times New Roman" w:eastAsia="Times New Roman" w:hAnsi="Times New Roman" w:cs="Times New Roman"/>
                <w:bCs/>
                <w:color w:val="000000"/>
              </w:rPr>
            </w:pPr>
            <w:r w:rsidRPr="005C5392">
              <w:rPr>
                <w:rFonts w:ascii="Times New Roman" w:eastAsia="Times New Roman" w:hAnsi="Times New Roman" w:cs="Times New Roman"/>
                <w:bCs/>
                <w:color w:val="000000"/>
              </w:rPr>
              <w:t>&lt;0.001</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140 (90.9)</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130 (86.7)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17 (11.6)</w:t>
            </w:r>
          </w:p>
        </w:tc>
        <w:tc>
          <w:tcPr>
            <w:tcW w:w="2060" w:type="dxa"/>
            <w:shd w:val="clear" w:color="auto" w:fill="auto"/>
            <w:noWrap/>
            <w:vAlign w:val="center"/>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125 (86.8)</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color w:val="000000"/>
              </w:rPr>
            </w:pPr>
          </w:p>
        </w:tc>
      </w:tr>
      <w:tr w:rsidR="003C2F09" w:rsidRPr="00B403D8" w:rsidTr="005C4533">
        <w:trPr>
          <w:gridAfter w:val="1"/>
          <w:wAfter w:w="16" w:type="dxa"/>
          <w:trHeight w:val="600"/>
        </w:trPr>
        <w:tc>
          <w:tcPr>
            <w:tcW w:w="3700" w:type="dxa"/>
            <w:shd w:val="clear" w:color="auto" w:fill="auto"/>
            <w:vAlign w:val="bottom"/>
            <w:hideMark/>
          </w:tcPr>
          <w:p w:rsidR="003C2F09" w:rsidRPr="00B403D8" w:rsidRDefault="003C2F09" w:rsidP="00E63E94">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Encouraging system for good performance, n</w:t>
            </w:r>
            <w:r w:rsidR="00FE4CDF">
              <w:rPr>
                <w:rFonts w:ascii="Times New Roman" w:eastAsia="Times New Roman" w:hAnsi="Times New Roman" w:cs="Times New Roman"/>
                <w:color w:val="000000"/>
              </w:rPr>
              <w:t xml:space="preserve"> </w:t>
            </w:r>
            <w:r w:rsidRPr="00B403D8">
              <w:rPr>
                <w:rFonts w:ascii="Times New Roman" w:eastAsia="Times New Roman" w:hAnsi="Times New Roman" w:cs="Times New Roman"/>
                <w:color w:val="000000"/>
              </w:rPr>
              <w:t>(%)</w:t>
            </w: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98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c>
          <w:tcPr>
            <w:tcW w:w="2060"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Yes</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9 (5.8)</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8 (5.3)</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0.953</w:t>
            </w:r>
          </w:p>
        </w:tc>
        <w:tc>
          <w:tcPr>
            <w:tcW w:w="2042" w:type="dxa"/>
            <w:gridSpan w:val="2"/>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142 (96.6)</w:t>
            </w: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8 (5.6)</w:t>
            </w:r>
          </w:p>
        </w:tc>
        <w:tc>
          <w:tcPr>
            <w:tcW w:w="1257"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&lt;0.001</w:t>
            </w:r>
          </w:p>
        </w:tc>
      </w:tr>
      <w:tr w:rsidR="003C2F09" w:rsidRPr="00B403D8" w:rsidTr="005C4533">
        <w:trPr>
          <w:gridAfter w:val="1"/>
          <w:wAfter w:w="16" w:type="dxa"/>
          <w:trHeight w:val="300"/>
        </w:trPr>
        <w:tc>
          <w:tcPr>
            <w:tcW w:w="3700" w:type="dxa"/>
            <w:shd w:val="clear" w:color="auto" w:fill="auto"/>
            <w:hideMark/>
          </w:tcPr>
          <w:p w:rsidR="003C2F09" w:rsidRPr="00B403D8" w:rsidRDefault="003C2F09" w:rsidP="00E63E94">
            <w:pPr>
              <w:spacing w:after="0" w:line="360" w:lineRule="auto"/>
              <w:ind w:firstLineChars="600" w:firstLine="1320"/>
              <w:rPr>
                <w:rFonts w:ascii="Times New Roman" w:eastAsia="Times New Roman" w:hAnsi="Times New Roman" w:cs="Times New Roman"/>
                <w:color w:val="000000"/>
              </w:rPr>
            </w:pPr>
            <w:r w:rsidRPr="00B403D8">
              <w:rPr>
                <w:rFonts w:ascii="Times New Roman" w:eastAsia="Times New Roman" w:hAnsi="Times New Roman" w:cs="Times New Roman"/>
                <w:color w:val="000000"/>
              </w:rPr>
              <w:t>No</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145 (94.2)</w:t>
            </w:r>
          </w:p>
        </w:tc>
        <w:tc>
          <w:tcPr>
            <w:tcW w:w="1987" w:type="dxa"/>
            <w:shd w:val="clear" w:color="auto" w:fill="auto"/>
            <w:noWrap/>
            <w:vAlign w:val="center"/>
            <w:hideMark/>
          </w:tcPr>
          <w:p w:rsidR="003C2F09" w:rsidRPr="00B403D8" w:rsidRDefault="003C2F09" w:rsidP="00E63E94">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142 (94.7)</w:t>
            </w:r>
          </w:p>
        </w:tc>
        <w:tc>
          <w:tcPr>
            <w:tcW w:w="1257" w:type="dxa"/>
            <w:shd w:val="clear" w:color="auto" w:fill="auto"/>
            <w:noWrap/>
            <w:vAlign w:val="bottom"/>
            <w:hideMark/>
          </w:tcPr>
          <w:p w:rsidR="003C2F09" w:rsidRPr="00B403D8" w:rsidRDefault="003C2F09" w:rsidP="00E63E94">
            <w:pPr>
              <w:spacing w:after="0" w:line="360" w:lineRule="auto"/>
              <w:jc w:val="center"/>
              <w:rPr>
                <w:rFonts w:ascii="Times New Roman" w:eastAsia="Times New Roman" w:hAnsi="Times New Roman" w:cs="Times New Roman"/>
                <w:color w:val="000000"/>
              </w:rPr>
            </w:pPr>
          </w:p>
        </w:tc>
        <w:tc>
          <w:tcPr>
            <w:tcW w:w="2042" w:type="dxa"/>
            <w:gridSpan w:val="2"/>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5 (3.4)</w:t>
            </w:r>
          </w:p>
        </w:tc>
        <w:tc>
          <w:tcPr>
            <w:tcW w:w="2060" w:type="dxa"/>
            <w:shd w:val="clear" w:color="auto" w:fill="auto"/>
            <w:noWrap/>
            <w:vAlign w:val="bottom"/>
            <w:hideMark/>
          </w:tcPr>
          <w:p w:rsidR="003C2F09" w:rsidRPr="00B403D8" w:rsidRDefault="003C2F09" w:rsidP="005C4533">
            <w:pPr>
              <w:spacing w:after="0"/>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136 (94.4)</w:t>
            </w:r>
          </w:p>
        </w:tc>
        <w:tc>
          <w:tcPr>
            <w:tcW w:w="1257" w:type="dxa"/>
            <w:shd w:val="clear" w:color="auto" w:fill="auto"/>
            <w:vAlign w:val="center"/>
            <w:hideMark/>
          </w:tcPr>
          <w:p w:rsidR="003C2F09" w:rsidRPr="00B403D8" w:rsidRDefault="003C2F09" w:rsidP="005C4533">
            <w:pPr>
              <w:spacing w:after="0"/>
              <w:jc w:val="center"/>
              <w:rPr>
                <w:rFonts w:ascii="Times New Roman" w:eastAsia="Times New Roman" w:hAnsi="Times New Roman" w:cs="Times New Roman"/>
                <w:b/>
                <w:bCs/>
                <w:color w:val="000000"/>
              </w:rPr>
            </w:pPr>
          </w:p>
        </w:tc>
      </w:tr>
      <w:tr w:rsidR="003C2F09" w:rsidRPr="00B403D8" w:rsidTr="005C4533">
        <w:trPr>
          <w:gridAfter w:val="1"/>
          <w:wAfter w:w="16" w:type="dxa"/>
          <w:trHeight w:val="600"/>
        </w:trPr>
        <w:tc>
          <w:tcPr>
            <w:tcW w:w="3700" w:type="dxa"/>
            <w:shd w:val="clear" w:color="auto" w:fill="auto"/>
            <w:vAlign w:val="bottom"/>
            <w:hideMark/>
          </w:tcPr>
          <w:p w:rsidR="003C2F09" w:rsidRPr="00B403D8" w:rsidRDefault="003C2F09" w:rsidP="00A426B3">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Perceived level of your job satisfaction on RHIS, Mean</w:t>
            </w:r>
            <w:r w:rsidR="00E747AE">
              <w:rPr>
                <w:rFonts w:ascii="Times New Roman" w:eastAsia="Times New Roman" w:hAnsi="Times New Roman" w:cs="Times New Roman"/>
                <w:color w:val="000000"/>
              </w:rPr>
              <w:t xml:space="preserve"> </w:t>
            </w:r>
            <w:r w:rsidRPr="00B403D8">
              <w:rPr>
                <w:rFonts w:ascii="Times New Roman" w:eastAsia="Times New Roman" w:hAnsi="Times New Roman" w:cs="Times New Roman"/>
                <w:color w:val="000000"/>
              </w:rPr>
              <w:t>±</w:t>
            </w:r>
            <w:r w:rsidR="00E747AE">
              <w:rPr>
                <w:rFonts w:ascii="Times New Roman" w:eastAsia="Times New Roman" w:hAnsi="Times New Roman" w:cs="Times New Roman"/>
                <w:color w:val="000000"/>
              </w:rPr>
              <w:t xml:space="preserve"> </w:t>
            </w:r>
            <w:r w:rsidRPr="00B403D8">
              <w:rPr>
                <w:rFonts w:ascii="Times New Roman" w:eastAsia="Times New Roman" w:hAnsi="Times New Roman" w:cs="Times New Roman"/>
                <w:color w:val="000000"/>
              </w:rPr>
              <w:t>SD</w:t>
            </w:r>
          </w:p>
        </w:tc>
        <w:tc>
          <w:tcPr>
            <w:tcW w:w="1987" w:type="dxa"/>
            <w:shd w:val="clear" w:color="auto" w:fill="auto"/>
            <w:noWrap/>
            <w:vAlign w:val="bottom"/>
            <w:hideMark/>
          </w:tcPr>
          <w:p w:rsidR="003C2F09" w:rsidRPr="00B403D8" w:rsidRDefault="005C5392" w:rsidP="00A426B3">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2.42±0.25</w:t>
            </w:r>
          </w:p>
        </w:tc>
        <w:tc>
          <w:tcPr>
            <w:tcW w:w="1987" w:type="dxa"/>
            <w:shd w:val="clear" w:color="auto" w:fill="auto"/>
            <w:noWrap/>
            <w:vAlign w:val="bottom"/>
            <w:hideMark/>
          </w:tcPr>
          <w:p w:rsidR="003C2F09" w:rsidRPr="00B403D8" w:rsidRDefault="003C2F09" w:rsidP="00A426B3">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2.46</w:t>
            </w:r>
            <w:r w:rsidR="005C5392">
              <w:rPr>
                <w:rFonts w:ascii="Times New Roman" w:eastAsia="Times New Roman" w:hAnsi="Times New Roman" w:cs="Times New Roman"/>
                <w:color w:val="000000"/>
              </w:rPr>
              <w:t>±0.17</w:t>
            </w:r>
          </w:p>
        </w:tc>
        <w:tc>
          <w:tcPr>
            <w:tcW w:w="1257" w:type="dxa"/>
            <w:shd w:val="clear" w:color="auto" w:fill="auto"/>
            <w:noWrap/>
            <w:vAlign w:val="bottom"/>
            <w:hideMark/>
          </w:tcPr>
          <w:p w:rsidR="003C2F09" w:rsidRPr="00B403D8" w:rsidRDefault="003C2F09" w:rsidP="00A426B3">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0.484</w:t>
            </w:r>
          </w:p>
        </w:tc>
        <w:tc>
          <w:tcPr>
            <w:tcW w:w="2042" w:type="dxa"/>
            <w:gridSpan w:val="2"/>
            <w:shd w:val="clear" w:color="auto" w:fill="auto"/>
            <w:vAlign w:val="bottom"/>
            <w:hideMark/>
          </w:tcPr>
          <w:p w:rsidR="003C2F09" w:rsidRPr="00B403D8" w:rsidRDefault="005C5392" w:rsidP="00A426B3">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3.84 ±0.58</w:t>
            </w:r>
          </w:p>
        </w:tc>
        <w:tc>
          <w:tcPr>
            <w:tcW w:w="2060" w:type="dxa"/>
            <w:shd w:val="clear" w:color="auto" w:fill="auto"/>
            <w:noWrap/>
            <w:vAlign w:val="bottom"/>
            <w:hideMark/>
          </w:tcPr>
          <w:p w:rsidR="003C2F09" w:rsidRPr="00B403D8" w:rsidRDefault="005C5392" w:rsidP="00A426B3">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2.41±0.5</w:t>
            </w:r>
            <w:r w:rsidR="003C2F09" w:rsidRPr="00B403D8">
              <w:rPr>
                <w:rFonts w:ascii="Times New Roman" w:eastAsia="Times New Roman" w:hAnsi="Times New Roman" w:cs="Times New Roman"/>
                <w:color w:val="000000"/>
              </w:rPr>
              <w:t>8</w:t>
            </w:r>
          </w:p>
        </w:tc>
        <w:tc>
          <w:tcPr>
            <w:tcW w:w="1257" w:type="dxa"/>
            <w:shd w:val="clear" w:color="auto" w:fill="auto"/>
            <w:vAlign w:val="center"/>
            <w:hideMark/>
          </w:tcPr>
          <w:p w:rsidR="003C2F09" w:rsidRPr="00B403D8" w:rsidRDefault="003C2F09" w:rsidP="00A426B3">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&lt;0.001</w:t>
            </w:r>
          </w:p>
        </w:tc>
      </w:tr>
      <w:tr w:rsidR="003C2F09" w:rsidRPr="00B403D8" w:rsidTr="005C4533">
        <w:trPr>
          <w:gridAfter w:val="1"/>
          <w:wAfter w:w="16" w:type="dxa"/>
          <w:trHeight w:val="300"/>
        </w:trPr>
        <w:tc>
          <w:tcPr>
            <w:tcW w:w="3700" w:type="dxa"/>
            <w:shd w:val="clear" w:color="auto" w:fill="auto"/>
            <w:noWrap/>
            <w:vAlign w:val="bottom"/>
            <w:hideMark/>
          </w:tcPr>
          <w:p w:rsidR="003C2F09" w:rsidRPr="00B403D8" w:rsidRDefault="003C2F09" w:rsidP="00A426B3">
            <w:pPr>
              <w:spacing w:after="0" w:line="360" w:lineRule="auto"/>
              <w:rPr>
                <w:rFonts w:ascii="Times New Roman" w:eastAsia="Times New Roman" w:hAnsi="Times New Roman" w:cs="Times New Roman"/>
                <w:color w:val="000000"/>
              </w:rPr>
            </w:pPr>
            <w:r w:rsidRPr="00B403D8">
              <w:rPr>
                <w:rFonts w:ascii="Times New Roman" w:eastAsia="Times New Roman" w:hAnsi="Times New Roman" w:cs="Times New Roman"/>
                <w:color w:val="000000"/>
              </w:rPr>
              <w:t>Ease of data management, Mean</w:t>
            </w:r>
            <w:r w:rsidR="00E747AE">
              <w:rPr>
                <w:rFonts w:ascii="Times New Roman" w:eastAsia="Times New Roman" w:hAnsi="Times New Roman" w:cs="Times New Roman"/>
                <w:color w:val="000000"/>
              </w:rPr>
              <w:t xml:space="preserve"> </w:t>
            </w:r>
            <w:r w:rsidRPr="00B403D8">
              <w:rPr>
                <w:rFonts w:ascii="Times New Roman" w:eastAsia="Times New Roman" w:hAnsi="Times New Roman" w:cs="Times New Roman"/>
                <w:color w:val="000000"/>
              </w:rPr>
              <w:t>±</w:t>
            </w:r>
            <w:r w:rsidR="00E747AE">
              <w:rPr>
                <w:rFonts w:ascii="Times New Roman" w:eastAsia="Times New Roman" w:hAnsi="Times New Roman" w:cs="Times New Roman"/>
                <w:color w:val="000000"/>
              </w:rPr>
              <w:t xml:space="preserve"> </w:t>
            </w:r>
            <w:r w:rsidRPr="00B403D8">
              <w:rPr>
                <w:rFonts w:ascii="Times New Roman" w:eastAsia="Times New Roman" w:hAnsi="Times New Roman" w:cs="Times New Roman"/>
                <w:color w:val="000000"/>
              </w:rPr>
              <w:t>SD</w:t>
            </w:r>
          </w:p>
        </w:tc>
        <w:tc>
          <w:tcPr>
            <w:tcW w:w="1987" w:type="dxa"/>
            <w:shd w:val="clear" w:color="auto" w:fill="auto"/>
            <w:noWrap/>
            <w:vAlign w:val="bottom"/>
            <w:hideMark/>
          </w:tcPr>
          <w:p w:rsidR="003C2F09" w:rsidRPr="00B403D8" w:rsidRDefault="005C5392" w:rsidP="00A426B3">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2.29±0.32</w:t>
            </w:r>
          </w:p>
        </w:tc>
        <w:tc>
          <w:tcPr>
            <w:tcW w:w="1987" w:type="dxa"/>
            <w:shd w:val="clear" w:color="auto" w:fill="auto"/>
            <w:noWrap/>
            <w:vAlign w:val="bottom"/>
            <w:hideMark/>
          </w:tcPr>
          <w:p w:rsidR="003C2F09" w:rsidRPr="00B403D8" w:rsidRDefault="005C5392" w:rsidP="00A426B3">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2.31±0.32</w:t>
            </w:r>
          </w:p>
        </w:tc>
        <w:tc>
          <w:tcPr>
            <w:tcW w:w="1257" w:type="dxa"/>
            <w:shd w:val="clear" w:color="auto" w:fill="auto"/>
            <w:noWrap/>
            <w:vAlign w:val="bottom"/>
            <w:hideMark/>
          </w:tcPr>
          <w:p w:rsidR="003C2F09" w:rsidRPr="00B403D8" w:rsidRDefault="003C2F09" w:rsidP="00A426B3">
            <w:pPr>
              <w:spacing w:after="0" w:line="360" w:lineRule="auto"/>
              <w:jc w:val="center"/>
              <w:rPr>
                <w:rFonts w:ascii="Times New Roman" w:eastAsia="Times New Roman" w:hAnsi="Times New Roman" w:cs="Times New Roman"/>
                <w:color w:val="000000"/>
              </w:rPr>
            </w:pPr>
            <w:r w:rsidRPr="00B403D8">
              <w:rPr>
                <w:rFonts w:ascii="Times New Roman" w:eastAsia="Times New Roman" w:hAnsi="Times New Roman" w:cs="Times New Roman"/>
                <w:color w:val="000000"/>
              </w:rPr>
              <w:t>0.529</w:t>
            </w:r>
          </w:p>
        </w:tc>
        <w:tc>
          <w:tcPr>
            <w:tcW w:w="2042" w:type="dxa"/>
            <w:gridSpan w:val="2"/>
            <w:shd w:val="clear" w:color="auto" w:fill="auto"/>
            <w:noWrap/>
            <w:vAlign w:val="bottom"/>
            <w:hideMark/>
          </w:tcPr>
          <w:p w:rsidR="003C2F09" w:rsidRPr="00B403D8" w:rsidRDefault="005C5392" w:rsidP="00A426B3">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2.95±0.78</w:t>
            </w:r>
          </w:p>
        </w:tc>
        <w:tc>
          <w:tcPr>
            <w:tcW w:w="2060" w:type="dxa"/>
            <w:shd w:val="clear" w:color="auto" w:fill="auto"/>
            <w:noWrap/>
            <w:vAlign w:val="bottom"/>
            <w:hideMark/>
          </w:tcPr>
          <w:p w:rsidR="003C2F09" w:rsidRPr="00B403D8" w:rsidRDefault="005C5392" w:rsidP="00A426B3">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2.33</w:t>
            </w:r>
            <w:r w:rsidR="003C2F09" w:rsidRPr="00B403D8">
              <w:rPr>
                <w:rFonts w:ascii="Times New Roman" w:eastAsia="Times New Roman" w:hAnsi="Times New Roman" w:cs="Times New Roman"/>
                <w:color w:val="000000"/>
              </w:rPr>
              <w:t>±0.73</w:t>
            </w:r>
          </w:p>
        </w:tc>
        <w:tc>
          <w:tcPr>
            <w:tcW w:w="1257" w:type="dxa"/>
            <w:shd w:val="clear" w:color="auto" w:fill="auto"/>
            <w:vAlign w:val="center"/>
            <w:hideMark/>
          </w:tcPr>
          <w:p w:rsidR="003C2F09" w:rsidRPr="00B403D8" w:rsidRDefault="005C5392" w:rsidP="00A426B3">
            <w:pPr>
              <w:spacing w:after="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p>
        </w:tc>
      </w:tr>
      <w:tr w:rsidR="00FE4CDF" w:rsidRPr="00FE4CDF" w:rsidTr="00FE4CDF">
        <w:trPr>
          <w:gridAfter w:val="1"/>
          <w:wAfter w:w="16" w:type="dxa"/>
          <w:trHeight w:val="300"/>
        </w:trPr>
        <w:tc>
          <w:tcPr>
            <w:tcW w:w="3700" w:type="dxa"/>
            <w:tcBorders>
              <w:bottom w:val="single" w:sz="4" w:space="0" w:color="auto"/>
            </w:tcBorders>
            <w:shd w:val="clear" w:color="auto" w:fill="auto"/>
            <w:noWrap/>
            <w:vAlign w:val="bottom"/>
          </w:tcPr>
          <w:p w:rsidR="00FE4CDF" w:rsidRPr="00FE4CDF" w:rsidRDefault="00FE4CDF" w:rsidP="00A426B3">
            <w:pPr>
              <w:spacing w:after="0" w:line="360" w:lineRule="auto"/>
              <w:rPr>
                <w:rFonts w:ascii="Times New Roman" w:eastAsia="Times New Roman" w:hAnsi="Times New Roman" w:cs="Times New Roman"/>
                <w:color w:val="000000"/>
              </w:rPr>
            </w:pPr>
            <w:r w:rsidRPr="00FE4CDF">
              <w:rPr>
                <w:rFonts w:ascii="Times New Roman" w:eastAsia="Times New Roman" w:hAnsi="Times New Roman" w:cs="Times New Roman"/>
                <w:color w:val="000000"/>
              </w:rPr>
              <w:t>Information utilization, Mean</w:t>
            </w:r>
            <w:r w:rsidR="008B071F">
              <w:rPr>
                <w:rFonts w:ascii="Times New Roman" w:eastAsia="Times New Roman" w:hAnsi="Times New Roman" w:cs="Times New Roman"/>
                <w:color w:val="000000"/>
              </w:rPr>
              <w:t xml:space="preserve"> </w:t>
            </w:r>
            <w:r w:rsidRPr="00FE4CDF">
              <w:rPr>
                <w:rFonts w:ascii="Times New Roman" w:eastAsia="Times New Roman" w:hAnsi="Times New Roman" w:cs="Times New Roman"/>
                <w:color w:val="000000"/>
              </w:rPr>
              <w:t>±</w:t>
            </w:r>
            <w:r w:rsidR="008B071F">
              <w:rPr>
                <w:rFonts w:ascii="Times New Roman" w:eastAsia="Times New Roman" w:hAnsi="Times New Roman" w:cs="Times New Roman"/>
                <w:color w:val="000000"/>
              </w:rPr>
              <w:t xml:space="preserve"> </w:t>
            </w:r>
            <w:r w:rsidRPr="00FE4CDF">
              <w:rPr>
                <w:rFonts w:ascii="Times New Roman" w:eastAsia="Times New Roman" w:hAnsi="Times New Roman" w:cs="Times New Roman"/>
                <w:color w:val="000000"/>
              </w:rPr>
              <w:t>SD</w:t>
            </w:r>
          </w:p>
        </w:tc>
        <w:tc>
          <w:tcPr>
            <w:tcW w:w="1987" w:type="dxa"/>
            <w:tcBorders>
              <w:bottom w:val="single" w:sz="4" w:space="0" w:color="auto"/>
            </w:tcBorders>
            <w:shd w:val="clear" w:color="auto" w:fill="auto"/>
            <w:noWrap/>
            <w:vAlign w:val="bottom"/>
          </w:tcPr>
          <w:p w:rsidR="00FE4CDF" w:rsidRPr="00FE4CDF" w:rsidRDefault="00FE4CDF" w:rsidP="00A426B3">
            <w:pPr>
              <w:spacing w:after="0" w:line="360" w:lineRule="auto"/>
              <w:jc w:val="center"/>
              <w:rPr>
                <w:rFonts w:ascii="Times New Roman" w:eastAsia="Times New Roman" w:hAnsi="Times New Roman" w:cs="Times New Roman"/>
                <w:color w:val="000000"/>
              </w:rPr>
            </w:pPr>
            <w:r w:rsidRPr="00FE4CDF">
              <w:rPr>
                <w:rFonts w:ascii="Times New Roman" w:eastAsia="Times New Roman" w:hAnsi="Times New Roman" w:cs="Times New Roman"/>
                <w:color w:val="000000"/>
              </w:rPr>
              <w:t>2.319±0.171</w:t>
            </w:r>
          </w:p>
        </w:tc>
        <w:tc>
          <w:tcPr>
            <w:tcW w:w="1987" w:type="dxa"/>
            <w:tcBorders>
              <w:bottom w:val="single" w:sz="4" w:space="0" w:color="auto"/>
            </w:tcBorders>
            <w:shd w:val="clear" w:color="auto" w:fill="auto"/>
            <w:noWrap/>
            <w:vAlign w:val="bottom"/>
          </w:tcPr>
          <w:p w:rsidR="00FE4CDF" w:rsidRPr="00FE4CDF" w:rsidRDefault="00FE4CDF" w:rsidP="00A426B3">
            <w:pPr>
              <w:spacing w:after="0" w:line="360" w:lineRule="auto"/>
              <w:jc w:val="center"/>
              <w:rPr>
                <w:rFonts w:ascii="Times New Roman" w:eastAsia="Times New Roman" w:hAnsi="Times New Roman" w:cs="Times New Roman"/>
                <w:color w:val="000000"/>
              </w:rPr>
            </w:pPr>
            <w:r w:rsidRPr="00FE4CDF">
              <w:rPr>
                <w:rFonts w:ascii="Times New Roman" w:eastAsia="Times New Roman" w:hAnsi="Times New Roman" w:cs="Times New Roman"/>
                <w:color w:val="000000"/>
              </w:rPr>
              <w:t>2.275±0.126</w:t>
            </w:r>
          </w:p>
        </w:tc>
        <w:tc>
          <w:tcPr>
            <w:tcW w:w="1257" w:type="dxa"/>
            <w:tcBorders>
              <w:bottom w:val="single" w:sz="4" w:space="0" w:color="auto"/>
            </w:tcBorders>
            <w:shd w:val="clear" w:color="auto" w:fill="auto"/>
            <w:noWrap/>
            <w:vAlign w:val="bottom"/>
          </w:tcPr>
          <w:p w:rsidR="00FE4CDF" w:rsidRPr="00FE4CDF" w:rsidRDefault="00FE4CDF" w:rsidP="00A426B3">
            <w:pPr>
              <w:spacing w:after="0" w:line="360" w:lineRule="auto"/>
              <w:jc w:val="center"/>
              <w:rPr>
                <w:rFonts w:ascii="Times New Roman" w:eastAsia="Times New Roman" w:hAnsi="Times New Roman" w:cs="Times New Roman"/>
                <w:color w:val="000000"/>
              </w:rPr>
            </w:pPr>
            <w:r w:rsidRPr="00FE4CDF">
              <w:rPr>
                <w:rFonts w:ascii="Times New Roman" w:eastAsia="Times New Roman" w:hAnsi="Times New Roman" w:cs="Times New Roman"/>
                <w:color w:val="000000"/>
              </w:rPr>
              <w:t>0.319</w:t>
            </w:r>
          </w:p>
        </w:tc>
        <w:tc>
          <w:tcPr>
            <w:tcW w:w="2042" w:type="dxa"/>
            <w:gridSpan w:val="2"/>
            <w:tcBorders>
              <w:bottom w:val="single" w:sz="4" w:space="0" w:color="auto"/>
            </w:tcBorders>
            <w:shd w:val="clear" w:color="auto" w:fill="auto"/>
            <w:noWrap/>
            <w:vAlign w:val="center"/>
          </w:tcPr>
          <w:p w:rsidR="00FE4CDF" w:rsidRPr="00FE4CDF" w:rsidRDefault="00FE4CDF" w:rsidP="00A426B3">
            <w:pPr>
              <w:spacing w:after="0" w:line="360" w:lineRule="auto"/>
              <w:jc w:val="center"/>
              <w:rPr>
                <w:rFonts w:ascii="Times New Roman" w:eastAsia="Times New Roman" w:hAnsi="Times New Roman" w:cs="Times New Roman"/>
                <w:color w:val="000000"/>
              </w:rPr>
            </w:pPr>
            <w:r w:rsidRPr="00FE4CDF">
              <w:rPr>
                <w:rFonts w:ascii="Times New Roman" w:eastAsia="Times New Roman" w:hAnsi="Times New Roman" w:cs="Times New Roman"/>
                <w:color w:val="000000"/>
              </w:rPr>
              <w:t>3.023±0.908</w:t>
            </w:r>
          </w:p>
        </w:tc>
        <w:tc>
          <w:tcPr>
            <w:tcW w:w="2060" w:type="dxa"/>
            <w:tcBorders>
              <w:bottom w:val="single" w:sz="4" w:space="0" w:color="auto"/>
            </w:tcBorders>
            <w:shd w:val="clear" w:color="auto" w:fill="auto"/>
            <w:noWrap/>
            <w:vAlign w:val="center"/>
          </w:tcPr>
          <w:p w:rsidR="00FE4CDF" w:rsidRPr="00FE4CDF" w:rsidRDefault="00FE4CDF" w:rsidP="00A426B3">
            <w:pPr>
              <w:spacing w:after="0" w:line="360" w:lineRule="auto"/>
              <w:jc w:val="center"/>
              <w:rPr>
                <w:rFonts w:ascii="Times New Roman" w:eastAsia="Times New Roman" w:hAnsi="Times New Roman" w:cs="Times New Roman"/>
                <w:color w:val="000000"/>
              </w:rPr>
            </w:pPr>
            <w:r w:rsidRPr="00FE4CDF">
              <w:rPr>
                <w:rFonts w:ascii="Times New Roman" w:eastAsia="Times New Roman" w:hAnsi="Times New Roman" w:cs="Times New Roman"/>
                <w:color w:val="000000"/>
              </w:rPr>
              <w:t>2.263±0.606</w:t>
            </w:r>
          </w:p>
        </w:tc>
        <w:tc>
          <w:tcPr>
            <w:tcW w:w="1257" w:type="dxa"/>
            <w:tcBorders>
              <w:bottom w:val="single" w:sz="4" w:space="0" w:color="auto"/>
            </w:tcBorders>
            <w:shd w:val="clear" w:color="auto" w:fill="auto"/>
            <w:vAlign w:val="center"/>
          </w:tcPr>
          <w:p w:rsidR="00FE4CDF" w:rsidRPr="00FE4CDF" w:rsidRDefault="00FE4CDF" w:rsidP="00A426B3">
            <w:pPr>
              <w:spacing w:after="0" w:line="360" w:lineRule="auto"/>
              <w:jc w:val="center"/>
              <w:rPr>
                <w:rFonts w:ascii="Times New Roman" w:eastAsia="Times New Roman" w:hAnsi="Times New Roman" w:cs="Times New Roman"/>
                <w:color w:val="000000"/>
              </w:rPr>
            </w:pPr>
            <w:r w:rsidRPr="00FE4CDF">
              <w:rPr>
                <w:rFonts w:ascii="Times New Roman" w:eastAsia="Times New Roman" w:hAnsi="Times New Roman" w:cs="Times New Roman"/>
                <w:color w:val="000000"/>
              </w:rPr>
              <w:t>0.011</w:t>
            </w:r>
          </w:p>
        </w:tc>
      </w:tr>
    </w:tbl>
    <w:p w:rsidR="00467349" w:rsidRPr="00033A58" w:rsidRDefault="00467349" w:rsidP="00467349">
      <w:pPr>
        <w:spacing w:before="100" w:beforeAutospacing="1" w:after="100" w:afterAutospacing="1" w:line="360" w:lineRule="auto"/>
        <w:rPr>
          <w:rFonts w:ascii="Times New Roman" w:eastAsia="Times New Roman" w:hAnsi="Times New Roman" w:cs="Times New Roman"/>
          <w:i/>
          <w:sz w:val="24"/>
          <w:szCs w:val="24"/>
        </w:rPr>
      </w:pPr>
      <w:r w:rsidRPr="00033A58">
        <w:rPr>
          <w:rFonts w:ascii="Times New Roman" w:eastAsia="Times New Roman" w:hAnsi="Times New Roman" w:cs="Times New Roman"/>
          <w:bCs/>
          <w:i/>
          <w:sz w:val="24"/>
          <w:szCs w:val="24"/>
        </w:rPr>
        <w:t>MCH</w:t>
      </w:r>
      <w:r w:rsidRPr="00033A58">
        <w:rPr>
          <w:rFonts w:ascii="Times New Roman" w:eastAsia="Times New Roman" w:hAnsi="Times New Roman" w:cs="Times New Roman"/>
          <w:i/>
          <w:sz w:val="24"/>
          <w:szCs w:val="24"/>
        </w:rPr>
        <w:t xml:space="preserve"> = Maternal and Child Health, </w:t>
      </w:r>
      <w:r w:rsidRPr="00033A58">
        <w:rPr>
          <w:rFonts w:ascii="Times New Roman" w:eastAsia="Times New Roman" w:hAnsi="Times New Roman" w:cs="Times New Roman"/>
          <w:bCs/>
          <w:i/>
          <w:sz w:val="24"/>
          <w:szCs w:val="24"/>
        </w:rPr>
        <w:t>HMIS unit</w:t>
      </w:r>
      <w:r w:rsidRPr="00033A58">
        <w:rPr>
          <w:rFonts w:ascii="Times New Roman" w:eastAsia="Times New Roman" w:hAnsi="Times New Roman" w:cs="Times New Roman"/>
          <w:i/>
          <w:sz w:val="24"/>
          <w:szCs w:val="24"/>
        </w:rPr>
        <w:t xml:space="preserve"> = Health Management Information System unit, OPD = Outpatient Department,   </w:t>
      </w:r>
      <w:r w:rsidRPr="00033A58">
        <w:rPr>
          <w:rFonts w:ascii="Times New Roman" w:eastAsia="Times New Roman" w:hAnsi="Times New Roman" w:cs="Times New Roman"/>
          <w:bCs/>
          <w:i/>
          <w:sz w:val="24"/>
          <w:szCs w:val="24"/>
        </w:rPr>
        <w:t>PMT</w:t>
      </w:r>
      <w:r w:rsidRPr="00033A58">
        <w:rPr>
          <w:rFonts w:ascii="Times New Roman" w:eastAsia="Times New Roman" w:hAnsi="Times New Roman" w:cs="Times New Roman"/>
          <w:i/>
          <w:sz w:val="24"/>
          <w:szCs w:val="24"/>
        </w:rPr>
        <w:t xml:space="preserve"> = Performance Monitoring Team, </w:t>
      </w:r>
      <w:r w:rsidRPr="00033A58">
        <w:rPr>
          <w:rFonts w:ascii="Times New Roman" w:eastAsia="Times New Roman" w:hAnsi="Times New Roman" w:cs="Times New Roman"/>
          <w:bCs/>
          <w:i/>
          <w:sz w:val="24"/>
          <w:szCs w:val="24"/>
        </w:rPr>
        <w:t>SD</w:t>
      </w:r>
      <w:r w:rsidRPr="00033A58">
        <w:rPr>
          <w:rFonts w:ascii="Times New Roman" w:eastAsia="Times New Roman" w:hAnsi="Times New Roman" w:cs="Times New Roman"/>
          <w:i/>
          <w:sz w:val="24"/>
          <w:szCs w:val="24"/>
        </w:rPr>
        <w:t xml:space="preserve"> = Standard Deviation, </w:t>
      </w:r>
      <w:r w:rsidRPr="00033A58">
        <w:rPr>
          <w:rFonts w:ascii="Times New Roman" w:eastAsia="Times New Roman" w:hAnsi="Times New Roman" w:cs="Times New Roman"/>
          <w:bCs/>
          <w:i/>
          <w:sz w:val="24"/>
          <w:szCs w:val="24"/>
        </w:rPr>
        <w:t>DQA</w:t>
      </w:r>
      <w:r w:rsidRPr="00033A58">
        <w:rPr>
          <w:rFonts w:ascii="Times New Roman" w:eastAsia="Times New Roman" w:hAnsi="Times New Roman" w:cs="Times New Roman"/>
          <w:i/>
          <w:sz w:val="24"/>
          <w:szCs w:val="24"/>
        </w:rPr>
        <w:t xml:space="preserve"> = Data Quality Assessment, </w:t>
      </w:r>
      <w:r w:rsidRPr="00033A58">
        <w:rPr>
          <w:rFonts w:ascii="Times New Roman" w:eastAsia="Times New Roman" w:hAnsi="Times New Roman" w:cs="Times New Roman"/>
          <w:bCs/>
          <w:i/>
          <w:sz w:val="24"/>
          <w:szCs w:val="24"/>
        </w:rPr>
        <w:t>RHIS</w:t>
      </w:r>
      <w:r w:rsidRPr="00033A58">
        <w:rPr>
          <w:rFonts w:ascii="Times New Roman" w:eastAsia="Times New Roman" w:hAnsi="Times New Roman" w:cs="Times New Roman"/>
          <w:i/>
          <w:sz w:val="24"/>
          <w:szCs w:val="24"/>
        </w:rPr>
        <w:t xml:space="preserve"> = Routine Health Information System</w:t>
      </w:r>
    </w:p>
    <w:p w:rsidR="003C2F09" w:rsidRDefault="003C2F09" w:rsidP="0013012D">
      <w:pPr>
        <w:sectPr w:rsidR="003C2F09" w:rsidSect="0013012D">
          <w:pgSz w:w="15840" w:h="12240" w:orient="landscape"/>
          <w:pgMar w:top="1350" w:right="1440" w:bottom="1260" w:left="1440" w:header="720" w:footer="720" w:gutter="0"/>
          <w:cols w:space="720"/>
          <w:docGrid w:linePitch="360"/>
        </w:sectPr>
      </w:pPr>
    </w:p>
    <w:p w:rsidR="0013012D" w:rsidRDefault="00377A6E" w:rsidP="00070FDF">
      <w:pPr>
        <w:spacing w:line="480" w:lineRule="auto"/>
        <w:rPr>
          <w:rFonts w:ascii="Times New Roman" w:hAnsi="Times New Roman" w:cs="Times New Roman"/>
          <w:b/>
          <w:sz w:val="24"/>
          <w:szCs w:val="24"/>
        </w:rPr>
      </w:pPr>
      <w:r w:rsidRPr="00377A6E">
        <w:rPr>
          <w:rFonts w:ascii="Times New Roman" w:hAnsi="Times New Roman" w:cs="Times New Roman"/>
          <w:b/>
          <w:sz w:val="24"/>
          <w:szCs w:val="24"/>
        </w:rPr>
        <w:lastRenderedPageBreak/>
        <w:t xml:space="preserve">Data </w:t>
      </w:r>
      <w:r w:rsidR="00680459" w:rsidRPr="00377A6E">
        <w:rPr>
          <w:rFonts w:ascii="Times New Roman" w:hAnsi="Times New Roman" w:cs="Times New Roman"/>
          <w:b/>
          <w:sz w:val="24"/>
          <w:szCs w:val="24"/>
        </w:rPr>
        <w:t>quality dimensions</w:t>
      </w:r>
    </w:p>
    <w:p w:rsidR="0011353E" w:rsidRDefault="0011353E" w:rsidP="00070FDF">
      <w:pPr>
        <w:spacing w:before="240" w:line="480" w:lineRule="auto"/>
        <w:rPr>
          <w:rFonts w:ascii="Times New Roman" w:hAnsi="Times New Roman" w:cs="Times New Roman"/>
          <w:b/>
          <w:sz w:val="24"/>
          <w:szCs w:val="24"/>
        </w:rPr>
      </w:pPr>
      <w:r>
        <w:rPr>
          <w:rFonts w:ascii="Times New Roman" w:hAnsi="Times New Roman" w:cs="Times New Roman"/>
          <w:b/>
          <w:sz w:val="24"/>
          <w:szCs w:val="24"/>
        </w:rPr>
        <w:t xml:space="preserve">    Report completeness and report timeliness</w:t>
      </w:r>
    </w:p>
    <w:p w:rsidR="003E5879" w:rsidRPr="003E5879" w:rsidRDefault="003E5879" w:rsidP="003E5879">
      <w:pPr>
        <w:spacing w:line="480" w:lineRule="auto"/>
        <w:rPr>
          <w:rFonts w:ascii="Times New Roman" w:hAnsi="Times New Roman" w:cs="Times New Roman"/>
          <w:sz w:val="24"/>
          <w:szCs w:val="24"/>
        </w:rPr>
      </w:pPr>
      <w:r w:rsidRPr="003E5879">
        <w:rPr>
          <w:rFonts w:ascii="Times New Roman" w:hAnsi="Times New Roman" w:cs="Times New Roman"/>
          <w:sz w:val="24"/>
          <w:szCs w:val="24"/>
        </w:rPr>
        <w:t xml:space="preserve">At the beginning of the study, the </w:t>
      </w:r>
      <w:r w:rsidR="009D2911">
        <w:rPr>
          <w:rFonts w:ascii="Times New Roman" w:hAnsi="Times New Roman" w:cs="Times New Roman"/>
          <w:sz w:val="24"/>
          <w:szCs w:val="24"/>
        </w:rPr>
        <w:t xml:space="preserve">average </w:t>
      </w:r>
      <w:r w:rsidRPr="003E5879">
        <w:rPr>
          <w:rFonts w:ascii="Times New Roman" w:hAnsi="Times New Roman" w:cs="Times New Roman"/>
          <w:sz w:val="24"/>
          <w:szCs w:val="24"/>
        </w:rPr>
        <w:t>report completeness of the health institutions was 96.2</w:t>
      </w:r>
      <w:r w:rsidR="00E426B5">
        <w:rPr>
          <w:rFonts w:ascii="Times New Roman" w:hAnsi="Times New Roman" w:cs="Times New Roman"/>
          <w:sz w:val="24"/>
          <w:szCs w:val="24"/>
        </w:rPr>
        <w:t>0</w:t>
      </w:r>
      <w:r w:rsidRPr="003E5879">
        <w:rPr>
          <w:rFonts w:ascii="Times New Roman" w:hAnsi="Times New Roman" w:cs="Times New Roman"/>
          <w:sz w:val="24"/>
          <w:szCs w:val="24"/>
        </w:rPr>
        <w:t>% (95% CI: 93.4</w:t>
      </w:r>
      <w:r w:rsidR="00E426B5">
        <w:rPr>
          <w:rFonts w:ascii="Times New Roman" w:hAnsi="Times New Roman" w:cs="Times New Roman"/>
          <w:sz w:val="24"/>
          <w:szCs w:val="24"/>
        </w:rPr>
        <w:t>0</w:t>
      </w:r>
      <w:r w:rsidRPr="003E5879">
        <w:rPr>
          <w:rFonts w:ascii="Times New Roman" w:hAnsi="Times New Roman" w:cs="Times New Roman"/>
          <w:sz w:val="24"/>
          <w:szCs w:val="24"/>
        </w:rPr>
        <w:t>, 97.5</w:t>
      </w:r>
      <w:r w:rsidR="00E426B5">
        <w:rPr>
          <w:rFonts w:ascii="Times New Roman" w:hAnsi="Times New Roman" w:cs="Times New Roman"/>
          <w:sz w:val="24"/>
          <w:szCs w:val="24"/>
        </w:rPr>
        <w:t>0</w:t>
      </w:r>
      <w:r w:rsidRPr="003E5879">
        <w:rPr>
          <w:rFonts w:ascii="Times New Roman" w:hAnsi="Times New Roman" w:cs="Times New Roman"/>
          <w:sz w:val="24"/>
          <w:szCs w:val="24"/>
        </w:rPr>
        <w:t>; p = 0.065), with the intervention institutions at 98.7</w:t>
      </w:r>
      <w:r w:rsidR="00E426B5">
        <w:rPr>
          <w:rFonts w:ascii="Times New Roman" w:hAnsi="Times New Roman" w:cs="Times New Roman"/>
          <w:sz w:val="24"/>
          <w:szCs w:val="24"/>
        </w:rPr>
        <w:t>0%</w:t>
      </w:r>
      <w:r w:rsidRPr="003E5879">
        <w:rPr>
          <w:rFonts w:ascii="Times New Roman" w:hAnsi="Times New Roman" w:cs="Times New Roman"/>
          <w:sz w:val="24"/>
          <w:szCs w:val="24"/>
        </w:rPr>
        <w:t xml:space="preserve"> and the control institutions at 93.6</w:t>
      </w:r>
      <w:r w:rsidR="00E426B5">
        <w:rPr>
          <w:rFonts w:ascii="Times New Roman" w:hAnsi="Times New Roman" w:cs="Times New Roman"/>
          <w:sz w:val="24"/>
          <w:szCs w:val="24"/>
        </w:rPr>
        <w:t>0</w:t>
      </w:r>
      <w:r w:rsidRPr="003E5879">
        <w:rPr>
          <w:rFonts w:ascii="Times New Roman" w:hAnsi="Times New Roman" w:cs="Times New Roman"/>
          <w:sz w:val="24"/>
          <w:szCs w:val="24"/>
        </w:rPr>
        <w:t>%. However, by the end of the study, no significant change was observed, with the report completeness</w:t>
      </w:r>
      <w:r w:rsidR="00C77B29">
        <w:rPr>
          <w:rFonts w:ascii="Times New Roman" w:hAnsi="Times New Roman" w:cs="Times New Roman"/>
          <w:sz w:val="24"/>
          <w:szCs w:val="24"/>
        </w:rPr>
        <w:t xml:space="preserve"> slightly</w:t>
      </w:r>
      <w:r w:rsidRPr="003E5879">
        <w:rPr>
          <w:rFonts w:ascii="Times New Roman" w:hAnsi="Times New Roman" w:cs="Times New Roman"/>
          <w:sz w:val="24"/>
          <w:szCs w:val="24"/>
        </w:rPr>
        <w:t xml:space="preserve"> dropping to 92.7</w:t>
      </w:r>
      <w:r w:rsidR="00E426B5">
        <w:rPr>
          <w:rFonts w:ascii="Times New Roman" w:hAnsi="Times New Roman" w:cs="Times New Roman"/>
          <w:sz w:val="24"/>
          <w:szCs w:val="24"/>
        </w:rPr>
        <w:t>0</w:t>
      </w:r>
      <w:r w:rsidRPr="003E5879">
        <w:rPr>
          <w:rFonts w:ascii="Times New Roman" w:hAnsi="Times New Roman" w:cs="Times New Roman"/>
          <w:sz w:val="24"/>
          <w:szCs w:val="24"/>
        </w:rPr>
        <w:t>% (95% CI: 85.2</w:t>
      </w:r>
      <w:r w:rsidR="00E426B5">
        <w:rPr>
          <w:rFonts w:ascii="Times New Roman" w:hAnsi="Times New Roman" w:cs="Times New Roman"/>
          <w:sz w:val="24"/>
          <w:szCs w:val="24"/>
        </w:rPr>
        <w:t>0</w:t>
      </w:r>
      <w:r w:rsidRPr="003E5879">
        <w:rPr>
          <w:rFonts w:ascii="Times New Roman" w:hAnsi="Times New Roman" w:cs="Times New Roman"/>
          <w:sz w:val="24"/>
          <w:szCs w:val="24"/>
        </w:rPr>
        <w:t>, 100.2</w:t>
      </w:r>
      <w:r w:rsidR="00E426B5">
        <w:rPr>
          <w:rFonts w:ascii="Times New Roman" w:hAnsi="Times New Roman" w:cs="Times New Roman"/>
          <w:sz w:val="24"/>
          <w:szCs w:val="24"/>
        </w:rPr>
        <w:t>0</w:t>
      </w:r>
      <w:r w:rsidRPr="003E5879">
        <w:rPr>
          <w:rFonts w:ascii="Times New Roman" w:hAnsi="Times New Roman" w:cs="Times New Roman"/>
          <w:sz w:val="24"/>
          <w:szCs w:val="24"/>
        </w:rPr>
        <w:t>; p = 0.146), with the intervention institutions at 98.1</w:t>
      </w:r>
      <w:r w:rsidR="00E426B5">
        <w:rPr>
          <w:rFonts w:ascii="Times New Roman" w:hAnsi="Times New Roman" w:cs="Times New Roman"/>
          <w:sz w:val="24"/>
          <w:szCs w:val="24"/>
        </w:rPr>
        <w:t>0</w:t>
      </w:r>
      <w:r w:rsidRPr="003E5879">
        <w:rPr>
          <w:rFonts w:ascii="Times New Roman" w:hAnsi="Times New Roman" w:cs="Times New Roman"/>
          <w:sz w:val="24"/>
          <w:szCs w:val="24"/>
        </w:rPr>
        <w:t>% and the control institutions at 87.3%. The overall average report completenes</w:t>
      </w:r>
      <w:r w:rsidR="006B2794">
        <w:rPr>
          <w:rFonts w:ascii="Times New Roman" w:hAnsi="Times New Roman" w:cs="Times New Roman"/>
          <w:sz w:val="24"/>
          <w:szCs w:val="24"/>
        </w:rPr>
        <w:t>s rate was 95.8</w:t>
      </w:r>
      <w:r w:rsidR="00E426B5">
        <w:rPr>
          <w:rFonts w:ascii="Times New Roman" w:hAnsi="Times New Roman" w:cs="Times New Roman"/>
          <w:sz w:val="24"/>
          <w:szCs w:val="24"/>
        </w:rPr>
        <w:t>0</w:t>
      </w:r>
      <w:r w:rsidR="006B2794">
        <w:rPr>
          <w:rFonts w:ascii="Times New Roman" w:hAnsi="Times New Roman" w:cs="Times New Roman"/>
          <w:sz w:val="24"/>
          <w:szCs w:val="24"/>
        </w:rPr>
        <w:t xml:space="preserve">% (95% CI: 93.02, </w:t>
      </w:r>
      <w:r w:rsidRPr="003E5879">
        <w:rPr>
          <w:rFonts w:ascii="Times New Roman" w:hAnsi="Times New Roman" w:cs="Times New Roman"/>
          <w:sz w:val="24"/>
          <w:szCs w:val="24"/>
        </w:rPr>
        <w:t>98.62; p = 0.054).</w:t>
      </w:r>
    </w:p>
    <w:p w:rsidR="00070FDF" w:rsidRPr="00070FDF" w:rsidRDefault="003E5879" w:rsidP="003E5879">
      <w:pPr>
        <w:spacing w:line="480" w:lineRule="auto"/>
        <w:rPr>
          <w:rFonts w:ascii="Times New Roman" w:hAnsi="Times New Roman" w:cs="Times New Roman"/>
          <w:sz w:val="24"/>
          <w:szCs w:val="24"/>
        </w:rPr>
      </w:pPr>
      <w:r w:rsidRPr="003E5879">
        <w:rPr>
          <w:rFonts w:ascii="Times New Roman" w:hAnsi="Times New Roman" w:cs="Times New Roman"/>
          <w:sz w:val="24"/>
          <w:szCs w:val="24"/>
        </w:rPr>
        <w:t>Regarding report timeliness, the result improved from 53.3</w:t>
      </w:r>
      <w:r w:rsidR="00E426B5">
        <w:rPr>
          <w:rFonts w:ascii="Times New Roman" w:hAnsi="Times New Roman" w:cs="Times New Roman"/>
          <w:sz w:val="24"/>
          <w:szCs w:val="24"/>
        </w:rPr>
        <w:t>0</w:t>
      </w:r>
      <w:r w:rsidRPr="003E5879">
        <w:rPr>
          <w:rFonts w:ascii="Times New Roman" w:hAnsi="Times New Roman" w:cs="Times New Roman"/>
          <w:sz w:val="24"/>
          <w:szCs w:val="24"/>
        </w:rPr>
        <w:t>% (95% CI: 34.1</w:t>
      </w:r>
      <w:r w:rsidR="00E426B5">
        <w:rPr>
          <w:rFonts w:ascii="Times New Roman" w:hAnsi="Times New Roman" w:cs="Times New Roman"/>
          <w:sz w:val="24"/>
          <w:szCs w:val="24"/>
        </w:rPr>
        <w:t>0</w:t>
      </w:r>
      <w:r w:rsidRPr="003E5879">
        <w:rPr>
          <w:rFonts w:ascii="Times New Roman" w:hAnsi="Times New Roman" w:cs="Times New Roman"/>
          <w:sz w:val="24"/>
          <w:szCs w:val="24"/>
        </w:rPr>
        <w:t>, 72.6</w:t>
      </w:r>
      <w:r w:rsidR="00E426B5">
        <w:rPr>
          <w:rFonts w:ascii="Times New Roman" w:hAnsi="Times New Roman" w:cs="Times New Roman"/>
          <w:sz w:val="24"/>
          <w:szCs w:val="24"/>
        </w:rPr>
        <w:t>0</w:t>
      </w:r>
      <w:r w:rsidRPr="003E5879">
        <w:rPr>
          <w:rFonts w:ascii="Times New Roman" w:hAnsi="Times New Roman" w:cs="Times New Roman"/>
          <w:sz w:val="24"/>
          <w:szCs w:val="24"/>
        </w:rPr>
        <w:t>; p = 0.627) at baseline to 76.5</w:t>
      </w:r>
      <w:r w:rsidR="00E426B5">
        <w:rPr>
          <w:rFonts w:ascii="Times New Roman" w:hAnsi="Times New Roman" w:cs="Times New Roman"/>
          <w:sz w:val="24"/>
          <w:szCs w:val="24"/>
        </w:rPr>
        <w:t>0</w:t>
      </w:r>
      <w:r w:rsidRPr="003E5879">
        <w:rPr>
          <w:rFonts w:ascii="Times New Roman" w:hAnsi="Times New Roman" w:cs="Times New Roman"/>
          <w:sz w:val="24"/>
          <w:szCs w:val="24"/>
        </w:rPr>
        <w:t>% (95% CI: 63.2</w:t>
      </w:r>
      <w:r w:rsidR="00E426B5">
        <w:rPr>
          <w:rFonts w:ascii="Times New Roman" w:hAnsi="Times New Roman" w:cs="Times New Roman"/>
          <w:sz w:val="24"/>
          <w:szCs w:val="24"/>
        </w:rPr>
        <w:t>0</w:t>
      </w:r>
      <w:r w:rsidRPr="003E5879">
        <w:rPr>
          <w:rFonts w:ascii="Times New Roman" w:hAnsi="Times New Roman" w:cs="Times New Roman"/>
          <w:sz w:val="24"/>
          <w:szCs w:val="24"/>
        </w:rPr>
        <w:t>, 89.5</w:t>
      </w:r>
      <w:r w:rsidR="00E426B5">
        <w:rPr>
          <w:rFonts w:ascii="Times New Roman" w:hAnsi="Times New Roman" w:cs="Times New Roman"/>
          <w:sz w:val="24"/>
          <w:szCs w:val="24"/>
        </w:rPr>
        <w:t>0</w:t>
      </w:r>
      <w:r w:rsidRPr="003E5879">
        <w:rPr>
          <w:rFonts w:ascii="Times New Roman" w:hAnsi="Times New Roman" w:cs="Times New Roman"/>
          <w:sz w:val="24"/>
          <w:szCs w:val="24"/>
        </w:rPr>
        <w:t>; p = 0.003) at end</w:t>
      </w:r>
      <w:r w:rsidR="00472AC4">
        <w:rPr>
          <w:rFonts w:ascii="Times New Roman" w:hAnsi="Times New Roman" w:cs="Times New Roman"/>
          <w:sz w:val="24"/>
          <w:szCs w:val="24"/>
        </w:rPr>
        <w:t>-</w:t>
      </w:r>
      <w:r w:rsidRPr="003E5879">
        <w:rPr>
          <w:rFonts w:ascii="Times New Roman" w:hAnsi="Times New Roman" w:cs="Times New Roman"/>
          <w:sz w:val="24"/>
          <w:szCs w:val="24"/>
        </w:rPr>
        <w:t>line, with an overall average timeliness score of 78.2</w:t>
      </w:r>
      <w:r w:rsidR="00E426B5">
        <w:rPr>
          <w:rFonts w:ascii="Times New Roman" w:hAnsi="Times New Roman" w:cs="Times New Roman"/>
          <w:sz w:val="24"/>
          <w:szCs w:val="24"/>
        </w:rPr>
        <w:t>0</w:t>
      </w:r>
      <w:r w:rsidRPr="003E5879">
        <w:rPr>
          <w:rFonts w:ascii="Times New Roman" w:hAnsi="Times New Roman" w:cs="Times New Roman"/>
          <w:sz w:val="24"/>
          <w:szCs w:val="24"/>
        </w:rPr>
        <w:t>%</w:t>
      </w:r>
      <w:r w:rsidR="00C77B29">
        <w:rPr>
          <w:rFonts w:ascii="Times New Roman" w:hAnsi="Times New Roman" w:cs="Times New Roman"/>
          <w:sz w:val="24"/>
          <w:szCs w:val="24"/>
        </w:rPr>
        <w:t xml:space="preserve"> (95% CI: 64.9</w:t>
      </w:r>
      <w:r w:rsidR="00E426B5">
        <w:rPr>
          <w:rFonts w:ascii="Times New Roman" w:hAnsi="Times New Roman" w:cs="Times New Roman"/>
          <w:sz w:val="24"/>
          <w:szCs w:val="24"/>
        </w:rPr>
        <w:t>0</w:t>
      </w:r>
      <w:r w:rsidR="00C77B29">
        <w:rPr>
          <w:rFonts w:ascii="Times New Roman" w:hAnsi="Times New Roman" w:cs="Times New Roman"/>
          <w:sz w:val="24"/>
          <w:szCs w:val="24"/>
        </w:rPr>
        <w:t xml:space="preserve">, </w:t>
      </w:r>
      <w:r>
        <w:rPr>
          <w:rFonts w:ascii="Times New Roman" w:hAnsi="Times New Roman" w:cs="Times New Roman"/>
          <w:sz w:val="24"/>
          <w:szCs w:val="24"/>
        </w:rPr>
        <w:t>91.5</w:t>
      </w:r>
      <w:r w:rsidR="00E426B5">
        <w:rPr>
          <w:rFonts w:ascii="Times New Roman" w:hAnsi="Times New Roman" w:cs="Times New Roman"/>
          <w:sz w:val="24"/>
          <w:szCs w:val="24"/>
        </w:rPr>
        <w:t>0</w:t>
      </w:r>
      <w:r>
        <w:rPr>
          <w:rFonts w:ascii="Times New Roman" w:hAnsi="Times New Roman" w:cs="Times New Roman"/>
          <w:sz w:val="24"/>
          <w:szCs w:val="24"/>
        </w:rPr>
        <w:t>; p = 0.001)</w:t>
      </w:r>
      <w:r w:rsidR="006004D9">
        <w:rPr>
          <w:rFonts w:ascii="Times New Roman" w:eastAsia="Times New Roman" w:hAnsi="Times New Roman" w:cs="Times New Roman"/>
          <w:sz w:val="24"/>
          <w:szCs w:val="24"/>
        </w:rPr>
        <w:t xml:space="preserve"> </w:t>
      </w:r>
      <w:r w:rsidR="006004D9" w:rsidRPr="006004D9">
        <w:rPr>
          <w:rFonts w:ascii="Times New Roman" w:eastAsia="Times New Roman" w:hAnsi="Times New Roman" w:cs="Times New Roman"/>
          <w:color w:val="000000" w:themeColor="text1"/>
          <w:sz w:val="24"/>
          <w:szCs w:val="24"/>
        </w:rPr>
        <w:t>(</w:t>
      </w:r>
      <w:r w:rsidR="006004D9" w:rsidRPr="006004D9">
        <w:rPr>
          <w:rFonts w:ascii="Times New Roman" w:eastAsia="Times New Roman" w:hAnsi="Times New Roman" w:cs="Times New Roman"/>
          <w:color w:val="0070C0"/>
          <w:sz w:val="24"/>
          <w:szCs w:val="24"/>
        </w:rPr>
        <w:fldChar w:fldCharType="begin"/>
      </w:r>
      <w:r w:rsidR="006004D9" w:rsidRPr="006004D9">
        <w:rPr>
          <w:rFonts w:ascii="Times New Roman" w:eastAsia="Times New Roman" w:hAnsi="Times New Roman" w:cs="Times New Roman"/>
          <w:color w:val="0070C0"/>
          <w:sz w:val="24"/>
          <w:szCs w:val="24"/>
        </w:rPr>
        <w:instrText xml:space="preserve"> REF _Ref194733631 \h  \* MERGEFORMAT </w:instrText>
      </w:r>
      <w:r w:rsidR="006004D9" w:rsidRPr="006004D9">
        <w:rPr>
          <w:rFonts w:ascii="Times New Roman" w:eastAsia="Times New Roman" w:hAnsi="Times New Roman" w:cs="Times New Roman"/>
          <w:color w:val="0070C0"/>
          <w:sz w:val="24"/>
          <w:szCs w:val="24"/>
        </w:rPr>
      </w:r>
      <w:r w:rsidR="006004D9" w:rsidRPr="006004D9">
        <w:rPr>
          <w:rFonts w:ascii="Times New Roman" w:eastAsia="Times New Roman" w:hAnsi="Times New Roman" w:cs="Times New Roman"/>
          <w:color w:val="0070C0"/>
          <w:sz w:val="24"/>
          <w:szCs w:val="24"/>
        </w:rPr>
        <w:fldChar w:fldCharType="separate"/>
      </w:r>
      <w:r w:rsidR="006004D9" w:rsidRPr="006004D9">
        <w:rPr>
          <w:rFonts w:ascii="Times New Roman" w:hAnsi="Times New Roman" w:cs="Times New Roman"/>
          <w:color w:val="0070C0"/>
          <w:sz w:val="24"/>
          <w:szCs w:val="24"/>
        </w:rPr>
        <w:t xml:space="preserve">Figure </w:t>
      </w:r>
      <w:r w:rsidR="006004D9" w:rsidRPr="006004D9">
        <w:rPr>
          <w:rFonts w:ascii="Times New Roman" w:hAnsi="Times New Roman" w:cs="Times New Roman"/>
          <w:noProof/>
          <w:color w:val="0070C0"/>
          <w:sz w:val="24"/>
          <w:szCs w:val="24"/>
        </w:rPr>
        <w:t>2</w:t>
      </w:r>
      <w:r w:rsidR="006004D9" w:rsidRPr="006004D9">
        <w:rPr>
          <w:rFonts w:ascii="Times New Roman" w:eastAsia="Times New Roman" w:hAnsi="Times New Roman" w:cs="Times New Roman"/>
          <w:color w:val="0070C0"/>
          <w:sz w:val="24"/>
          <w:szCs w:val="24"/>
        </w:rPr>
        <w:fldChar w:fldCharType="end"/>
      </w:r>
      <w:r w:rsidR="006004D9">
        <w:rPr>
          <w:rFonts w:ascii="Times New Roman" w:eastAsia="Times New Roman" w:hAnsi="Times New Roman" w:cs="Times New Roman"/>
          <w:sz w:val="24"/>
          <w:szCs w:val="24"/>
        </w:rPr>
        <w:t>)</w:t>
      </w:r>
      <w:r w:rsidR="00324529">
        <w:rPr>
          <w:rFonts w:ascii="Times New Roman" w:eastAsia="Times New Roman" w:hAnsi="Times New Roman" w:cs="Times New Roman"/>
          <w:sz w:val="24"/>
          <w:szCs w:val="24"/>
        </w:rPr>
        <w:t xml:space="preserve">. </w:t>
      </w:r>
    </w:p>
    <w:p w:rsidR="0011353E" w:rsidRPr="00377A6E" w:rsidRDefault="00324529" w:rsidP="0013012D">
      <w:pPr>
        <w:rPr>
          <w:rFonts w:ascii="Times New Roman" w:hAnsi="Times New Roman" w:cs="Times New Roman"/>
          <w:b/>
          <w:sz w:val="24"/>
          <w:szCs w:val="24"/>
        </w:rPr>
      </w:pPr>
      <w:r>
        <w:rPr>
          <w:noProof/>
          <w14:ligatures w14:val="standardContextual"/>
        </w:rPr>
        <w:drawing>
          <wp:inline distT="0" distB="0" distL="0" distR="0" wp14:anchorId="2A5EBF18" wp14:editId="0FD5CFA4">
            <wp:extent cx="6257925" cy="3114675"/>
            <wp:effectExtent l="0" t="0" r="9525" b="952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462B3" w:rsidRPr="00507F5A" w:rsidRDefault="000C71AE" w:rsidP="00507F5A">
      <w:pPr>
        <w:pStyle w:val="Caption"/>
        <w:spacing w:line="480" w:lineRule="auto"/>
        <w:rPr>
          <w:rFonts w:ascii="Times New Roman" w:hAnsi="Times New Roman" w:cs="Times New Roman"/>
          <w:i w:val="0"/>
          <w:color w:val="000000" w:themeColor="text1"/>
          <w:sz w:val="24"/>
          <w:szCs w:val="24"/>
        </w:rPr>
      </w:pPr>
      <w:bookmarkStart w:id="16" w:name="_Ref194733631"/>
      <w:proofErr w:type="gramStart"/>
      <w:r w:rsidRPr="00507F5A">
        <w:rPr>
          <w:rFonts w:ascii="Times New Roman" w:hAnsi="Times New Roman" w:cs="Times New Roman"/>
          <w:i w:val="0"/>
          <w:color w:val="000000" w:themeColor="text1"/>
          <w:sz w:val="24"/>
          <w:szCs w:val="24"/>
        </w:rPr>
        <w:t xml:space="preserve">Figure </w:t>
      </w:r>
      <w:r w:rsidRPr="00507F5A">
        <w:rPr>
          <w:rFonts w:ascii="Times New Roman" w:hAnsi="Times New Roman" w:cs="Times New Roman"/>
          <w:i w:val="0"/>
          <w:color w:val="000000" w:themeColor="text1"/>
          <w:sz w:val="24"/>
          <w:szCs w:val="24"/>
        </w:rPr>
        <w:fldChar w:fldCharType="begin"/>
      </w:r>
      <w:r w:rsidRPr="00507F5A">
        <w:rPr>
          <w:rFonts w:ascii="Times New Roman" w:hAnsi="Times New Roman" w:cs="Times New Roman"/>
          <w:i w:val="0"/>
          <w:color w:val="000000" w:themeColor="text1"/>
          <w:sz w:val="24"/>
          <w:szCs w:val="24"/>
        </w:rPr>
        <w:instrText xml:space="preserve"> SEQ Figure \* ARABIC </w:instrText>
      </w:r>
      <w:r w:rsidRPr="00507F5A">
        <w:rPr>
          <w:rFonts w:ascii="Times New Roman" w:hAnsi="Times New Roman" w:cs="Times New Roman"/>
          <w:i w:val="0"/>
          <w:color w:val="000000" w:themeColor="text1"/>
          <w:sz w:val="24"/>
          <w:szCs w:val="24"/>
        </w:rPr>
        <w:fldChar w:fldCharType="separate"/>
      </w:r>
      <w:r w:rsidR="007E69DB">
        <w:rPr>
          <w:rFonts w:ascii="Times New Roman" w:hAnsi="Times New Roman" w:cs="Times New Roman"/>
          <w:i w:val="0"/>
          <w:noProof/>
          <w:color w:val="000000" w:themeColor="text1"/>
          <w:sz w:val="24"/>
          <w:szCs w:val="24"/>
        </w:rPr>
        <w:t>2</w:t>
      </w:r>
      <w:r w:rsidRPr="00507F5A">
        <w:rPr>
          <w:rFonts w:ascii="Times New Roman" w:hAnsi="Times New Roman" w:cs="Times New Roman"/>
          <w:i w:val="0"/>
          <w:color w:val="000000" w:themeColor="text1"/>
          <w:sz w:val="24"/>
          <w:szCs w:val="24"/>
        </w:rPr>
        <w:fldChar w:fldCharType="end"/>
      </w:r>
      <w:bookmarkEnd w:id="16"/>
      <w:r w:rsidRPr="00507F5A">
        <w:rPr>
          <w:rFonts w:ascii="Times New Roman" w:hAnsi="Times New Roman" w:cs="Times New Roman"/>
          <w:i w:val="0"/>
          <w:color w:val="000000" w:themeColor="text1"/>
          <w:sz w:val="24"/>
          <w:szCs w:val="24"/>
        </w:rPr>
        <w:t>.</w:t>
      </w:r>
      <w:proofErr w:type="gramEnd"/>
      <w:r w:rsidRPr="00507F5A">
        <w:rPr>
          <w:rFonts w:ascii="Times New Roman" w:hAnsi="Times New Roman" w:cs="Times New Roman"/>
          <w:i w:val="0"/>
          <w:color w:val="000000" w:themeColor="text1"/>
          <w:sz w:val="24"/>
          <w:szCs w:val="24"/>
        </w:rPr>
        <w:t xml:space="preserve"> Report completeness and timeliness among health institutions in </w:t>
      </w:r>
      <w:proofErr w:type="spellStart"/>
      <w:r w:rsidRPr="00507F5A">
        <w:rPr>
          <w:rFonts w:ascii="Times New Roman" w:hAnsi="Times New Roman" w:cs="Times New Roman"/>
          <w:i w:val="0"/>
          <w:color w:val="000000" w:themeColor="text1"/>
          <w:sz w:val="24"/>
          <w:szCs w:val="24"/>
        </w:rPr>
        <w:t>Gofa</w:t>
      </w:r>
      <w:proofErr w:type="spellEnd"/>
      <w:r w:rsidRPr="00507F5A">
        <w:rPr>
          <w:rFonts w:ascii="Times New Roman" w:hAnsi="Times New Roman" w:cs="Times New Roman"/>
          <w:i w:val="0"/>
          <w:color w:val="000000" w:themeColor="text1"/>
          <w:sz w:val="24"/>
          <w:szCs w:val="24"/>
        </w:rPr>
        <w:t xml:space="preserve"> Zone, Southern Ethiopia, 2024 (n = 24).</w:t>
      </w:r>
    </w:p>
    <w:p w:rsidR="00377A6E" w:rsidRDefault="00A67328" w:rsidP="008659AA">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            </w:t>
      </w:r>
      <w:r w:rsidR="009462B3" w:rsidRPr="00507F5A">
        <w:rPr>
          <w:rFonts w:ascii="Times New Roman" w:hAnsi="Times New Roman" w:cs="Times New Roman"/>
          <w:b/>
          <w:color w:val="000000" w:themeColor="text1"/>
          <w:sz w:val="24"/>
          <w:szCs w:val="24"/>
        </w:rPr>
        <w:t>Data accuracy and data completeness</w:t>
      </w:r>
    </w:p>
    <w:p w:rsidR="005235BF" w:rsidRPr="005235BF" w:rsidRDefault="005235BF" w:rsidP="005235BF">
      <w:pPr>
        <w:spacing w:line="480" w:lineRule="auto"/>
        <w:rPr>
          <w:rFonts w:ascii="Times New Roman" w:hAnsi="Times New Roman" w:cs="Times New Roman"/>
          <w:color w:val="000000" w:themeColor="text1"/>
          <w:sz w:val="24"/>
          <w:szCs w:val="24"/>
        </w:rPr>
      </w:pPr>
      <w:r w:rsidRPr="005235BF">
        <w:rPr>
          <w:rFonts w:ascii="Times New Roman" w:hAnsi="Times New Roman" w:cs="Times New Roman"/>
          <w:color w:val="000000" w:themeColor="text1"/>
          <w:sz w:val="24"/>
          <w:szCs w:val="24"/>
        </w:rPr>
        <w:t xml:space="preserve">Data completeness in the health institutions showed a </w:t>
      </w:r>
      <w:r>
        <w:rPr>
          <w:rFonts w:ascii="Times New Roman" w:hAnsi="Times New Roman" w:cs="Times New Roman"/>
          <w:color w:val="000000" w:themeColor="text1"/>
          <w:sz w:val="24"/>
          <w:szCs w:val="24"/>
        </w:rPr>
        <w:t>significant</w:t>
      </w:r>
      <w:r w:rsidRPr="005235BF">
        <w:rPr>
          <w:rFonts w:ascii="Times New Roman" w:hAnsi="Times New Roman" w:cs="Times New Roman"/>
          <w:color w:val="000000" w:themeColor="text1"/>
          <w:sz w:val="24"/>
          <w:szCs w:val="24"/>
        </w:rPr>
        <w:t xml:space="preserve"> change from a baseline score of 93.51% (95% CI: 90.12, 96.88; p = 0.936) to an end</w:t>
      </w:r>
      <w:r w:rsidR="00472AC4">
        <w:rPr>
          <w:rFonts w:ascii="Times New Roman" w:hAnsi="Times New Roman" w:cs="Times New Roman"/>
          <w:color w:val="000000" w:themeColor="text1"/>
          <w:sz w:val="24"/>
          <w:szCs w:val="24"/>
        </w:rPr>
        <w:t>-</w:t>
      </w:r>
      <w:r w:rsidRPr="005235BF">
        <w:rPr>
          <w:rFonts w:ascii="Times New Roman" w:hAnsi="Times New Roman" w:cs="Times New Roman"/>
          <w:color w:val="000000" w:themeColor="text1"/>
          <w:sz w:val="24"/>
          <w:szCs w:val="24"/>
        </w:rPr>
        <w:t xml:space="preserve">line score of 93.44% (95% CI: 90.54, 96.33; p &lt; 0.001). The overall data completeness </w:t>
      </w:r>
      <w:r>
        <w:rPr>
          <w:rFonts w:ascii="Times New Roman" w:hAnsi="Times New Roman" w:cs="Times New Roman"/>
          <w:color w:val="000000" w:themeColor="text1"/>
          <w:sz w:val="24"/>
          <w:szCs w:val="24"/>
        </w:rPr>
        <w:t xml:space="preserve">score </w:t>
      </w:r>
      <w:r w:rsidRPr="005235BF">
        <w:rPr>
          <w:rFonts w:ascii="Times New Roman" w:hAnsi="Times New Roman" w:cs="Times New Roman"/>
          <w:color w:val="000000" w:themeColor="text1"/>
          <w:sz w:val="24"/>
          <w:szCs w:val="24"/>
        </w:rPr>
        <w:t>was 93.36% (95% CI: 91.02, 95.70; p &lt; 0.001). Within this context, the intervention institutions had an average score of 99.13%, while the control institutions scored 87.59%.</w:t>
      </w:r>
    </w:p>
    <w:p w:rsidR="002D0F00" w:rsidRDefault="00481816" w:rsidP="005235BF">
      <w:pPr>
        <w:spacing w:line="480" w:lineRule="auto"/>
        <w:rPr>
          <w:rFonts w:ascii="Times New Roman" w:hAnsi="Times New Roman" w:cs="Times New Roman"/>
          <w:color w:val="000000" w:themeColor="text1"/>
          <w:sz w:val="24"/>
          <w:szCs w:val="24"/>
        </w:rPr>
      </w:pPr>
      <w:r w:rsidRPr="00481816">
        <w:rPr>
          <w:rFonts w:ascii="Times New Roman" w:hAnsi="Times New Roman" w:cs="Times New Roman"/>
          <w:color w:val="000000" w:themeColor="text1"/>
          <w:sz w:val="24"/>
          <w:szCs w:val="24"/>
        </w:rPr>
        <w:t>On the other hand, the data accuracy score increased from 89.40% (95% CI: 85.32, 93.46; p = 0.895) at baseline to 95.63% (95% CI: 92.82, 98.45; p &lt; 0.001) at the end point of the study, indicating a significant change over time.</w:t>
      </w:r>
      <w:r>
        <w:rPr>
          <w:rFonts w:ascii="Times New Roman" w:hAnsi="Times New Roman" w:cs="Times New Roman"/>
          <w:color w:val="000000" w:themeColor="text1"/>
          <w:sz w:val="24"/>
          <w:szCs w:val="24"/>
        </w:rPr>
        <w:t xml:space="preserve"> </w:t>
      </w:r>
      <w:r w:rsidR="005235BF" w:rsidRPr="005235BF">
        <w:rPr>
          <w:rFonts w:ascii="Times New Roman" w:hAnsi="Times New Roman" w:cs="Times New Roman"/>
          <w:color w:val="000000" w:themeColor="text1"/>
          <w:sz w:val="24"/>
          <w:szCs w:val="24"/>
        </w:rPr>
        <w:t xml:space="preserve">However, there was no statistically significant difference between the groups, with an overall average data accuracy rate of 94.65% (95% CI: 92.30, 97.00; p = 0.087). </w:t>
      </w:r>
      <w:r w:rsidR="00A83A58">
        <w:rPr>
          <w:rFonts w:ascii="Times New Roman" w:hAnsi="Times New Roman" w:cs="Times New Roman"/>
          <w:color w:val="000000" w:themeColor="text1"/>
          <w:sz w:val="24"/>
          <w:szCs w:val="24"/>
        </w:rPr>
        <w:t>I</w:t>
      </w:r>
      <w:r w:rsidR="005235BF">
        <w:rPr>
          <w:rFonts w:ascii="Times New Roman" w:hAnsi="Times New Roman" w:cs="Times New Roman"/>
          <w:color w:val="000000" w:themeColor="text1"/>
          <w:sz w:val="24"/>
          <w:szCs w:val="24"/>
        </w:rPr>
        <w:t>n this case, t</w:t>
      </w:r>
      <w:r w:rsidR="005235BF" w:rsidRPr="005235BF">
        <w:rPr>
          <w:rFonts w:ascii="Times New Roman" w:hAnsi="Times New Roman" w:cs="Times New Roman"/>
          <w:color w:val="000000" w:themeColor="text1"/>
          <w:sz w:val="24"/>
          <w:szCs w:val="24"/>
        </w:rPr>
        <w:t>he average data accuracy</w:t>
      </w:r>
      <w:r w:rsidR="005235BF">
        <w:rPr>
          <w:rFonts w:ascii="Times New Roman" w:hAnsi="Times New Roman" w:cs="Times New Roman"/>
          <w:color w:val="000000" w:themeColor="text1"/>
          <w:sz w:val="24"/>
          <w:szCs w:val="24"/>
        </w:rPr>
        <w:t xml:space="preserve"> score</w:t>
      </w:r>
      <w:r w:rsidR="005235BF" w:rsidRPr="005235BF">
        <w:rPr>
          <w:rFonts w:ascii="Times New Roman" w:hAnsi="Times New Roman" w:cs="Times New Roman"/>
          <w:color w:val="000000" w:themeColor="text1"/>
          <w:sz w:val="24"/>
          <w:szCs w:val="24"/>
        </w:rPr>
        <w:t xml:space="preserve"> in the intervention institutions was 99.69%, compared to 92.6</w:t>
      </w:r>
      <w:r w:rsidR="00E426B5">
        <w:rPr>
          <w:rFonts w:ascii="Times New Roman" w:hAnsi="Times New Roman" w:cs="Times New Roman"/>
          <w:color w:val="000000" w:themeColor="text1"/>
          <w:sz w:val="24"/>
          <w:szCs w:val="24"/>
        </w:rPr>
        <w:t>0</w:t>
      </w:r>
      <w:r w:rsidR="005235BF" w:rsidRPr="005235BF">
        <w:rPr>
          <w:rFonts w:ascii="Times New Roman" w:hAnsi="Times New Roman" w:cs="Times New Roman"/>
          <w:color w:val="000000" w:themeColor="text1"/>
          <w:sz w:val="24"/>
          <w:szCs w:val="24"/>
        </w:rPr>
        <w:t xml:space="preserve">% in the control group </w:t>
      </w:r>
      <w:r w:rsidR="003D0F49">
        <w:rPr>
          <w:rFonts w:ascii="Times New Roman" w:hAnsi="Times New Roman" w:cs="Times New Roman"/>
          <w:color w:val="000000" w:themeColor="text1"/>
          <w:sz w:val="24"/>
          <w:szCs w:val="24"/>
        </w:rPr>
        <w:t>(</w:t>
      </w:r>
      <w:r w:rsidR="003D0F49" w:rsidRPr="003D0F49">
        <w:rPr>
          <w:rFonts w:ascii="Times New Roman" w:hAnsi="Times New Roman" w:cs="Times New Roman"/>
          <w:color w:val="31849B" w:themeColor="accent5" w:themeShade="BF"/>
          <w:sz w:val="24"/>
          <w:szCs w:val="24"/>
        </w:rPr>
        <w:fldChar w:fldCharType="begin"/>
      </w:r>
      <w:r w:rsidR="003D0F49" w:rsidRPr="003D0F49">
        <w:rPr>
          <w:rFonts w:ascii="Times New Roman" w:hAnsi="Times New Roman" w:cs="Times New Roman"/>
          <w:color w:val="31849B" w:themeColor="accent5" w:themeShade="BF"/>
          <w:sz w:val="24"/>
          <w:szCs w:val="24"/>
        </w:rPr>
        <w:instrText xml:space="preserve"> REF _Ref194771671 \h  \* MERGEFORMAT </w:instrText>
      </w:r>
      <w:r w:rsidR="003D0F49" w:rsidRPr="003D0F49">
        <w:rPr>
          <w:rFonts w:ascii="Times New Roman" w:hAnsi="Times New Roman" w:cs="Times New Roman"/>
          <w:color w:val="31849B" w:themeColor="accent5" w:themeShade="BF"/>
          <w:sz w:val="24"/>
          <w:szCs w:val="24"/>
        </w:rPr>
      </w:r>
      <w:r w:rsidR="003D0F49" w:rsidRPr="003D0F49">
        <w:rPr>
          <w:rFonts w:ascii="Times New Roman" w:hAnsi="Times New Roman" w:cs="Times New Roman"/>
          <w:color w:val="31849B" w:themeColor="accent5" w:themeShade="BF"/>
          <w:sz w:val="24"/>
          <w:szCs w:val="24"/>
        </w:rPr>
        <w:fldChar w:fldCharType="separate"/>
      </w:r>
      <w:r w:rsidR="003D0F49" w:rsidRPr="003D0F49">
        <w:rPr>
          <w:rFonts w:ascii="Times New Roman" w:hAnsi="Times New Roman" w:cs="Times New Roman"/>
          <w:color w:val="31849B" w:themeColor="accent5" w:themeShade="BF"/>
          <w:sz w:val="24"/>
          <w:szCs w:val="24"/>
        </w:rPr>
        <w:t xml:space="preserve">Figure </w:t>
      </w:r>
      <w:r w:rsidR="003D0F49" w:rsidRPr="003D0F49">
        <w:rPr>
          <w:rFonts w:ascii="Times New Roman" w:hAnsi="Times New Roman" w:cs="Times New Roman"/>
          <w:noProof/>
          <w:color w:val="31849B" w:themeColor="accent5" w:themeShade="BF"/>
          <w:sz w:val="24"/>
          <w:szCs w:val="24"/>
        </w:rPr>
        <w:t>3</w:t>
      </w:r>
      <w:r w:rsidR="003D0F49" w:rsidRPr="003D0F49">
        <w:rPr>
          <w:rFonts w:ascii="Times New Roman" w:hAnsi="Times New Roman" w:cs="Times New Roman"/>
          <w:color w:val="31849B" w:themeColor="accent5" w:themeShade="BF"/>
          <w:sz w:val="24"/>
          <w:szCs w:val="24"/>
        </w:rPr>
        <w:fldChar w:fldCharType="end"/>
      </w:r>
      <w:r w:rsidR="003D0F49">
        <w:rPr>
          <w:rFonts w:ascii="Times New Roman" w:hAnsi="Times New Roman" w:cs="Times New Roman"/>
          <w:color w:val="000000" w:themeColor="text1"/>
          <w:sz w:val="24"/>
          <w:szCs w:val="24"/>
        </w:rPr>
        <w:t>)</w:t>
      </w:r>
      <w:r w:rsidR="00C12E94">
        <w:rPr>
          <w:rFonts w:ascii="Times New Roman" w:hAnsi="Times New Roman" w:cs="Times New Roman"/>
          <w:color w:val="000000" w:themeColor="text1"/>
          <w:sz w:val="24"/>
          <w:szCs w:val="24"/>
        </w:rPr>
        <w:t>.</w:t>
      </w:r>
    </w:p>
    <w:p w:rsidR="009462B3" w:rsidRPr="0013012D" w:rsidRDefault="005C1FCC" w:rsidP="00676159">
      <w:r>
        <w:rPr>
          <w:noProof/>
          <w14:ligatures w14:val="standardContextual"/>
        </w:rPr>
        <w:drawing>
          <wp:inline distT="0" distB="0" distL="0" distR="0" wp14:anchorId="188B8AD7" wp14:editId="3C5A1FCA">
            <wp:extent cx="6038850" cy="3324225"/>
            <wp:effectExtent l="0" t="0" r="19050" b="952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D0F49" w:rsidRPr="003D0F49" w:rsidRDefault="003D0F49" w:rsidP="003D0F49">
      <w:pPr>
        <w:pStyle w:val="Caption"/>
        <w:spacing w:line="480" w:lineRule="auto"/>
        <w:rPr>
          <w:rFonts w:ascii="Times New Roman" w:hAnsi="Times New Roman" w:cs="Times New Roman"/>
          <w:i w:val="0"/>
          <w:color w:val="000000" w:themeColor="text1"/>
          <w:sz w:val="24"/>
          <w:szCs w:val="24"/>
        </w:rPr>
      </w:pPr>
      <w:bookmarkStart w:id="17" w:name="_Ref194771671"/>
      <w:proofErr w:type="gramStart"/>
      <w:r w:rsidRPr="003D0F49">
        <w:rPr>
          <w:rFonts w:ascii="Times New Roman" w:hAnsi="Times New Roman" w:cs="Times New Roman"/>
          <w:i w:val="0"/>
          <w:color w:val="000000" w:themeColor="text1"/>
          <w:sz w:val="24"/>
          <w:szCs w:val="24"/>
        </w:rPr>
        <w:lastRenderedPageBreak/>
        <w:t xml:space="preserve">Figure </w:t>
      </w:r>
      <w:r w:rsidRPr="003D0F49">
        <w:rPr>
          <w:rFonts w:ascii="Times New Roman" w:hAnsi="Times New Roman" w:cs="Times New Roman"/>
          <w:i w:val="0"/>
          <w:color w:val="000000" w:themeColor="text1"/>
          <w:sz w:val="24"/>
          <w:szCs w:val="24"/>
        </w:rPr>
        <w:fldChar w:fldCharType="begin"/>
      </w:r>
      <w:r w:rsidRPr="003D0F49">
        <w:rPr>
          <w:rFonts w:ascii="Times New Roman" w:hAnsi="Times New Roman" w:cs="Times New Roman"/>
          <w:i w:val="0"/>
          <w:color w:val="000000" w:themeColor="text1"/>
          <w:sz w:val="24"/>
          <w:szCs w:val="24"/>
        </w:rPr>
        <w:instrText xml:space="preserve"> SEQ Figure \* ARABIC </w:instrText>
      </w:r>
      <w:r w:rsidRPr="003D0F49">
        <w:rPr>
          <w:rFonts w:ascii="Times New Roman" w:hAnsi="Times New Roman" w:cs="Times New Roman"/>
          <w:i w:val="0"/>
          <w:color w:val="000000" w:themeColor="text1"/>
          <w:sz w:val="24"/>
          <w:szCs w:val="24"/>
        </w:rPr>
        <w:fldChar w:fldCharType="separate"/>
      </w:r>
      <w:r w:rsidR="007E69DB">
        <w:rPr>
          <w:rFonts w:ascii="Times New Roman" w:hAnsi="Times New Roman" w:cs="Times New Roman"/>
          <w:i w:val="0"/>
          <w:noProof/>
          <w:color w:val="000000" w:themeColor="text1"/>
          <w:sz w:val="24"/>
          <w:szCs w:val="24"/>
        </w:rPr>
        <w:t>3</w:t>
      </w:r>
      <w:r w:rsidRPr="003D0F49">
        <w:rPr>
          <w:rFonts w:ascii="Times New Roman" w:hAnsi="Times New Roman" w:cs="Times New Roman"/>
          <w:i w:val="0"/>
          <w:color w:val="000000" w:themeColor="text1"/>
          <w:sz w:val="24"/>
          <w:szCs w:val="24"/>
        </w:rPr>
        <w:fldChar w:fldCharType="end"/>
      </w:r>
      <w:bookmarkEnd w:id="17"/>
      <w:r w:rsidRPr="003D0F49">
        <w:rPr>
          <w:rFonts w:ascii="Times New Roman" w:hAnsi="Times New Roman" w:cs="Times New Roman"/>
          <w:i w:val="0"/>
          <w:color w:val="000000" w:themeColor="text1"/>
          <w:sz w:val="24"/>
          <w:szCs w:val="24"/>
        </w:rPr>
        <w:t>.</w:t>
      </w:r>
      <w:proofErr w:type="gramEnd"/>
      <w:r w:rsidRPr="003D0F49">
        <w:rPr>
          <w:rFonts w:ascii="Times New Roman" w:hAnsi="Times New Roman" w:cs="Times New Roman"/>
          <w:i w:val="0"/>
          <w:color w:val="000000" w:themeColor="text1"/>
          <w:sz w:val="24"/>
          <w:szCs w:val="24"/>
        </w:rPr>
        <w:t xml:space="preserve"> Data completeness and accuracy among </w:t>
      </w:r>
      <w:r w:rsidR="00E3433A">
        <w:rPr>
          <w:rFonts w:ascii="Times New Roman" w:hAnsi="Times New Roman" w:cs="Times New Roman"/>
          <w:i w:val="0"/>
          <w:color w:val="000000" w:themeColor="text1"/>
          <w:sz w:val="24"/>
          <w:szCs w:val="24"/>
        </w:rPr>
        <w:t xml:space="preserve">treatment groups in </w:t>
      </w:r>
      <w:r w:rsidRPr="003D0F49">
        <w:rPr>
          <w:rFonts w:ascii="Times New Roman" w:hAnsi="Times New Roman" w:cs="Times New Roman"/>
          <w:i w:val="0"/>
          <w:color w:val="000000" w:themeColor="text1"/>
          <w:sz w:val="24"/>
          <w:szCs w:val="24"/>
        </w:rPr>
        <w:t xml:space="preserve">health institutions </w:t>
      </w:r>
      <w:r w:rsidR="00E3433A">
        <w:rPr>
          <w:rFonts w:ascii="Times New Roman" w:hAnsi="Times New Roman" w:cs="Times New Roman"/>
          <w:i w:val="0"/>
          <w:color w:val="000000" w:themeColor="text1"/>
          <w:sz w:val="24"/>
          <w:szCs w:val="24"/>
        </w:rPr>
        <w:t>of</w:t>
      </w:r>
      <w:r w:rsidRPr="003D0F49">
        <w:rPr>
          <w:rFonts w:ascii="Times New Roman" w:hAnsi="Times New Roman" w:cs="Times New Roman"/>
          <w:i w:val="0"/>
          <w:color w:val="000000" w:themeColor="text1"/>
          <w:sz w:val="24"/>
          <w:szCs w:val="24"/>
        </w:rPr>
        <w:t xml:space="preserve"> </w:t>
      </w:r>
      <w:proofErr w:type="spellStart"/>
      <w:r w:rsidRPr="003D0F49">
        <w:rPr>
          <w:rFonts w:ascii="Times New Roman" w:hAnsi="Times New Roman" w:cs="Times New Roman"/>
          <w:i w:val="0"/>
          <w:color w:val="000000" w:themeColor="text1"/>
          <w:sz w:val="24"/>
          <w:szCs w:val="24"/>
        </w:rPr>
        <w:t>Go</w:t>
      </w:r>
      <w:r w:rsidR="00E3433A">
        <w:rPr>
          <w:rFonts w:ascii="Times New Roman" w:hAnsi="Times New Roman" w:cs="Times New Roman"/>
          <w:i w:val="0"/>
          <w:color w:val="000000" w:themeColor="text1"/>
          <w:sz w:val="24"/>
          <w:szCs w:val="24"/>
        </w:rPr>
        <w:t>fa</w:t>
      </w:r>
      <w:proofErr w:type="spellEnd"/>
      <w:r w:rsidR="00E3433A">
        <w:rPr>
          <w:rFonts w:ascii="Times New Roman" w:hAnsi="Times New Roman" w:cs="Times New Roman"/>
          <w:i w:val="0"/>
          <w:color w:val="000000" w:themeColor="text1"/>
          <w:sz w:val="24"/>
          <w:szCs w:val="24"/>
        </w:rPr>
        <w:t xml:space="preserve"> Zone, Southern Ethiopia, 2024</w:t>
      </w:r>
      <w:r w:rsidRPr="003D0F49">
        <w:rPr>
          <w:rFonts w:ascii="Times New Roman" w:hAnsi="Times New Roman" w:cs="Times New Roman"/>
          <w:i w:val="0"/>
          <w:color w:val="000000" w:themeColor="text1"/>
          <w:sz w:val="24"/>
          <w:szCs w:val="24"/>
        </w:rPr>
        <w:t xml:space="preserve"> (n = 7</w:t>
      </w:r>
      <w:r w:rsidR="00E3433A">
        <w:rPr>
          <w:rFonts w:ascii="Times New Roman" w:hAnsi="Times New Roman" w:cs="Times New Roman"/>
          <w:i w:val="0"/>
          <w:color w:val="000000" w:themeColor="text1"/>
          <w:sz w:val="24"/>
          <w:szCs w:val="24"/>
        </w:rPr>
        <w:t>2</w:t>
      </w:r>
      <w:r w:rsidRPr="003D0F49">
        <w:rPr>
          <w:rFonts w:ascii="Times New Roman" w:hAnsi="Times New Roman" w:cs="Times New Roman"/>
          <w:i w:val="0"/>
          <w:color w:val="000000" w:themeColor="text1"/>
          <w:sz w:val="24"/>
          <w:szCs w:val="24"/>
        </w:rPr>
        <w:t>).</w:t>
      </w:r>
    </w:p>
    <w:p w:rsidR="0013012D" w:rsidRPr="00680459" w:rsidRDefault="009462B3" w:rsidP="00472AC4">
      <w:pPr>
        <w:spacing w:line="480" w:lineRule="auto"/>
        <w:ind w:left="720"/>
        <w:rPr>
          <w:rFonts w:ascii="Times New Roman" w:hAnsi="Times New Roman" w:cs="Times New Roman"/>
          <w:b/>
          <w:sz w:val="24"/>
          <w:szCs w:val="24"/>
        </w:rPr>
      </w:pPr>
      <w:r w:rsidRPr="00680459">
        <w:rPr>
          <w:rFonts w:ascii="Times New Roman" w:hAnsi="Times New Roman" w:cs="Times New Roman"/>
          <w:b/>
          <w:sz w:val="24"/>
          <w:szCs w:val="24"/>
        </w:rPr>
        <w:t xml:space="preserve">Data </w:t>
      </w:r>
      <w:r w:rsidR="00680459" w:rsidRPr="00680459">
        <w:rPr>
          <w:rFonts w:ascii="Times New Roman" w:hAnsi="Times New Roman" w:cs="Times New Roman"/>
          <w:b/>
          <w:sz w:val="24"/>
          <w:szCs w:val="24"/>
        </w:rPr>
        <w:t>quality practice score</w:t>
      </w:r>
    </w:p>
    <w:p w:rsidR="00DF2467" w:rsidRDefault="006810FA" w:rsidP="004F0EF1">
      <w:pPr>
        <w:spacing w:line="480" w:lineRule="auto"/>
        <w:rPr>
          <w:rFonts w:ascii="Times New Roman" w:hAnsi="Times New Roman" w:cs="Times New Roman"/>
          <w:b/>
        </w:rPr>
      </w:pPr>
      <w:r w:rsidRPr="006810FA">
        <w:rPr>
          <w:rFonts w:ascii="Times New Roman" w:hAnsi="Times New Roman" w:cs="Times New Roman"/>
          <w:sz w:val="24"/>
          <w:szCs w:val="24"/>
        </w:rPr>
        <w:t>At baseline, the mean score for data quality per</w:t>
      </w:r>
      <w:r w:rsidR="008656B8">
        <w:rPr>
          <w:rFonts w:ascii="Times New Roman" w:hAnsi="Times New Roman" w:cs="Times New Roman"/>
          <w:sz w:val="24"/>
          <w:szCs w:val="24"/>
        </w:rPr>
        <w:t xml:space="preserve">ception was 2.32 (95% CI: 2.25, </w:t>
      </w:r>
      <w:r w:rsidRPr="006810FA">
        <w:rPr>
          <w:rFonts w:ascii="Times New Roman" w:hAnsi="Times New Roman" w:cs="Times New Roman"/>
          <w:sz w:val="24"/>
          <w:szCs w:val="24"/>
        </w:rPr>
        <w:t xml:space="preserve">2.35; SE = 0.02), with a total of </w:t>
      </w:r>
      <w:r w:rsidR="0013242B">
        <w:rPr>
          <w:rFonts w:ascii="Times New Roman" w:hAnsi="Times New Roman" w:cs="Times New Roman"/>
          <w:sz w:val="24"/>
          <w:szCs w:val="24"/>
        </w:rPr>
        <w:t>59%</w:t>
      </w:r>
      <w:r w:rsidRPr="006810FA">
        <w:rPr>
          <w:rFonts w:ascii="Times New Roman" w:hAnsi="Times New Roman" w:cs="Times New Roman"/>
          <w:sz w:val="24"/>
          <w:szCs w:val="24"/>
        </w:rPr>
        <w:t xml:space="preserve"> </w:t>
      </w:r>
      <w:r w:rsidR="0013242B" w:rsidRPr="006810FA">
        <w:rPr>
          <w:rFonts w:ascii="Times New Roman" w:hAnsi="Times New Roman" w:cs="Times New Roman"/>
          <w:sz w:val="24"/>
          <w:szCs w:val="24"/>
        </w:rPr>
        <w:t>re</w:t>
      </w:r>
      <w:r w:rsidR="0013242B">
        <w:rPr>
          <w:rFonts w:ascii="Times New Roman" w:hAnsi="Times New Roman" w:cs="Times New Roman"/>
          <w:sz w:val="24"/>
          <w:szCs w:val="24"/>
        </w:rPr>
        <w:t xml:space="preserve">spondents </w:t>
      </w:r>
      <w:r w:rsidRPr="006810FA">
        <w:rPr>
          <w:rFonts w:ascii="Times New Roman" w:hAnsi="Times New Roman" w:cs="Times New Roman"/>
          <w:sz w:val="24"/>
          <w:szCs w:val="24"/>
        </w:rPr>
        <w:t>scoring at or above the average, and thus categorized as having a “good” perception of data quality practice. At end</w:t>
      </w:r>
      <w:r w:rsidR="00FE500F">
        <w:rPr>
          <w:rFonts w:ascii="Times New Roman" w:hAnsi="Times New Roman" w:cs="Times New Roman"/>
          <w:sz w:val="24"/>
          <w:szCs w:val="24"/>
        </w:rPr>
        <w:t>-</w:t>
      </w:r>
      <w:r w:rsidRPr="006810FA">
        <w:rPr>
          <w:rFonts w:ascii="Times New Roman" w:hAnsi="Times New Roman" w:cs="Times New Roman"/>
          <w:sz w:val="24"/>
          <w:szCs w:val="24"/>
        </w:rPr>
        <w:t xml:space="preserve">line, </w:t>
      </w:r>
      <w:r w:rsidR="008656B8">
        <w:rPr>
          <w:rFonts w:ascii="Times New Roman" w:hAnsi="Times New Roman" w:cs="Times New Roman"/>
          <w:sz w:val="24"/>
          <w:szCs w:val="24"/>
        </w:rPr>
        <w:t>a total of</w:t>
      </w:r>
      <w:r w:rsidRPr="006810FA">
        <w:rPr>
          <w:rFonts w:ascii="Times New Roman" w:hAnsi="Times New Roman" w:cs="Times New Roman"/>
          <w:sz w:val="24"/>
          <w:szCs w:val="24"/>
        </w:rPr>
        <w:t xml:space="preserve"> 77.3% of respondents had a good perception of data quality, with a mean </w:t>
      </w:r>
      <w:r w:rsidR="0013242B">
        <w:rPr>
          <w:rFonts w:ascii="Times New Roman" w:hAnsi="Times New Roman" w:cs="Times New Roman"/>
          <w:sz w:val="24"/>
          <w:szCs w:val="24"/>
        </w:rPr>
        <w:t xml:space="preserve">data quality </w:t>
      </w:r>
      <w:r w:rsidRPr="006810FA">
        <w:rPr>
          <w:rFonts w:ascii="Times New Roman" w:hAnsi="Times New Roman" w:cs="Times New Roman"/>
          <w:sz w:val="24"/>
          <w:szCs w:val="24"/>
        </w:rPr>
        <w:t>percept</w:t>
      </w:r>
      <w:r w:rsidR="008656B8">
        <w:rPr>
          <w:rFonts w:ascii="Times New Roman" w:hAnsi="Times New Roman" w:cs="Times New Roman"/>
          <w:sz w:val="24"/>
          <w:szCs w:val="24"/>
        </w:rPr>
        <w:t xml:space="preserve">ion score of 3.13 (95% CI: 3.05, </w:t>
      </w:r>
      <w:r w:rsidRPr="006810FA">
        <w:rPr>
          <w:rFonts w:ascii="Times New Roman" w:hAnsi="Times New Roman" w:cs="Times New Roman"/>
          <w:sz w:val="24"/>
          <w:szCs w:val="24"/>
        </w:rPr>
        <w:t xml:space="preserve">3.21; p &lt; 0.001). </w:t>
      </w:r>
      <w:r w:rsidR="008656B8" w:rsidRPr="008656B8">
        <w:rPr>
          <w:rFonts w:ascii="Times New Roman" w:hAnsi="Times New Roman" w:cs="Times New Roman"/>
          <w:sz w:val="24"/>
          <w:szCs w:val="24"/>
        </w:rPr>
        <w:t xml:space="preserve">Overall, 68.7% of respondents had a good perception of data quality, </w:t>
      </w:r>
      <w:r w:rsidR="0013242B">
        <w:rPr>
          <w:rFonts w:ascii="Times New Roman" w:hAnsi="Times New Roman" w:cs="Times New Roman"/>
          <w:sz w:val="24"/>
          <w:szCs w:val="24"/>
        </w:rPr>
        <w:t>having</w:t>
      </w:r>
      <w:r w:rsidR="008656B8" w:rsidRPr="008656B8">
        <w:rPr>
          <w:rFonts w:ascii="Times New Roman" w:hAnsi="Times New Roman" w:cs="Times New Roman"/>
          <w:sz w:val="24"/>
          <w:szCs w:val="24"/>
        </w:rPr>
        <w:t xml:space="preserve"> a m</w:t>
      </w:r>
      <w:r w:rsidR="008656B8">
        <w:rPr>
          <w:rFonts w:ascii="Times New Roman" w:hAnsi="Times New Roman" w:cs="Times New Roman"/>
          <w:sz w:val="24"/>
          <w:szCs w:val="24"/>
        </w:rPr>
        <w:t xml:space="preserve">ean score of 2.57 (95% CI: 2.52, </w:t>
      </w:r>
      <w:r w:rsidR="008656B8" w:rsidRPr="008656B8">
        <w:rPr>
          <w:rFonts w:ascii="Times New Roman" w:hAnsi="Times New Roman" w:cs="Times New Roman"/>
          <w:sz w:val="24"/>
          <w:szCs w:val="24"/>
        </w:rPr>
        <w:t xml:space="preserve">2.62; p = 0.001), with intervention institutions scoring </w:t>
      </w:r>
      <w:r w:rsidR="0055201C">
        <w:rPr>
          <w:rFonts w:ascii="Times New Roman" w:hAnsi="Times New Roman" w:cs="Times New Roman"/>
          <w:sz w:val="24"/>
          <w:szCs w:val="24"/>
        </w:rPr>
        <w:t xml:space="preserve">significantly </w:t>
      </w:r>
      <w:r w:rsidR="008656B8" w:rsidRPr="008656B8">
        <w:rPr>
          <w:rFonts w:ascii="Times New Roman" w:hAnsi="Times New Roman" w:cs="Times New Roman"/>
          <w:sz w:val="24"/>
          <w:szCs w:val="24"/>
        </w:rPr>
        <w:t>hi</w:t>
      </w:r>
      <w:r w:rsidR="008656B8">
        <w:rPr>
          <w:rFonts w:ascii="Times New Roman" w:hAnsi="Times New Roman" w:cs="Times New Roman"/>
          <w:sz w:val="24"/>
          <w:szCs w:val="24"/>
        </w:rPr>
        <w:t xml:space="preserve">gher (mean = 2.77; 95% CI: 2.70, </w:t>
      </w:r>
      <w:r w:rsidR="008656B8" w:rsidRPr="008656B8">
        <w:rPr>
          <w:rFonts w:ascii="Times New Roman" w:hAnsi="Times New Roman" w:cs="Times New Roman"/>
          <w:sz w:val="24"/>
          <w:szCs w:val="24"/>
        </w:rPr>
        <w:t>2.83; SE = 0.02) than control institut</w:t>
      </w:r>
      <w:r w:rsidR="008656B8">
        <w:rPr>
          <w:rFonts w:ascii="Times New Roman" w:hAnsi="Times New Roman" w:cs="Times New Roman"/>
          <w:sz w:val="24"/>
          <w:szCs w:val="24"/>
        </w:rPr>
        <w:t xml:space="preserve">ions (mean = 2.38; 95% CI: 2.31, </w:t>
      </w:r>
      <w:r w:rsidR="007E69DB">
        <w:rPr>
          <w:rFonts w:ascii="Times New Roman" w:hAnsi="Times New Roman" w:cs="Times New Roman"/>
          <w:sz w:val="24"/>
          <w:szCs w:val="24"/>
        </w:rPr>
        <w:t>2.44; SE = 0.02) (</w:t>
      </w:r>
      <w:r w:rsidR="007E69DB" w:rsidRPr="007E69DB">
        <w:rPr>
          <w:rFonts w:ascii="Times New Roman" w:hAnsi="Times New Roman" w:cs="Times New Roman"/>
          <w:color w:val="0070C0"/>
          <w:sz w:val="24"/>
          <w:szCs w:val="24"/>
        </w:rPr>
        <w:fldChar w:fldCharType="begin"/>
      </w:r>
      <w:r w:rsidR="007E69DB" w:rsidRPr="007E69DB">
        <w:rPr>
          <w:rFonts w:ascii="Times New Roman" w:hAnsi="Times New Roman" w:cs="Times New Roman"/>
          <w:color w:val="0070C0"/>
          <w:sz w:val="24"/>
          <w:szCs w:val="24"/>
        </w:rPr>
        <w:instrText xml:space="preserve"> REF _Ref194809622 \h  \* MERGEFORMAT </w:instrText>
      </w:r>
      <w:r w:rsidR="007E69DB" w:rsidRPr="007E69DB">
        <w:rPr>
          <w:rFonts w:ascii="Times New Roman" w:hAnsi="Times New Roman" w:cs="Times New Roman"/>
          <w:color w:val="0070C0"/>
          <w:sz w:val="24"/>
          <w:szCs w:val="24"/>
        </w:rPr>
      </w:r>
      <w:r w:rsidR="007E69DB" w:rsidRPr="007E69DB">
        <w:rPr>
          <w:rFonts w:ascii="Times New Roman" w:hAnsi="Times New Roman" w:cs="Times New Roman"/>
          <w:color w:val="0070C0"/>
          <w:sz w:val="24"/>
          <w:szCs w:val="24"/>
        </w:rPr>
        <w:fldChar w:fldCharType="separate"/>
      </w:r>
      <w:r w:rsidR="007E69DB" w:rsidRPr="007E69DB">
        <w:rPr>
          <w:rFonts w:ascii="Times New Roman" w:hAnsi="Times New Roman" w:cs="Times New Roman"/>
          <w:color w:val="0070C0"/>
          <w:sz w:val="24"/>
          <w:szCs w:val="24"/>
        </w:rPr>
        <w:t xml:space="preserve">Figure </w:t>
      </w:r>
      <w:r w:rsidR="007E69DB" w:rsidRPr="007E69DB">
        <w:rPr>
          <w:rFonts w:ascii="Times New Roman" w:hAnsi="Times New Roman" w:cs="Times New Roman"/>
          <w:noProof/>
          <w:color w:val="0070C0"/>
          <w:sz w:val="24"/>
          <w:szCs w:val="24"/>
        </w:rPr>
        <w:t>4</w:t>
      </w:r>
      <w:r w:rsidR="007E69DB" w:rsidRPr="007E69DB">
        <w:rPr>
          <w:rFonts w:ascii="Times New Roman" w:hAnsi="Times New Roman" w:cs="Times New Roman"/>
          <w:color w:val="0070C0"/>
          <w:sz w:val="24"/>
          <w:szCs w:val="24"/>
        </w:rPr>
        <w:fldChar w:fldCharType="end"/>
      </w:r>
      <w:r w:rsidR="007E69DB">
        <w:rPr>
          <w:rFonts w:ascii="Times New Roman" w:hAnsi="Times New Roman" w:cs="Times New Roman"/>
          <w:sz w:val="24"/>
          <w:szCs w:val="24"/>
        </w:rPr>
        <w:t xml:space="preserve">). </w:t>
      </w:r>
      <w:r w:rsidR="00DF2467">
        <w:rPr>
          <w:noProof/>
          <w14:ligatures w14:val="standardContextual"/>
        </w:rPr>
        <w:drawing>
          <wp:inline distT="0" distB="0" distL="0" distR="0" wp14:anchorId="68825F5F" wp14:editId="6C91BB4A">
            <wp:extent cx="6134100" cy="3467100"/>
            <wp:effectExtent l="0" t="0" r="19050" b="1905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E69DB" w:rsidRPr="007E69DB" w:rsidRDefault="007E69DB" w:rsidP="007E69DB">
      <w:pPr>
        <w:pStyle w:val="Caption"/>
        <w:spacing w:line="360" w:lineRule="auto"/>
        <w:rPr>
          <w:rFonts w:ascii="Times New Roman" w:hAnsi="Times New Roman" w:cs="Times New Roman"/>
          <w:i w:val="0"/>
          <w:color w:val="000000" w:themeColor="text1"/>
          <w:sz w:val="24"/>
          <w:szCs w:val="24"/>
        </w:rPr>
      </w:pPr>
      <w:bookmarkStart w:id="18" w:name="_Ref194809622"/>
      <w:proofErr w:type="gramStart"/>
      <w:r w:rsidRPr="007E69DB">
        <w:rPr>
          <w:rFonts w:ascii="Times New Roman" w:hAnsi="Times New Roman" w:cs="Times New Roman"/>
          <w:i w:val="0"/>
          <w:color w:val="000000" w:themeColor="text1"/>
          <w:sz w:val="24"/>
          <w:szCs w:val="24"/>
        </w:rPr>
        <w:lastRenderedPageBreak/>
        <w:t xml:space="preserve">Figure </w:t>
      </w:r>
      <w:r w:rsidRPr="007E69DB">
        <w:rPr>
          <w:rFonts w:ascii="Times New Roman" w:hAnsi="Times New Roman" w:cs="Times New Roman"/>
          <w:i w:val="0"/>
          <w:color w:val="000000" w:themeColor="text1"/>
          <w:sz w:val="24"/>
          <w:szCs w:val="24"/>
        </w:rPr>
        <w:fldChar w:fldCharType="begin"/>
      </w:r>
      <w:r w:rsidRPr="007E69DB">
        <w:rPr>
          <w:rFonts w:ascii="Times New Roman" w:hAnsi="Times New Roman" w:cs="Times New Roman"/>
          <w:i w:val="0"/>
          <w:color w:val="000000" w:themeColor="text1"/>
          <w:sz w:val="24"/>
          <w:szCs w:val="24"/>
        </w:rPr>
        <w:instrText xml:space="preserve"> SEQ Figure \* ARABIC </w:instrText>
      </w:r>
      <w:r w:rsidRPr="007E69DB">
        <w:rPr>
          <w:rFonts w:ascii="Times New Roman" w:hAnsi="Times New Roman" w:cs="Times New Roman"/>
          <w:i w:val="0"/>
          <w:color w:val="000000" w:themeColor="text1"/>
          <w:sz w:val="24"/>
          <w:szCs w:val="24"/>
        </w:rPr>
        <w:fldChar w:fldCharType="separate"/>
      </w:r>
      <w:r w:rsidRPr="007E69DB">
        <w:rPr>
          <w:rFonts w:ascii="Times New Roman" w:hAnsi="Times New Roman" w:cs="Times New Roman"/>
          <w:i w:val="0"/>
          <w:noProof/>
          <w:color w:val="000000" w:themeColor="text1"/>
          <w:sz w:val="24"/>
          <w:szCs w:val="24"/>
        </w:rPr>
        <w:t>4</w:t>
      </w:r>
      <w:r w:rsidRPr="007E69DB">
        <w:rPr>
          <w:rFonts w:ascii="Times New Roman" w:hAnsi="Times New Roman" w:cs="Times New Roman"/>
          <w:i w:val="0"/>
          <w:color w:val="000000" w:themeColor="text1"/>
          <w:sz w:val="24"/>
          <w:szCs w:val="24"/>
        </w:rPr>
        <w:fldChar w:fldCharType="end"/>
      </w:r>
      <w:bookmarkEnd w:id="18"/>
      <w:r w:rsidRPr="007E69DB">
        <w:rPr>
          <w:rFonts w:ascii="Times New Roman" w:hAnsi="Times New Roman" w:cs="Times New Roman"/>
          <w:i w:val="0"/>
          <w:color w:val="000000" w:themeColor="text1"/>
          <w:sz w:val="24"/>
          <w:szCs w:val="24"/>
        </w:rPr>
        <w:t>.</w:t>
      </w:r>
      <w:proofErr w:type="gramEnd"/>
      <w:r w:rsidRPr="007E69DB">
        <w:rPr>
          <w:rFonts w:ascii="Times New Roman" w:hAnsi="Times New Roman" w:cs="Times New Roman"/>
          <w:i w:val="0"/>
          <w:color w:val="000000" w:themeColor="text1"/>
          <w:sz w:val="24"/>
          <w:szCs w:val="24"/>
        </w:rPr>
        <w:t xml:space="preserve"> </w:t>
      </w:r>
      <w:r>
        <w:rPr>
          <w:rFonts w:ascii="Times New Roman" w:hAnsi="Times New Roman" w:cs="Times New Roman"/>
          <w:i w:val="0"/>
          <w:color w:val="000000" w:themeColor="text1"/>
          <w:sz w:val="24"/>
          <w:szCs w:val="24"/>
        </w:rPr>
        <w:t>The average c</w:t>
      </w:r>
      <w:r w:rsidRPr="007E69DB">
        <w:rPr>
          <w:rFonts w:ascii="Times New Roman" w:hAnsi="Times New Roman" w:cs="Times New Roman"/>
          <w:i w:val="0"/>
          <w:color w:val="000000" w:themeColor="text1"/>
          <w:sz w:val="24"/>
          <w:szCs w:val="24"/>
        </w:rPr>
        <w:t xml:space="preserve">hange in data quality score from baseline to </w:t>
      </w:r>
      <w:r w:rsidR="00FE500F">
        <w:rPr>
          <w:rFonts w:ascii="Times New Roman" w:hAnsi="Times New Roman" w:cs="Times New Roman"/>
          <w:i w:val="0"/>
          <w:color w:val="000000" w:themeColor="text1"/>
          <w:sz w:val="24"/>
          <w:szCs w:val="24"/>
        </w:rPr>
        <w:t>end-line</w:t>
      </w:r>
      <w:r w:rsidRPr="007E69DB">
        <w:rPr>
          <w:rFonts w:ascii="Times New Roman" w:hAnsi="Times New Roman" w:cs="Times New Roman"/>
          <w:i w:val="0"/>
          <w:color w:val="000000" w:themeColor="text1"/>
          <w:sz w:val="24"/>
          <w:szCs w:val="24"/>
        </w:rPr>
        <w:t xml:space="preserve"> among health workers in </w:t>
      </w:r>
      <w:r>
        <w:rPr>
          <w:rFonts w:ascii="Times New Roman" w:hAnsi="Times New Roman" w:cs="Times New Roman"/>
          <w:i w:val="0"/>
          <w:color w:val="000000" w:themeColor="text1"/>
          <w:sz w:val="24"/>
          <w:szCs w:val="24"/>
        </w:rPr>
        <w:t xml:space="preserve">public health institutions of </w:t>
      </w:r>
      <w:proofErr w:type="spellStart"/>
      <w:r w:rsidRPr="007E69DB">
        <w:rPr>
          <w:rFonts w:ascii="Times New Roman" w:hAnsi="Times New Roman" w:cs="Times New Roman"/>
          <w:i w:val="0"/>
          <w:color w:val="000000" w:themeColor="text1"/>
          <w:sz w:val="24"/>
          <w:szCs w:val="24"/>
        </w:rPr>
        <w:t>Gofa</w:t>
      </w:r>
      <w:proofErr w:type="spellEnd"/>
      <w:r w:rsidRPr="007E69DB">
        <w:rPr>
          <w:rFonts w:ascii="Times New Roman" w:hAnsi="Times New Roman" w:cs="Times New Roman"/>
          <w:i w:val="0"/>
          <w:color w:val="000000" w:themeColor="text1"/>
          <w:sz w:val="24"/>
          <w:szCs w:val="24"/>
        </w:rPr>
        <w:t xml:space="preserve"> zone, Southern Ethiopia, (n= 304).</w:t>
      </w:r>
    </w:p>
    <w:p w:rsidR="009462B3" w:rsidRPr="00680459" w:rsidRDefault="009462B3" w:rsidP="00961199">
      <w:pPr>
        <w:spacing w:line="480" w:lineRule="auto"/>
        <w:rPr>
          <w:rFonts w:ascii="Times New Roman" w:hAnsi="Times New Roman" w:cs="Times New Roman"/>
          <w:b/>
          <w:sz w:val="24"/>
          <w:szCs w:val="24"/>
        </w:rPr>
      </w:pPr>
      <w:r w:rsidRPr="00090228">
        <w:rPr>
          <w:rFonts w:ascii="Times New Roman" w:hAnsi="Times New Roman" w:cs="Times New Roman"/>
          <w:b/>
        </w:rPr>
        <w:t xml:space="preserve">Data </w:t>
      </w:r>
      <w:r w:rsidR="00680459" w:rsidRPr="00680459">
        <w:rPr>
          <w:rFonts w:ascii="Times New Roman" w:hAnsi="Times New Roman" w:cs="Times New Roman"/>
          <w:b/>
          <w:sz w:val="24"/>
          <w:szCs w:val="24"/>
        </w:rPr>
        <w:t xml:space="preserve">quality and associated factors </w:t>
      </w:r>
    </w:p>
    <w:p w:rsidR="003901A8" w:rsidRPr="00291FB1" w:rsidRDefault="00B10D21" w:rsidP="00291FB1">
      <w:pPr>
        <w:spacing w:line="480" w:lineRule="auto"/>
        <w:rPr>
          <w:rFonts w:ascii="Times New Roman" w:hAnsi="Times New Roman" w:cs="Times New Roman"/>
          <w:sz w:val="24"/>
          <w:szCs w:val="24"/>
        </w:rPr>
      </w:pPr>
      <w:r>
        <w:rPr>
          <w:rFonts w:ascii="Times New Roman" w:hAnsi="Times New Roman" w:cs="Times New Roman"/>
          <w:sz w:val="24"/>
          <w:szCs w:val="24"/>
        </w:rPr>
        <w:t>In</w:t>
      </w:r>
      <w:r w:rsidR="003901A8" w:rsidRPr="00291FB1">
        <w:rPr>
          <w:rFonts w:ascii="Times New Roman" w:hAnsi="Times New Roman" w:cs="Times New Roman"/>
          <w:sz w:val="24"/>
          <w:szCs w:val="24"/>
        </w:rPr>
        <w:t xml:space="preserve"> the</w:t>
      </w:r>
      <w:r w:rsidR="00905D91" w:rsidRPr="00291FB1">
        <w:rPr>
          <w:rFonts w:ascii="Times New Roman" w:hAnsi="Times New Roman" w:cs="Times New Roman"/>
          <w:sz w:val="24"/>
          <w:szCs w:val="24"/>
        </w:rPr>
        <w:t xml:space="preserve"> </w:t>
      </w:r>
      <w:r w:rsidR="003901A8" w:rsidRPr="00291FB1">
        <w:rPr>
          <w:rFonts w:ascii="Times New Roman" w:hAnsi="Times New Roman" w:cs="Times New Roman"/>
          <w:sz w:val="24"/>
          <w:szCs w:val="24"/>
        </w:rPr>
        <w:t>bi</w:t>
      </w:r>
      <w:r w:rsidR="00E03676" w:rsidRPr="00291FB1">
        <w:rPr>
          <w:rFonts w:ascii="Times New Roman" w:hAnsi="Times New Roman" w:cs="Times New Roman"/>
          <w:sz w:val="24"/>
          <w:szCs w:val="24"/>
        </w:rPr>
        <w:t>-</w:t>
      </w:r>
      <w:r w:rsidR="003901A8" w:rsidRPr="00291FB1">
        <w:rPr>
          <w:rFonts w:ascii="Times New Roman" w:hAnsi="Times New Roman" w:cs="Times New Roman"/>
          <w:sz w:val="24"/>
          <w:szCs w:val="24"/>
        </w:rPr>
        <w:t>varia</w:t>
      </w:r>
      <w:r w:rsidR="00E03676" w:rsidRPr="00291FB1">
        <w:rPr>
          <w:rFonts w:ascii="Times New Roman" w:hAnsi="Times New Roman" w:cs="Times New Roman"/>
          <w:sz w:val="24"/>
          <w:szCs w:val="24"/>
        </w:rPr>
        <w:t>ble</w:t>
      </w:r>
      <w:r w:rsidR="003901A8" w:rsidRPr="00291FB1">
        <w:rPr>
          <w:rFonts w:ascii="Times New Roman" w:hAnsi="Times New Roman" w:cs="Times New Roman"/>
          <w:sz w:val="24"/>
          <w:szCs w:val="24"/>
        </w:rPr>
        <w:t xml:space="preserve"> analysis, </w:t>
      </w:r>
      <w:r w:rsidR="00905D91" w:rsidRPr="00291FB1">
        <w:rPr>
          <w:rFonts w:ascii="Times New Roman" w:hAnsi="Times New Roman" w:cs="Times New Roman"/>
          <w:sz w:val="24"/>
          <w:szCs w:val="24"/>
        </w:rPr>
        <w:t>t</w:t>
      </w:r>
      <w:r w:rsidR="003901A8" w:rsidRPr="00291FB1">
        <w:rPr>
          <w:rFonts w:ascii="Times New Roman" w:hAnsi="Times New Roman" w:cs="Times New Roman"/>
          <w:sz w:val="24"/>
          <w:szCs w:val="24"/>
        </w:rPr>
        <w:t xml:space="preserve">reatment group, </w:t>
      </w:r>
      <w:r w:rsidR="00905D91" w:rsidRPr="00291FB1">
        <w:rPr>
          <w:rFonts w:ascii="Times New Roman" w:hAnsi="Times New Roman" w:cs="Times New Roman"/>
          <w:sz w:val="24"/>
          <w:szCs w:val="24"/>
        </w:rPr>
        <w:t>t</w:t>
      </w:r>
      <w:r w:rsidR="003901A8" w:rsidRPr="00291FB1">
        <w:rPr>
          <w:rFonts w:ascii="Times New Roman" w:hAnsi="Times New Roman" w:cs="Times New Roman"/>
          <w:sz w:val="24"/>
          <w:szCs w:val="24"/>
        </w:rPr>
        <w:t xml:space="preserve">ime, </w:t>
      </w:r>
      <w:r w:rsidR="00905D91" w:rsidRPr="00291FB1">
        <w:rPr>
          <w:rFonts w:ascii="Times New Roman" w:hAnsi="Times New Roman" w:cs="Times New Roman"/>
          <w:sz w:val="24"/>
          <w:szCs w:val="24"/>
        </w:rPr>
        <w:t>e</w:t>
      </w:r>
      <w:r w:rsidR="003901A8" w:rsidRPr="00291FB1">
        <w:rPr>
          <w:rFonts w:ascii="Times New Roman" w:hAnsi="Times New Roman" w:cs="Times New Roman"/>
          <w:sz w:val="24"/>
          <w:szCs w:val="24"/>
        </w:rPr>
        <w:t xml:space="preserve">ncouraging system for good performance, </w:t>
      </w:r>
      <w:r w:rsidR="00905D91" w:rsidRPr="00291FB1">
        <w:rPr>
          <w:rFonts w:ascii="Times New Roman" w:hAnsi="Times New Roman" w:cs="Times New Roman"/>
          <w:sz w:val="24"/>
          <w:szCs w:val="24"/>
        </w:rPr>
        <w:t>e</w:t>
      </w:r>
      <w:r w:rsidR="003901A8" w:rsidRPr="00291FB1">
        <w:rPr>
          <w:rFonts w:ascii="Times New Roman" w:hAnsi="Times New Roman" w:cs="Times New Roman"/>
          <w:sz w:val="24"/>
          <w:szCs w:val="24"/>
        </w:rPr>
        <w:t xml:space="preserve">ase of data management, </w:t>
      </w:r>
      <w:r w:rsidR="00905D91" w:rsidRPr="00291FB1">
        <w:rPr>
          <w:rFonts w:ascii="Times New Roman" w:hAnsi="Times New Roman" w:cs="Times New Roman"/>
          <w:sz w:val="24"/>
          <w:szCs w:val="24"/>
        </w:rPr>
        <w:t>l</w:t>
      </w:r>
      <w:r w:rsidR="003901A8" w:rsidRPr="00291FB1">
        <w:rPr>
          <w:rFonts w:ascii="Times New Roman" w:hAnsi="Times New Roman" w:cs="Times New Roman"/>
          <w:sz w:val="24"/>
          <w:szCs w:val="24"/>
        </w:rPr>
        <w:t xml:space="preserve">evel of information use, </w:t>
      </w:r>
      <w:r w:rsidR="00905D91" w:rsidRPr="00291FB1">
        <w:rPr>
          <w:rFonts w:ascii="Times New Roman" w:hAnsi="Times New Roman" w:cs="Times New Roman"/>
          <w:sz w:val="24"/>
          <w:szCs w:val="24"/>
        </w:rPr>
        <w:t>a</w:t>
      </w:r>
      <w:r w:rsidR="003901A8" w:rsidRPr="00291FB1">
        <w:rPr>
          <w:rFonts w:ascii="Times New Roman" w:hAnsi="Times New Roman" w:cs="Times New Roman"/>
          <w:sz w:val="24"/>
          <w:szCs w:val="24"/>
        </w:rPr>
        <w:t xml:space="preserve">vailability of written guideline on RHIS, </w:t>
      </w:r>
      <w:r w:rsidR="00905D91" w:rsidRPr="00291FB1">
        <w:rPr>
          <w:rFonts w:ascii="Times New Roman" w:hAnsi="Times New Roman" w:cs="Times New Roman"/>
          <w:sz w:val="24"/>
          <w:szCs w:val="24"/>
        </w:rPr>
        <w:t>r</w:t>
      </w:r>
      <w:r w:rsidR="003901A8" w:rsidRPr="00291FB1">
        <w:rPr>
          <w:rFonts w:ascii="Times New Roman" w:hAnsi="Times New Roman" w:cs="Times New Roman"/>
          <w:sz w:val="24"/>
          <w:szCs w:val="24"/>
        </w:rPr>
        <w:t xml:space="preserve">eceive supportive supervision on RHIS, </w:t>
      </w:r>
      <w:r w:rsidR="00905D91" w:rsidRPr="00291FB1">
        <w:rPr>
          <w:rFonts w:ascii="Times New Roman" w:hAnsi="Times New Roman" w:cs="Times New Roman"/>
          <w:sz w:val="24"/>
          <w:szCs w:val="24"/>
        </w:rPr>
        <w:t>t</w:t>
      </w:r>
      <w:r w:rsidR="003901A8" w:rsidRPr="00291FB1">
        <w:rPr>
          <w:rFonts w:ascii="Times New Roman" w:hAnsi="Times New Roman" w:cs="Times New Roman"/>
          <w:sz w:val="24"/>
          <w:szCs w:val="24"/>
        </w:rPr>
        <w:t xml:space="preserve">raining on RHIS, </w:t>
      </w:r>
      <w:r w:rsidR="00E03676" w:rsidRPr="00291FB1">
        <w:rPr>
          <w:rFonts w:ascii="Times New Roman" w:hAnsi="Times New Roman" w:cs="Times New Roman"/>
          <w:sz w:val="24"/>
          <w:szCs w:val="24"/>
        </w:rPr>
        <w:t xml:space="preserve">the combined effects of </w:t>
      </w:r>
      <w:r w:rsidR="00905D91" w:rsidRPr="00291FB1">
        <w:rPr>
          <w:rFonts w:ascii="Times New Roman" w:hAnsi="Times New Roman" w:cs="Times New Roman"/>
          <w:sz w:val="24"/>
          <w:szCs w:val="24"/>
        </w:rPr>
        <w:t>e</w:t>
      </w:r>
      <w:r w:rsidR="003901A8" w:rsidRPr="00291FB1">
        <w:rPr>
          <w:rFonts w:ascii="Times New Roman" w:hAnsi="Times New Roman" w:cs="Times New Roman"/>
          <w:sz w:val="24"/>
          <w:szCs w:val="24"/>
        </w:rPr>
        <w:t xml:space="preserve">ncouraging system for good performance </w:t>
      </w:r>
      <w:r w:rsidR="00E03676" w:rsidRPr="00291FB1">
        <w:rPr>
          <w:rFonts w:ascii="Times New Roman" w:hAnsi="Times New Roman" w:cs="Times New Roman"/>
          <w:sz w:val="24"/>
          <w:szCs w:val="24"/>
        </w:rPr>
        <w:t>and</w:t>
      </w:r>
      <w:r w:rsidR="003901A8" w:rsidRPr="00291FB1">
        <w:rPr>
          <w:rFonts w:ascii="Times New Roman" w:hAnsi="Times New Roman" w:cs="Times New Roman"/>
          <w:sz w:val="24"/>
          <w:szCs w:val="24"/>
        </w:rPr>
        <w:t xml:space="preserve"> Training on RHIS, </w:t>
      </w:r>
      <w:r w:rsidR="00E03676" w:rsidRPr="00291FB1">
        <w:rPr>
          <w:rFonts w:ascii="Times New Roman" w:hAnsi="Times New Roman" w:cs="Times New Roman"/>
          <w:sz w:val="24"/>
          <w:szCs w:val="24"/>
        </w:rPr>
        <w:t>a</w:t>
      </w:r>
      <w:r w:rsidR="003901A8" w:rsidRPr="00291FB1">
        <w:rPr>
          <w:rFonts w:ascii="Times New Roman" w:hAnsi="Times New Roman" w:cs="Times New Roman"/>
          <w:sz w:val="24"/>
          <w:szCs w:val="24"/>
        </w:rPr>
        <w:t xml:space="preserve">vailability PMT system, </w:t>
      </w:r>
      <w:r w:rsidR="00905D91" w:rsidRPr="00291FB1">
        <w:rPr>
          <w:rFonts w:ascii="Times New Roman" w:hAnsi="Times New Roman" w:cs="Times New Roman"/>
          <w:sz w:val="24"/>
          <w:szCs w:val="24"/>
        </w:rPr>
        <w:t>r</w:t>
      </w:r>
      <w:r w:rsidR="003901A8" w:rsidRPr="00291FB1">
        <w:rPr>
          <w:rFonts w:ascii="Times New Roman" w:hAnsi="Times New Roman" w:cs="Times New Roman"/>
          <w:sz w:val="24"/>
          <w:szCs w:val="24"/>
        </w:rPr>
        <w:t xml:space="preserve">eceive feedback on RHIS, </w:t>
      </w:r>
      <w:r w:rsidR="00E03676" w:rsidRPr="00291FB1">
        <w:rPr>
          <w:rFonts w:ascii="Times New Roman" w:hAnsi="Times New Roman" w:cs="Times New Roman"/>
          <w:sz w:val="24"/>
          <w:szCs w:val="24"/>
        </w:rPr>
        <w:t>c</w:t>
      </w:r>
      <w:r w:rsidR="003901A8" w:rsidRPr="00291FB1">
        <w:rPr>
          <w:rFonts w:ascii="Times New Roman" w:hAnsi="Times New Roman" w:cs="Times New Roman"/>
          <w:sz w:val="24"/>
          <w:szCs w:val="24"/>
        </w:rPr>
        <w:t xml:space="preserve">onsistently use standard tools, and </w:t>
      </w:r>
      <w:r w:rsidR="00E03676" w:rsidRPr="00291FB1">
        <w:rPr>
          <w:rFonts w:ascii="Times New Roman" w:hAnsi="Times New Roman" w:cs="Times New Roman"/>
          <w:sz w:val="24"/>
          <w:szCs w:val="24"/>
        </w:rPr>
        <w:t>a</w:t>
      </w:r>
      <w:r w:rsidR="003901A8" w:rsidRPr="00291FB1">
        <w:rPr>
          <w:rFonts w:ascii="Times New Roman" w:hAnsi="Times New Roman" w:cs="Times New Roman"/>
          <w:sz w:val="24"/>
          <w:szCs w:val="24"/>
        </w:rPr>
        <w:t>vailability of rewarding system were significantly predicted the change in the data quality practice. However, in mul</w:t>
      </w:r>
      <w:r w:rsidR="00E03676" w:rsidRPr="00291FB1">
        <w:rPr>
          <w:rFonts w:ascii="Times New Roman" w:hAnsi="Times New Roman" w:cs="Times New Roman"/>
          <w:sz w:val="24"/>
          <w:szCs w:val="24"/>
        </w:rPr>
        <w:t>ti</w:t>
      </w:r>
      <w:r w:rsidR="003901A8" w:rsidRPr="00291FB1">
        <w:rPr>
          <w:rFonts w:ascii="Times New Roman" w:hAnsi="Times New Roman" w:cs="Times New Roman"/>
          <w:sz w:val="24"/>
          <w:szCs w:val="24"/>
        </w:rPr>
        <w:t xml:space="preserve">variable analysis predictors like </w:t>
      </w:r>
      <w:r w:rsidR="00E03676" w:rsidRPr="00291FB1">
        <w:rPr>
          <w:rFonts w:ascii="Times New Roman" w:hAnsi="Times New Roman" w:cs="Times New Roman"/>
          <w:sz w:val="24"/>
          <w:szCs w:val="24"/>
        </w:rPr>
        <w:t>t</w:t>
      </w:r>
      <w:r w:rsidR="003901A8" w:rsidRPr="00291FB1">
        <w:rPr>
          <w:rFonts w:ascii="Times New Roman" w:hAnsi="Times New Roman" w:cs="Times New Roman"/>
          <w:sz w:val="24"/>
          <w:szCs w:val="24"/>
        </w:rPr>
        <w:t xml:space="preserve">reatment group, </w:t>
      </w:r>
      <w:r w:rsidR="00E03676" w:rsidRPr="00291FB1">
        <w:rPr>
          <w:rFonts w:ascii="Times New Roman" w:hAnsi="Times New Roman" w:cs="Times New Roman"/>
          <w:sz w:val="24"/>
          <w:szCs w:val="24"/>
        </w:rPr>
        <w:t>t</w:t>
      </w:r>
      <w:r w:rsidR="003901A8" w:rsidRPr="00291FB1">
        <w:rPr>
          <w:rFonts w:ascii="Times New Roman" w:hAnsi="Times New Roman" w:cs="Times New Roman"/>
          <w:sz w:val="24"/>
          <w:szCs w:val="24"/>
        </w:rPr>
        <w:t xml:space="preserve">ime, </w:t>
      </w:r>
      <w:r w:rsidR="00E03676" w:rsidRPr="00291FB1">
        <w:rPr>
          <w:rFonts w:ascii="Times New Roman" w:hAnsi="Times New Roman" w:cs="Times New Roman"/>
          <w:sz w:val="24"/>
          <w:szCs w:val="24"/>
        </w:rPr>
        <w:t>e</w:t>
      </w:r>
      <w:r w:rsidR="003901A8" w:rsidRPr="00291FB1">
        <w:rPr>
          <w:rFonts w:ascii="Times New Roman" w:hAnsi="Times New Roman" w:cs="Times New Roman"/>
          <w:sz w:val="24"/>
          <w:szCs w:val="24"/>
        </w:rPr>
        <w:t xml:space="preserve">ncouraging system for good performance, </w:t>
      </w:r>
      <w:r w:rsidR="00E03676" w:rsidRPr="00291FB1">
        <w:rPr>
          <w:rFonts w:ascii="Times New Roman" w:hAnsi="Times New Roman" w:cs="Times New Roman"/>
          <w:sz w:val="24"/>
          <w:szCs w:val="24"/>
        </w:rPr>
        <w:t>e</w:t>
      </w:r>
      <w:r w:rsidR="003901A8" w:rsidRPr="00291FB1">
        <w:rPr>
          <w:rFonts w:ascii="Times New Roman" w:hAnsi="Times New Roman" w:cs="Times New Roman"/>
          <w:sz w:val="24"/>
          <w:szCs w:val="24"/>
        </w:rPr>
        <w:t xml:space="preserve">ase of data management, </w:t>
      </w:r>
      <w:r w:rsidR="00E03676" w:rsidRPr="00291FB1">
        <w:rPr>
          <w:rFonts w:ascii="Times New Roman" w:hAnsi="Times New Roman" w:cs="Times New Roman"/>
          <w:sz w:val="24"/>
          <w:szCs w:val="24"/>
        </w:rPr>
        <w:t>l</w:t>
      </w:r>
      <w:r w:rsidR="003901A8" w:rsidRPr="00291FB1">
        <w:rPr>
          <w:rFonts w:ascii="Times New Roman" w:hAnsi="Times New Roman" w:cs="Times New Roman"/>
          <w:sz w:val="24"/>
          <w:szCs w:val="24"/>
        </w:rPr>
        <w:t xml:space="preserve">evel of information use, </w:t>
      </w:r>
      <w:r w:rsidR="00E03676" w:rsidRPr="00291FB1">
        <w:rPr>
          <w:rFonts w:ascii="Times New Roman" w:hAnsi="Times New Roman" w:cs="Times New Roman"/>
          <w:sz w:val="24"/>
          <w:szCs w:val="24"/>
        </w:rPr>
        <w:t>a</w:t>
      </w:r>
      <w:r w:rsidR="003901A8" w:rsidRPr="00291FB1">
        <w:rPr>
          <w:rFonts w:ascii="Times New Roman" w:hAnsi="Times New Roman" w:cs="Times New Roman"/>
          <w:sz w:val="24"/>
          <w:szCs w:val="24"/>
        </w:rPr>
        <w:t>vailability of written guideline on RHIS</w:t>
      </w:r>
      <w:r w:rsidR="00881F38">
        <w:rPr>
          <w:rFonts w:ascii="Times New Roman" w:hAnsi="Times New Roman" w:cs="Times New Roman"/>
          <w:sz w:val="24"/>
          <w:szCs w:val="24"/>
        </w:rPr>
        <w:t xml:space="preserve">, </w:t>
      </w:r>
      <w:r w:rsidR="00881F38" w:rsidRPr="00291FB1">
        <w:rPr>
          <w:rFonts w:ascii="Times New Roman" w:hAnsi="Times New Roman" w:cs="Times New Roman"/>
          <w:sz w:val="24"/>
          <w:szCs w:val="24"/>
        </w:rPr>
        <w:t xml:space="preserve">consistently use standard tools </w:t>
      </w:r>
      <w:r w:rsidR="00E03676" w:rsidRPr="00291FB1">
        <w:rPr>
          <w:rFonts w:ascii="Times New Roman" w:hAnsi="Times New Roman" w:cs="Times New Roman"/>
          <w:sz w:val="24"/>
          <w:szCs w:val="24"/>
        </w:rPr>
        <w:t>and the combined effects of e</w:t>
      </w:r>
      <w:r w:rsidR="003901A8" w:rsidRPr="00291FB1">
        <w:rPr>
          <w:rFonts w:ascii="Times New Roman" w:hAnsi="Times New Roman" w:cs="Times New Roman"/>
          <w:sz w:val="24"/>
          <w:szCs w:val="24"/>
        </w:rPr>
        <w:t xml:space="preserve">ncouraging system for good performance </w:t>
      </w:r>
      <w:r w:rsidR="00E03676" w:rsidRPr="00291FB1">
        <w:rPr>
          <w:rFonts w:ascii="Times New Roman" w:hAnsi="Times New Roman" w:cs="Times New Roman"/>
          <w:sz w:val="24"/>
          <w:szCs w:val="24"/>
        </w:rPr>
        <w:t>and t</w:t>
      </w:r>
      <w:r w:rsidR="003901A8" w:rsidRPr="00291FB1">
        <w:rPr>
          <w:rFonts w:ascii="Times New Roman" w:hAnsi="Times New Roman" w:cs="Times New Roman"/>
          <w:sz w:val="24"/>
          <w:szCs w:val="24"/>
        </w:rPr>
        <w:t>raining on RHIS, were significantly predicted the change in the data quality practice</w:t>
      </w:r>
      <w:r>
        <w:rPr>
          <w:rFonts w:ascii="Times New Roman" w:hAnsi="Times New Roman" w:cs="Times New Roman"/>
          <w:sz w:val="24"/>
          <w:szCs w:val="24"/>
        </w:rPr>
        <w:t xml:space="preserve"> among the treatment groups</w:t>
      </w:r>
      <w:r w:rsidR="003901A8" w:rsidRPr="00291FB1">
        <w:rPr>
          <w:rFonts w:ascii="Times New Roman" w:hAnsi="Times New Roman" w:cs="Times New Roman"/>
          <w:sz w:val="24"/>
          <w:szCs w:val="24"/>
        </w:rPr>
        <w:t xml:space="preserve"> (</w:t>
      </w:r>
      <w:r w:rsidR="00905D91" w:rsidRPr="00291FB1">
        <w:rPr>
          <w:rFonts w:ascii="Times New Roman" w:hAnsi="Times New Roman" w:cs="Times New Roman"/>
          <w:b/>
          <w:color w:val="1F497D" w:themeColor="text2"/>
          <w:sz w:val="24"/>
          <w:szCs w:val="24"/>
        </w:rPr>
        <w:fldChar w:fldCharType="begin"/>
      </w:r>
      <w:r w:rsidR="00905D91" w:rsidRPr="00291FB1">
        <w:rPr>
          <w:rFonts w:ascii="Times New Roman" w:hAnsi="Times New Roman" w:cs="Times New Roman"/>
          <w:b/>
          <w:color w:val="1F497D" w:themeColor="text2"/>
          <w:sz w:val="24"/>
          <w:szCs w:val="24"/>
        </w:rPr>
        <w:instrText xml:space="preserve"> REF _Ref195177928 \h  \* MERGEFORMAT </w:instrText>
      </w:r>
      <w:r w:rsidR="00905D91" w:rsidRPr="00291FB1">
        <w:rPr>
          <w:rFonts w:ascii="Times New Roman" w:hAnsi="Times New Roman" w:cs="Times New Roman"/>
          <w:b/>
          <w:color w:val="1F497D" w:themeColor="text2"/>
          <w:sz w:val="24"/>
          <w:szCs w:val="24"/>
        </w:rPr>
      </w:r>
      <w:r w:rsidR="00905D91" w:rsidRPr="00291FB1">
        <w:rPr>
          <w:rFonts w:ascii="Times New Roman" w:hAnsi="Times New Roman" w:cs="Times New Roman"/>
          <w:b/>
          <w:color w:val="1F497D" w:themeColor="text2"/>
          <w:sz w:val="24"/>
          <w:szCs w:val="24"/>
        </w:rPr>
        <w:fldChar w:fldCharType="separate"/>
      </w:r>
      <w:r w:rsidR="00905D91" w:rsidRPr="00291FB1">
        <w:rPr>
          <w:rFonts w:ascii="Times New Roman" w:hAnsi="Times New Roman" w:cs="Times New Roman"/>
          <w:b/>
          <w:color w:val="1F497D" w:themeColor="text2"/>
          <w:sz w:val="24"/>
          <w:szCs w:val="24"/>
        </w:rPr>
        <w:t xml:space="preserve">Table </w:t>
      </w:r>
      <w:r w:rsidR="00905D91" w:rsidRPr="00291FB1">
        <w:rPr>
          <w:rFonts w:ascii="Times New Roman" w:hAnsi="Times New Roman" w:cs="Times New Roman"/>
          <w:b/>
          <w:noProof/>
          <w:color w:val="1F497D" w:themeColor="text2"/>
          <w:sz w:val="24"/>
          <w:szCs w:val="24"/>
        </w:rPr>
        <w:t>2</w:t>
      </w:r>
      <w:r w:rsidR="00905D91" w:rsidRPr="00291FB1">
        <w:rPr>
          <w:rFonts w:ascii="Times New Roman" w:hAnsi="Times New Roman" w:cs="Times New Roman"/>
          <w:b/>
          <w:color w:val="1F497D" w:themeColor="text2"/>
          <w:sz w:val="24"/>
          <w:szCs w:val="24"/>
        </w:rPr>
        <w:fldChar w:fldCharType="end"/>
      </w:r>
      <w:r w:rsidR="003901A8" w:rsidRPr="00291FB1">
        <w:rPr>
          <w:rFonts w:ascii="Times New Roman" w:hAnsi="Times New Roman" w:cs="Times New Roman"/>
          <w:sz w:val="24"/>
          <w:szCs w:val="24"/>
        </w:rPr>
        <w:t>)</w:t>
      </w:r>
    </w:p>
    <w:p w:rsidR="00A518E5" w:rsidRDefault="00A518E5" w:rsidP="009F6A22">
      <w:pPr>
        <w:spacing w:line="480" w:lineRule="auto"/>
        <w:rPr>
          <w:rFonts w:ascii="Times New Roman" w:hAnsi="Times New Roman" w:cs="Times New Roman"/>
          <w:color w:val="000000" w:themeColor="text1"/>
        </w:rPr>
      </w:pPr>
      <w:r w:rsidRPr="00A518E5">
        <w:rPr>
          <w:rFonts w:ascii="Times New Roman" w:hAnsi="Times New Roman" w:cs="Times New Roman"/>
          <w:b/>
          <w:sz w:val="24"/>
          <w:szCs w:val="24"/>
        </w:rPr>
        <w:t>The overall effect of intervention</w:t>
      </w:r>
      <w:r>
        <w:rPr>
          <w:rFonts w:ascii="Times New Roman" w:hAnsi="Times New Roman" w:cs="Times New Roman"/>
          <w:sz w:val="24"/>
          <w:szCs w:val="24"/>
        </w:rPr>
        <w:t xml:space="preserve">. </w:t>
      </w:r>
      <w:r w:rsidR="009F6A22" w:rsidRPr="009F6A22">
        <w:rPr>
          <w:rFonts w:ascii="Times New Roman" w:hAnsi="Times New Roman" w:cs="Times New Roman"/>
          <w:sz w:val="24"/>
          <w:szCs w:val="24"/>
        </w:rPr>
        <w:t>On average, health workers in</w:t>
      </w:r>
      <w:r w:rsidR="00881F38">
        <w:rPr>
          <w:rFonts w:ascii="Times New Roman" w:hAnsi="Times New Roman" w:cs="Times New Roman"/>
          <w:sz w:val="24"/>
          <w:szCs w:val="24"/>
        </w:rPr>
        <w:t xml:space="preserve"> the treatment group scored 0.17</w:t>
      </w:r>
      <w:r w:rsidR="009F6A22" w:rsidRPr="009F6A22">
        <w:rPr>
          <w:rFonts w:ascii="Times New Roman" w:hAnsi="Times New Roman" w:cs="Times New Roman"/>
          <w:sz w:val="24"/>
          <w:szCs w:val="24"/>
        </w:rPr>
        <w:t xml:space="preserve"> points higher in data quality practice than those in the control group, after</w:t>
      </w:r>
      <w:r w:rsidR="000B5B1A">
        <w:rPr>
          <w:rFonts w:ascii="Times New Roman" w:hAnsi="Times New Roman" w:cs="Times New Roman"/>
          <w:sz w:val="24"/>
          <w:szCs w:val="24"/>
        </w:rPr>
        <w:t xml:space="preserve"> adjusting for other predictors (95% CI: </w:t>
      </w:r>
      <w:r w:rsidR="00881F38">
        <w:rPr>
          <w:rFonts w:ascii="Times New Roman" w:hAnsi="Times New Roman" w:cs="Times New Roman"/>
          <w:color w:val="000000" w:themeColor="text1"/>
        </w:rPr>
        <w:t>0.05, 0.30; p =</w:t>
      </w:r>
      <w:r w:rsidR="00DE472E">
        <w:rPr>
          <w:rFonts w:ascii="Times New Roman" w:hAnsi="Times New Roman" w:cs="Times New Roman"/>
          <w:color w:val="000000" w:themeColor="text1"/>
        </w:rPr>
        <w:t xml:space="preserve">  </w:t>
      </w:r>
      <w:r w:rsidR="00881F38">
        <w:rPr>
          <w:rFonts w:ascii="Times New Roman" w:hAnsi="Times New Roman" w:cs="Times New Roman"/>
          <w:color w:val="000000" w:themeColor="text1"/>
        </w:rPr>
        <w:t>0.007</w:t>
      </w:r>
      <w:r w:rsidR="000B5B1A">
        <w:rPr>
          <w:rFonts w:ascii="Times New Roman" w:hAnsi="Times New Roman" w:cs="Times New Roman"/>
          <w:color w:val="000000" w:themeColor="text1"/>
        </w:rPr>
        <w:t>).</w:t>
      </w:r>
      <w:r w:rsidR="002A474A">
        <w:rPr>
          <w:rFonts w:ascii="Times New Roman" w:hAnsi="Times New Roman" w:cs="Times New Roman"/>
          <w:color w:val="000000" w:themeColor="text1"/>
        </w:rPr>
        <w:t xml:space="preserve"> </w:t>
      </w:r>
      <w:r w:rsidR="00DE2CAB">
        <w:rPr>
          <w:rFonts w:ascii="Times New Roman" w:hAnsi="Times New Roman" w:cs="Times New Roman"/>
          <w:color w:val="000000" w:themeColor="text1"/>
        </w:rPr>
        <w:t xml:space="preserve">Similarly, </w:t>
      </w:r>
      <w:r w:rsidR="00320141">
        <w:rPr>
          <w:rFonts w:ascii="Times New Roman" w:hAnsi="Times New Roman" w:cs="Times New Roman"/>
          <w:color w:val="000000" w:themeColor="text1"/>
        </w:rPr>
        <w:t>a unit increases</w:t>
      </w:r>
      <w:r w:rsidR="00DE2CAB">
        <w:rPr>
          <w:rFonts w:ascii="Times New Roman" w:hAnsi="Times New Roman" w:cs="Times New Roman"/>
          <w:color w:val="000000" w:themeColor="text1"/>
        </w:rPr>
        <w:t xml:space="preserve"> in time increases data quality score by </w:t>
      </w:r>
      <w:r w:rsidR="00881F38">
        <w:rPr>
          <w:rFonts w:ascii="Times New Roman" w:hAnsi="Times New Roman" w:cs="Times New Roman"/>
          <w:color w:val="000000" w:themeColor="text1"/>
        </w:rPr>
        <w:t>0.29</w:t>
      </w:r>
      <w:r w:rsidR="00DE2CAB">
        <w:rPr>
          <w:rFonts w:ascii="Times New Roman" w:hAnsi="Times New Roman" w:cs="Times New Roman"/>
          <w:color w:val="000000" w:themeColor="text1"/>
        </w:rPr>
        <w:t xml:space="preserve"> units</w:t>
      </w:r>
      <w:r w:rsidR="00DE2CAB" w:rsidRPr="00FE776F">
        <w:rPr>
          <w:rFonts w:ascii="Times New Roman" w:hAnsi="Times New Roman" w:cs="Times New Roman"/>
          <w:color w:val="000000" w:themeColor="text1"/>
        </w:rPr>
        <w:t xml:space="preserve"> (</w:t>
      </w:r>
      <w:r w:rsidR="00DE2CAB">
        <w:rPr>
          <w:rFonts w:ascii="Times New Roman" w:hAnsi="Times New Roman" w:cs="Times New Roman"/>
          <w:color w:val="000000" w:themeColor="text1"/>
        </w:rPr>
        <w:t xml:space="preserve">95% CI: </w:t>
      </w:r>
      <w:r w:rsidR="00881F38">
        <w:rPr>
          <w:rFonts w:ascii="Times New Roman" w:hAnsi="Times New Roman" w:cs="Times New Roman"/>
          <w:color w:val="000000" w:themeColor="text1"/>
        </w:rPr>
        <w:t>0.17</w:t>
      </w:r>
      <w:r w:rsidR="00DE2CAB" w:rsidRPr="00FE776F">
        <w:rPr>
          <w:rFonts w:ascii="Times New Roman" w:hAnsi="Times New Roman" w:cs="Times New Roman"/>
          <w:color w:val="000000" w:themeColor="text1"/>
        </w:rPr>
        <w:t>, 0</w:t>
      </w:r>
      <w:r w:rsidR="00881F38">
        <w:rPr>
          <w:rFonts w:ascii="Times New Roman" w:hAnsi="Times New Roman" w:cs="Times New Roman"/>
          <w:color w:val="000000" w:themeColor="text1"/>
        </w:rPr>
        <w:t>.41</w:t>
      </w:r>
      <w:r w:rsidR="00DE2CAB">
        <w:rPr>
          <w:rFonts w:ascii="Times New Roman" w:hAnsi="Times New Roman" w:cs="Times New Roman"/>
          <w:color w:val="000000" w:themeColor="text1"/>
        </w:rPr>
        <w:t>, p &lt; 0.001</w:t>
      </w:r>
      <w:r w:rsidR="00DE2CAB" w:rsidRPr="00FE776F">
        <w:rPr>
          <w:rFonts w:ascii="Times New Roman" w:hAnsi="Times New Roman" w:cs="Times New Roman"/>
          <w:color w:val="000000" w:themeColor="text1"/>
        </w:rPr>
        <w:t>)</w:t>
      </w:r>
      <w:r w:rsidR="00DE2CAB">
        <w:rPr>
          <w:rFonts w:ascii="Times New Roman" w:hAnsi="Times New Roman" w:cs="Times New Roman"/>
          <w:color w:val="000000" w:themeColor="text1"/>
        </w:rPr>
        <w:t xml:space="preserve">. </w:t>
      </w:r>
    </w:p>
    <w:p w:rsidR="00EF77BE" w:rsidRPr="00150766" w:rsidRDefault="00881F38" w:rsidP="00150766">
      <w:pPr>
        <w:spacing w:line="480" w:lineRule="auto"/>
        <w:rPr>
          <w:sz w:val="24"/>
          <w:szCs w:val="24"/>
        </w:rPr>
      </w:pPr>
      <w:r>
        <w:rPr>
          <w:rFonts w:ascii="Times New Roman" w:hAnsi="Times New Roman" w:cs="Times New Roman"/>
          <w:b/>
          <w:color w:val="000000" w:themeColor="text1"/>
          <w:sz w:val="24"/>
          <w:szCs w:val="24"/>
        </w:rPr>
        <w:t xml:space="preserve">Training </w:t>
      </w:r>
      <w:r w:rsidR="00150766" w:rsidRPr="00150766">
        <w:rPr>
          <w:rFonts w:ascii="Times New Roman" w:hAnsi="Times New Roman" w:cs="Times New Roman"/>
          <w:b/>
          <w:color w:val="000000" w:themeColor="text1"/>
          <w:sz w:val="24"/>
          <w:szCs w:val="24"/>
        </w:rPr>
        <w:t xml:space="preserve">and </w:t>
      </w:r>
      <w:r w:rsidR="00680459" w:rsidRPr="00150766">
        <w:rPr>
          <w:rFonts w:ascii="Times New Roman" w:hAnsi="Times New Roman" w:cs="Times New Roman"/>
          <w:b/>
          <w:color w:val="000000" w:themeColor="text1"/>
          <w:sz w:val="24"/>
          <w:szCs w:val="24"/>
        </w:rPr>
        <w:t>encouragement practice</w:t>
      </w:r>
      <w:r w:rsidR="00150766" w:rsidRPr="00150766">
        <w:rPr>
          <w:rFonts w:ascii="Times New Roman" w:hAnsi="Times New Roman" w:cs="Times New Roman"/>
          <w:b/>
          <w:color w:val="000000" w:themeColor="text1"/>
          <w:sz w:val="24"/>
          <w:szCs w:val="24"/>
        </w:rPr>
        <w:t xml:space="preserve">: </w:t>
      </w:r>
      <w:r w:rsidR="00150766" w:rsidRPr="00150766">
        <w:rPr>
          <w:rFonts w:ascii="Times New Roman" w:hAnsi="Times New Roman" w:cs="Times New Roman"/>
          <w:color w:val="000000" w:themeColor="text1"/>
          <w:sz w:val="24"/>
          <w:szCs w:val="24"/>
        </w:rPr>
        <w:t xml:space="preserve">A unit increase in the encouragement system for good performance </w:t>
      </w:r>
      <w:r w:rsidR="00320141">
        <w:rPr>
          <w:rFonts w:ascii="Times New Roman" w:hAnsi="Times New Roman" w:cs="Times New Roman"/>
          <w:color w:val="000000" w:themeColor="text1"/>
          <w:sz w:val="24"/>
          <w:szCs w:val="24"/>
        </w:rPr>
        <w:t xml:space="preserve">in RHIS </w:t>
      </w:r>
      <w:r w:rsidR="00150766" w:rsidRPr="00150766">
        <w:rPr>
          <w:rFonts w:ascii="Times New Roman" w:hAnsi="Times New Roman" w:cs="Times New Roman"/>
          <w:color w:val="000000" w:themeColor="text1"/>
          <w:sz w:val="24"/>
          <w:szCs w:val="24"/>
        </w:rPr>
        <w:t>significantly increase</w:t>
      </w:r>
      <w:r>
        <w:rPr>
          <w:rFonts w:ascii="Times New Roman" w:hAnsi="Times New Roman" w:cs="Times New Roman"/>
          <w:color w:val="000000" w:themeColor="text1"/>
          <w:sz w:val="24"/>
          <w:szCs w:val="24"/>
        </w:rPr>
        <w:t>s the data quality score by 0.53 units (95% CI: 0.29, 0.76</w:t>
      </w:r>
      <w:r w:rsidR="00150766" w:rsidRPr="00150766">
        <w:rPr>
          <w:rFonts w:ascii="Times New Roman" w:hAnsi="Times New Roman" w:cs="Times New Roman"/>
          <w:color w:val="000000" w:themeColor="text1"/>
          <w:sz w:val="24"/>
          <w:szCs w:val="24"/>
        </w:rPr>
        <w:t xml:space="preserve">; p &lt; 0.001). </w:t>
      </w:r>
      <w:r w:rsidR="003A656C">
        <w:rPr>
          <w:rFonts w:ascii="Times New Roman" w:hAnsi="Times New Roman" w:cs="Times New Roman"/>
          <w:color w:val="000000" w:themeColor="text1"/>
          <w:sz w:val="24"/>
          <w:szCs w:val="24"/>
        </w:rPr>
        <w:t>T</w:t>
      </w:r>
      <w:r w:rsidR="00150766" w:rsidRPr="00150766">
        <w:rPr>
          <w:rFonts w:ascii="Times New Roman" w:hAnsi="Times New Roman" w:cs="Times New Roman"/>
          <w:color w:val="000000" w:themeColor="text1"/>
          <w:sz w:val="24"/>
          <w:szCs w:val="24"/>
        </w:rPr>
        <w:t>he combined intervention of training on RHIS and an encouragement system for good performance improved data quali</w:t>
      </w:r>
      <w:r>
        <w:rPr>
          <w:rFonts w:ascii="Times New Roman" w:hAnsi="Times New Roman" w:cs="Times New Roman"/>
          <w:color w:val="000000" w:themeColor="text1"/>
          <w:sz w:val="24"/>
          <w:szCs w:val="24"/>
        </w:rPr>
        <w:t>ty by 0.44 units (95% CI: 0.23</w:t>
      </w:r>
      <w:r w:rsidR="00150766" w:rsidRPr="00150766">
        <w:rPr>
          <w:rFonts w:ascii="Times New Roman" w:hAnsi="Times New Roman" w:cs="Times New Roman"/>
          <w:color w:val="000000" w:themeColor="text1"/>
          <w:sz w:val="24"/>
          <w:szCs w:val="24"/>
        </w:rPr>
        <w:t xml:space="preserve">, </w:t>
      </w:r>
      <w:r w:rsidR="002A474A">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6</w:t>
      </w:r>
      <w:r w:rsidR="002A474A">
        <w:rPr>
          <w:rFonts w:ascii="Times New Roman" w:hAnsi="Times New Roman" w:cs="Times New Roman"/>
          <w:color w:val="000000" w:themeColor="text1"/>
          <w:sz w:val="24"/>
          <w:szCs w:val="24"/>
        </w:rPr>
        <w:t>5; p = 0.010</w:t>
      </w:r>
      <w:r w:rsidR="00150766" w:rsidRPr="00150766">
        <w:rPr>
          <w:rFonts w:ascii="Times New Roman" w:hAnsi="Times New Roman" w:cs="Times New Roman"/>
          <w:color w:val="000000" w:themeColor="text1"/>
          <w:sz w:val="24"/>
          <w:szCs w:val="24"/>
        </w:rPr>
        <w:t xml:space="preserve">). </w:t>
      </w:r>
    </w:p>
    <w:p w:rsidR="00EF77BE" w:rsidRDefault="00320141" w:rsidP="00311D45">
      <w:pPr>
        <w:spacing w:line="480" w:lineRule="auto"/>
        <w:rPr>
          <w:rFonts w:ascii="Times New Roman" w:hAnsi="Times New Roman" w:cs="Times New Roman"/>
          <w:color w:val="000000"/>
          <w:sz w:val="24"/>
          <w:szCs w:val="24"/>
        </w:rPr>
      </w:pPr>
      <w:r w:rsidRPr="00311D45">
        <w:rPr>
          <w:rFonts w:ascii="Times New Roman" w:hAnsi="Times New Roman" w:cs="Times New Roman"/>
          <w:b/>
          <w:sz w:val="24"/>
          <w:szCs w:val="24"/>
        </w:rPr>
        <w:lastRenderedPageBreak/>
        <w:t>Ease of data management skill:</w:t>
      </w:r>
      <w:r w:rsidRPr="00311D45">
        <w:rPr>
          <w:rFonts w:ascii="Times New Roman" w:hAnsi="Times New Roman" w:cs="Times New Roman"/>
          <w:sz w:val="24"/>
          <w:szCs w:val="24"/>
        </w:rPr>
        <w:t xml:space="preserve"> it is a technical factor that evaluated the individual perception of how they feel about simplicity of operating data management process. </w:t>
      </w:r>
      <w:r w:rsidR="00311D45" w:rsidRPr="00311D45">
        <w:rPr>
          <w:rFonts w:ascii="Times New Roman" w:hAnsi="Times New Roman" w:cs="Times New Roman"/>
          <w:sz w:val="24"/>
          <w:szCs w:val="24"/>
        </w:rPr>
        <w:t>In this regard, h</w:t>
      </w:r>
      <w:r w:rsidR="00311D45" w:rsidRPr="00311D45">
        <w:rPr>
          <w:rFonts w:ascii="Times New Roman" w:hAnsi="Times New Roman" w:cs="Times New Roman"/>
          <w:color w:val="000000"/>
          <w:sz w:val="24"/>
          <w:szCs w:val="24"/>
        </w:rPr>
        <w:t>aving data management skill significantly i</w:t>
      </w:r>
      <w:r w:rsidR="00881F38">
        <w:rPr>
          <w:rFonts w:ascii="Times New Roman" w:hAnsi="Times New Roman" w:cs="Times New Roman"/>
          <w:color w:val="000000"/>
          <w:sz w:val="24"/>
          <w:szCs w:val="24"/>
        </w:rPr>
        <w:t>mproves the data quality by 0.14</w:t>
      </w:r>
      <w:r w:rsidR="00311D45" w:rsidRPr="00311D45">
        <w:rPr>
          <w:rFonts w:ascii="Times New Roman" w:hAnsi="Times New Roman" w:cs="Times New Roman"/>
          <w:color w:val="000000"/>
          <w:sz w:val="24"/>
          <w:szCs w:val="24"/>
        </w:rPr>
        <w:t xml:space="preserve"> (</w:t>
      </w:r>
      <w:r w:rsidR="00881F38">
        <w:rPr>
          <w:rFonts w:ascii="Times New Roman" w:hAnsi="Times New Roman" w:cs="Times New Roman"/>
          <w:color w:val="000000"/>
          <w:sz w:val="24"/>
          <w:szCs w:val="24"/>
        </w:rPr>
        <w:t>95% CI=0.07, 0.22</w:t>
      </w:r>
      <w:r w:rsidR="00311D45" w:rsidRPr="00311D45">
        <w:rPr>
          <w:rFonts w:ascii="Times New Roman" w:hAnsi="Times New Roman" w:cs="Times New Roman"/>
          <w:color w:val="000000"/>
          <w:sz w:val="24"/>
          <w:szCs w:val="24"/>
        </w:rPr>
        <w:t xml:space="preserve">, p &lt; 0.001). </w:t>
      </w:r>
    </w:p>
    <w:p w:rsidR="00B33892" w:rsidRPr="00B33892" w:rsidRDefault="00B33892" w:rsidP="00B33892">
      <w:pPr>
        <w:spacing w:line="480" w:lineRule="auto"/>
        <w:rPr>
          <w:rFonts w:ascii="Times New Roman" w:hAnsi="Times New Roman" w:cs="Times New Roman"/>
          <w:sz w:val="24"/>
          <w:szCs w:val="24"/>
        </w:rPr>
      </w:pPr>
      <w:r w:rsidRPr="00B33892">
        <w:rPr>
          <w:rFonts w:ascii="Times New Roman" w:hAnsi="Times New Roman" w:cs="Times New Roman"/>
          <w:b/>
          <w:color w:val="000000"/>
          <w:sz w:val="24"/>
          <w:szCs w:val="24"/>
        </w:rPr>
        <w:t>Perceived level of information use</w:t>
      </w:r>
      <w:r w:rsidRPr="00B33892">
        <w:rPr>
          <w:rFonts w:ascii="Times New Roman" w:hAnsi="Times New Roman" w:cs="Times New Roman"/>
          <w:color w:val="000000"/>
          <w:sz w:val="24"/>
          <w:szCs w:val="24"/>
        </w:rPr>
        <w:t>: On average, when health workers have better perception on information utilization, their data quality practice significantly improve by 0.15 unit (</w:t>
      </w:r>
      <w:r w:rsidR="00740BCF">
        <w:rPr>
          <w:rFonts w:ascii="Times New Roman" w:hAnsi="Times New Roman" w:cs="Times New Roman"/>
          <w:color w:val="000000"/>
          <w:sz w:val="24"/>
          <w:szCs w:val="24"/>
        </w:rPr>
        <w:t xml:space="preserve">95% CI: </w:t>
      </w:r>
      <w:r w:rsidRPr="00B33892">
        <w:rPr>
          <w:rFonts w:ascii="Times New Roman" w:hAnsi="Times New Roman" w:cs="Times New Roman"/>
          <w:color w:val="000000"/>
          <w:sz w:val="24"/>
          <w:szCs w:val="24"/>
        </w:rPr>
        <w:t>0.08, 0.23), p &lt; 0.001).</w:t>
      </w:r>
    </w:p>
    <w:p w:rsidR="00EF77BE" w:rsidRDefault="00EB3E6E" w:rsidP="00EB3E6E">
      <w:pPr>
        <w:spacing w:line="480" w:lineRule="auto"/>
      </w:pPr>
      <w:r w:rsidRPr="00EB3E6E">
        <w:rPr>
          <w:rFonts w:ascii="Times New Roman" w:hAnsi="Times New Roman" w:cs="Times New Roman"/>
          <w:b/>
          <w:color w:val="000000" w:themeColor="text1"/>
          <w:sz w:val="24"/>
          <w:szCs w:val="24"/>
        </w:rPr>
        <w:t>Availability of written guideline on RHIS</w:t>
      </w:r>
      <w:r w:rsidRPr="00EB3E6E">
        <w:rPr>
          <w:rFonts w:ascii="Times New Roman" w:hAnsi="Times New Roman" w:cs="Times New Roman"/>
          <w:color w:val="000000" w:themeColor="text1"/>
          <w:sz w:val="24"/>
          <w:szCs w:val="24"/>
        </w:rPr>
        <w:t xml:space="preserve">: when </w:t>
      </w:r>
      <w:r w:rsidRPr="00EB3E6E">
        <w:rPr>
          <w:rFonts w:ascii="Times New Roman" w:eastAsia="Times New Roman" w:hAnsi="Times New Roman" w:cs="Times New Roman"/>
          <w:color w:val="000000"/>
          <w:sz w:val="24"/>
          <w:szCs w:val="24"/>
        </w:rPr>
        <w:t xml:space="preserve">there </w:t>
      </w:r>
      <w:r w:rsidR="00850F50">
        <w:rPr>
          <w:rFonts w:ascii="Times New Roman" w:eastAsia="Times New Roman" w:hAnsi="Times New Roman" w:cs="Times New Roman"/>
          <w:color w:val="000000"/>
          <w:sz w:val="24"/>
          <w:szCs w:val="24"/>
        </w:rPr>
        <w:t xml:space="preserve">were </w:t>
      </w:r>
      <w:r w:rsidRPr="00EB3E6E">
        <w:rPr>
          <w:rFonts w:ascii="Times New Roman" w:eastAsia="Times New Roman" w:hAnsi="Times New Roman" w:cs="Times New Roman"/>
          <w:color w:val="000000"/>
          <w:sz w:val="24"/>
          <w:szCs w:val="24"/>
        </w:rPr>
        <w:t xml:space="preserve">written guidelines on RHIS in the department of the health workers, their perceived level of data quality practice increases (β = </w:t>
      </w:r>
      <w:r w:rsidRPr="00EB3E6E">
        <w:rPr>
          <w:rFonts w:ascii="Times New Roman" w:hAnsi="Times New Roman" w:cs="Times New Roman"/>
          <w:color w:val="000000" w:themeColor="text1"/>
          <w:sz w:val="24"/>
          <w:szCs w:val="24"/>
        </w:rPr>
        <w:t xml:space="preserve">0.14; 95% CI: </w:t>
      </w:r>
      <w:r w:rsidR="00F71960">
        <w:rPr>
          <w:rFonts w:ascii="Times New Roman" w:hAnsi="Times New Roman" w:cs="Times New Roman"/>
          <w:color w:val="000000" w:themeColor="text1"/>
          <w:sz w:val="24"/>
          <w:szCs w:val="24"/>
        </w:rPr>
        <w:t>0.04, 0.24</w:t>
      </w:r>
      <w:r w:rsidR="00776384">
        <w:rPr>
          <w:rFonts w:ascii="Times New Roman" w:hAnsi="Times New Roman" w:cs="Times New Roman"/>
          <w:color w:val="000000" w:themeColor="text1"/>
          <w:sz w:val="24"/>
          <w:szCs w:val="24"/>
        </w:rPr>
        <w:t>, p = 0.005</w:t>
      </w:r>
      <w:r w:rsidRPr="00EB3E6E">
        <w:rPr>
          <w:rFonts w:ascii="Times New Roman" w:hAnsi="Times New Roman" w:cs="Times New Roman"/>
          <w:color w:val="000000" w:themeColor="text1"/>
          <w:sz w:val="24"/>
          <w:szCs w:val="24"/>
        </w:rPr>
        <w:t>)</w:t>
      </w:r>
      <w:r w:rsidR="00F71960">
        <w:rPr>
          <w:rFonts w:ascii="Times New Roman" w:hAnsi="Times New Roman" w:cs="Times New Roman"/>
          <w:color w:val="000000" w:themeColor="text1"/>
          <w:sz w:val="24"/>
          <w:szCs w:val="24"/>
        </w:rPr>
        <w:t xml:space="preserve">. </w:t>
      </w:r>
    </w:p>
    <w:p w:rsidR="00776384" w:rsidRDefault="00776384" w:rsidP="00776384">
      <w:pPr>
        <w:spacing w:line="480" w:lineRule="auto"/>
        <w:rPr>
          <w:rFonts w:ascii="Times New Roman" w:hAnsi="Times New Roman" w:cs="Times New Roman"/>
          <w:sz w:val="24"/>
          <w:szCs w:val="24"/>
        </w:rPr>
      </w:pPr>
      <w:r w:rsidRPr="00776384">
        <w:rPr>
          <w:rFonts w:ascii="Times New Roman" w:hAnsi="Times New Roman" w:cs="Times New Roman"/>
          <w:b/>
          <w:sz w:val="24"/>
          <w:szCs w:val="24"/>
        </w:rPr>
        <w:t>Consistently using standard tools</w:t>
      </w:r>
      <w:r w:rsidRPr="00776384">
        <w:rPr>
          <w:rFonts w:ascii="Times New Roman" w:hAnsi="Times New Roman" w:cs="Times New Roman"/>
          <w:sz w:val="24"/>
          <w:szCs w:val="24"/>
        </w:rPr>
        <w:t>: a unit increase in consistence in use for standard tools increase data quality practice by 0.11 units (95% CI: 0.02, 0.21; p = 0.023).</w:t>
      </w:r>
    </w:p>
    <w:p w:rsidR="00776384" w:rsidRDefault="00776384" w:rsidP="00776384">
      <w:pPr>
        <w:spacing w:line="480" w:lineRule="auto"/>
        <w:rPr>
          <w:rFonts w:ascii="Times New Roman" w:hAnsi="Times New Roman" w:cs="Times New Roman"/>
          <w:sz w:val="24"/>
          <w:szCs w:val="24"/>
        </w:rPr>
      </w:pPr>
    </w:p>
    <w:p w:rsidR="00776384" w:rsidRDefault="00776384" w:rsidP="00776384">
      <w:pPr>
        <w:spacing w:line="480" w:lineRule="auto"/>
        <w:rPr>
          <w:rFonts w:ascii="Times New Roman" w:hAnsi="Times New Roman" w:cs="Times New Roman"/>
          <w:sz w:val="24"/>
          <w:szCs w:val="24"/>
        </w:rPr>
      </w:pPr>
    </w:p>
    <w:p w:rsidR="00776384" w:rsidRDefault="00776384" w:rsidP="00776384">
      <w:pPr>
        <w:spacing w:line="480" w:lineRule="auto"/>
        <w:rPr>
          <w:rFonts w:ascii="Times New Roman" w:hAnsi="Times New Roman" w:cs="Times New Roman"/>
          <w:sz w:val="24"/>
          <w:szCs w:val="24"/>
        </w:rPr>
      </w:pPr>
    </w:p>
    <w:p w:rsidR="00776384" w:rsidRDefault="00776384" w:rsidP="00776384">
      <w:pPr>
        <w:spacing w:line="480" w:lineRule="auto"/>
        <w:rPr>
          <w:rFonts w:ascii="Times New Roman" w:hAnsi="Times New Roman" w:cs="Times New Roman"/>
          <w:sz w:val="24"/>
          <w:szCs w:val="24"/>
        </w:rPr>
      </w:pPr>
    </w:p>
    <w:p w:rsidR="00776384" w:rsidRDefault="00776384" w:rsidP="00776384">
      <w:pPr>
        <w:spacing w:line="480" w:lineRule="auto"/>
        <w:rPr>
          <w:rFonts w:ascii="Times New Roman" w:hAnsi="Times New Roman" w:cs="Times New Roman"/>
          <w:sz w:val="24"/>
          <w:szCs w:val="24"/>
        </w:rPr>
      </w:pPr>
    </w:p>
    <w:p w:rsidR="00DA0E8D" w:rsidRDefault="00DA0E8D" w:rsidP="00776384">
      <w:pPr>
        <w:spacing w:line="480" w:lineRule="auto"/>
        <w:rPr>
          <w:rFonts w:ascii="Times New Roman" w:hAnsi="Times New Roman" w:cs="Times New Roman"/>
          <w:sz w:val="24"/>
          <w:szCs w:val="24"/>
        </w:rPr>
        <w:sectPr w:rsidR="00DA0E8D" w:rsidSect="00D25692">
          <w:pgSz w:w="12240" w:h="15840"/>
          <w:pgMar w:top="1440" w:right="1267" w:bottom="1440" w:left="1354" w:header="720" w:footer="720" w:gutter="0"/>
          <w:cols w:space="720"/>
          <w:docGrid w:linePitch="360"/>
        </w:sectPr>
      </w:pPr>
    </w:p>
    <w:p w:rsidR="00EF77BE" w:rsidRPr="00A262B1" w:rsidRDefault="00115D59" w:rsidP="00A262B1">
      <w:pPr>
        <w:pStyle w:val="Caption"/>
        <w:spacing w:line="360" w:lineRule="auto"/>
        <w:rPr>
          <w:rFonts w:ascii="Times New Roman" w:hAnsi="Times New Roman" w:cs="Times New Roman"/>
          <w:i w:val="0"/>
          <w:color w:val="000000" w:themeColor="text1"/>
          <w:sz w:val="24"/>
          <w:szCs w:val="24"/>
        </w:rPr>
      </w:pPr>
      <w:bookmarkStart w:id="19" w:name="_Ref195177928"/>
      <w:proofErr w:type="gramStart"/>
      <w:r w:rsidRPr="00A262B1">
        <w:rPr>
          <w:rFonts w:ascii="Times New Roman" w:hAnsi="Times New Roman" w:cs="Times New Roman"/>
          <w:i w:val="0"/>
          <w:color w:val="000000" w:themeColor="text1"/>
          <w:sz w:val="24"/>
          <w:szCs w:val="24"/>
        </w:rPr>
        <w:lastRenderedPageBreak/>
        <w:t xml:space="preserve">Table </w:t>
      </w:r>
      <w:r w:rsidRPr="00A262B1">
        <w:rPr>
          <w:rFonts w:ascii="Times New Roman" w:hAnsi="Times New Roman" w:cs="Times New Roman"/>
          <w:i w:val="0"/>
          <w:color w:val="000000" w:themeColor="text1"/>
          <w:sz w:val="24"/>
          <w:szCs w:val="24"/>
        </w:rPr>
        <w:fldChar w:fldCharType="begin"/>
      </w:r>
      <w:r w:rsidRPr="00A262B1">
        <w:rPr>
          <w:rFonts w:ascii="Times New Roman" w:hAnsi="Times New Roman" w:cs="Times New Roman"/>
          <w:i w:val="0"/>
          <w:color w:val="000000" w:themeColor="text1"/>
          <w:sz w:val="24"/>
          <w:szCs w:val="24"/>
        </w:rPr>
        <w:instrText xml:space="preserve"> SEQ Table \* ARABIC </w:instrText>
      </w:r>
      <w:r w:rsidRPr="00A262B1">
        <w:rPr>
          <w:rFonts w:ascii="Times New Roman" w:hAnsi="Times New Roman" w:cs="Times New Roman"/>
          <w:i w:val="0"/>
          <w:color w:val="000000" w:themeColor="text1"/>
          <w:sz w:val="24"/>
          <w:szCs w:val="24"/>
        </w:rPr>
        <w:fldChar w:fldCharType="separate"/>
      </w:r>
      <w:r w:rsidR="0048313C">
        <w:rPr>
          <w:rFonts w:ascii="Times New Roman" w:hAnsi="Times New Roman" w:cs="Times New Roman"/>
          <w:i w:val="0"/>
          <w:noProof/>
          <w:color w:val="000000" w:themeColor="text1"/>
          <w:sz w:val="24"/>
          <w:szCs w:val="24"/>
        </w:rPr>
        <w:t>2</w:t>
      </w:r>
      <w:r w:rsidRPr="00A262B1">
        <w:rPr>
          <w:rFonts w:ascii="Times New Roman" w:hAnsi="Times New Roman" w:cs="Times New Roman"/>
          <w:i w:val="0"/>
          <w:color w:val="000000" w:themeColor="text1"/>
          <w:sz w:val="24"/>
          <w:szCs w:val="24"/>
        </w:rPr>
        <w:fldChar w:fldCharType="end"/>
      </w:r>
      <w:bookmarkEnd w:id="19"/>
      <w:r w:rsidRPr="00A262B1">
        <w:rPr>
          <w:rFonts w:ascii="Times New Roman" w:hAnsi="Times New Roman" w:cs="Times New Roman"/>
          <w:i w:val="0"/>
          <w:color w:val="000000" w:themeColor="text1"/>
          <w:sz w:val="24"/>
          <w:szCs w:val="24"/>
        </w:rPr>
        <w:t>.</w:t>
      </w:r>
      <w:proofErr w:type="gramEnd"/>
      <w:r w:rsidRPr="00A262B1">
        <w:rPr>
          <w:rFonts w:ascii="Times New Roman" w:hAnsi="Times New Roman" w:cs="Times New Roman"/>
          <w:i w:val="0"/>
          <w:color w:val="000000" w:themeColor="text1"/>
          <w:sz w:val="24"/>
          <w:szCs w:val="24"/>
        </w:rPr>
        <w:t xml:space="preserve"> </w:t>
      </w:r>
      <w:r w:rsidR="00CF7809">
        <w:rPr>
          <w:rFonts w:ascii="Times New Roman" w:hAnsi="Times New Roman" w:cs="Times New Roman"/>
          <w:i w:val="0"/>
          <w:color w:val="000000" w:themeColor="text1"/>
          <w:sz w:val="24"/>
          <w:szCs w:val="24"/>
        </w:rPr>
        <w:t>General L</w:t>
      </w:r>
      <w:r w:rsidRPr="00A262B1">
        <w:rPr>
          <w:rFonts w:ascii="Times New Roman" w:hAnsi="Times New Roman" w:cs="Times New Roman"/>
          <w:i w:val="0"/>
          <w:color w:val="000000" w:themeColor="text1"/>
          <w:sz w:val="24"/>
          <w:szCs w:val="24"/>
        </w:rPr>
        <w:t xml:space="preserve">inear </w:t>
      </w:r>
      <w:r w:rsidR="00CF7809" w:rsidRPr="00A262B1">
        <w:rPr>
          <w:rFonts w:ascii="Times New Roman" w:hAnsi="Times New Roman" w:cs="Times New Roman"/>
          <w:i w:val="0"/>
          <w:color w:val="000000" w:themeColor="text1"/>
          <w:sz w:val="24"/>
          <w:szCs w:val="24"/>
        </w:rPr>
        <w:t xml:space="preserve">Mixed </w:t>
      </w:r>
      <w:r w:rsidR="00CF7809">
        <w:rPr>
          <w:rFonts w:ascii="Times New Roman" w:hAnsi="Times New Roman" w:cs="Times New Roman"/>
          <w:i w:val="0"/>
          <w:color w:val="000000" w:themeColor="text1"/>
          <w:sz w:val="24"/>
          <w:szCs w:val="24"/>
        </w:rPr>
        <w:t>E</w:t>
      </w:r>
      <w:r w:rsidRPr="00A262B1">
        <w:rPr>
          <w:rFonts w:ascii="Times New Roman" w:hAnsi="Times New Roman" w:cs="Times New Roman"/>
          <w:i w:val="0"/>
          <w:color w:val="000000" w:themeColor="text1"/>
          <w:sz w:val="24"/>
          <w:szCs w:val="24"/>
        </w:rPr>
        <w:t xml:space="preserve">ffect model estimation of data quality practice score with predictors among health workers in health institutions of </w:t>
      </w:r>
      <w:proofErr w:type="spellStart"/>
      <w:r w:rsidRPr="00A262B1">
        <w:rPr>
          <w:rFonts w:ascii="Times New Roman" w:hAnsi="Times New Roman" w:cs="Times New Roman"/>
          <w:i w:val="0"/>
          <w:color w:val="000000" w:themeColor="text1"/>
          <w:sz w:val="24"/>
          <w:szCs w:val="24"/>
        </w:rPr>
        <w:t>Gofa</w:t>
      </w:r>
      <w:proofErr w:type="spellEnd"/>
      <w:r w:rsidRPr="00A262B1">
        <w:rPr>
          <w:rFonts w:ascii="Times New Roman" w:hAnsi="Times New Roman" w:cs="Times New Roman"/>
          <w:i w:val="0"/>
          <w:color w:val="000000" w:themeColor="text1"/>
          <w:sz w:val="24"/>
          <w:szCs w:val="24"/>
        </w:rPr>
        <w:t xml:space="preserve"> zone, South Ethiopia region, 2024 (n= 304). </w:t>
      </w:r>
    </w:p>
    <w:tbl>
      <w:tblPr>
        <w:tblStyle w:val="TableGrid"/>
        <w:tblW w:w="13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428"/>
        <w:gridCol w:w="2340"/>
        <w:gridCol w:w="1280"/>
        <w:gridCol w:w="990"/>
        <w:gridCol w:w="2790"/>
        <w:gridCol w:w="1080"/>
        <w:gridCol w:w="990"/>
      </w:tblGrid>
      <w:tr w:rsidR="00F017C1" w:rsidRPr="00771055" w:rsidTr="00897B68">
        <w:tc>
          <w:tcPr>
            <w:tcW w:w="4428" w:type="dxa"/>
            <w:vMerge w:val="restart"/>
            <w:tcBorders>
              <w:top w:val="single" w:sz="4" w:space="0" w:color="auto"/>
            </w:tcBorders>
          </w:tcPr>
          <w:p w:rsidR="000D47B7" w:rsidRPr="00771055" w:rsidRDefault="000D47B7" w:rsidP="00A77AE2">
            <w:pPr>
              <w:autoSpaceDE w:val="0"/>
              <w:autoSpaceDN w:val="0"/>
              <w:adjustRightInd w:val="0"/>
              <w:spacing w:after="0" w:line="360" w:lineRule="auto"/>
              <w:ind w:left="60" w:right="60"/>
              <w:rPr>
                <w:rFonts w:ascii="Times New Roman" w:hAnsi="Times New Roman" w:cs="Times New Roman"/>
                <w:b/>
                <w:color w:val="000000" w:themeColor="text1"/>
                <w:sz w:val="24"/>
                <w:szCs w:val="24"/>
              </w:rPr>
            </w:pPr>
            <w:r w:rsidRPr="00771055">
              <w:rPr>
                <w:rFonts w:ascii="Times New Roman" w:hAnsi="Times New Roman" w:cs="Times New Roman"/>
                <w:b/>
                <w:color w:val="000000" w:themeColor="text1"/>
                <w:sz w:val="24"/>
                <w:szCs w:val="24"/>
              </w:rPr>
              <w:t>Variables</w:t>
            </w:r>
          </w:p>
        </w:tc>
        <w:tc>
          <w:tcPr>
            <w:tcW w:w="4610" w:type="dxa"/>
            <w:gridSpan w:val="3"/>
            <w:tcBorders>
              <w:top w:val="single" w:sz="4" w:space="0" w:color="auto"/>
              <w:bottom w:val="single" w:sz="4" w:space="0" w:color="auto"/>
            </w:tcBorders>
          </w:tcPr>
          <w:p w:rsidR="000D47B7" w:rsidRPr="00771055" w:rsidRDefault="000D47B7" w:rsidP="00A77AE2">
            <w:pPr>
              <w:autoSpaceDE w:val="0"/>
              <w:autoSpaceDN w:val="0"/>
              <w:adjustRightInd w:val="0"/>
              <w:spacing w:after="0" w:line="360" w:lineRule="auto"/>
              <w:ind w:left="60" w:right="60"/>
              <w:jc w:val="center"/>
              <w:rPr>
                <w:rFonts w:ascii="Times New Roman" w:hAnsi="Times New Roman" w:cs="Times New Roman"/>
                <w:b/>
                <w:color w:val="000000" w:themeColor="text1"/>
                <w:sz w:val="24"/>
                <w:szCs w:val="24"/>
              </w:rPr>
            </w:pPr>
            <w:r w:rsidRPr="00771055">
              <w:rPr>
                <w:rFonts w:ascii="Times New Roman" w:hAnsi="Times New Roman" w:cs="Times New Roman"/>
                <w:b/>
                <w:color w:val="000000" w:themeColor="text1"/>
                <w:sz w:val="24"/>
                <w:szCs w:val="24"/>
              </w:rPr>
              <w:t xml:space="preserve">Bivariate Model </w:t>
            </w:r>
          </w:p>
        </w:tc>
        <w:tc>
          <w:tcPr>
            <w:tcW w:w="4860" w:type="dxa"/>
            <w:gridSpan w:val="3"/>
            <w:tcBorders>
              <w:top w:val="single" w:sz="4" w:space="0" w:color="auto"/>
              <w:bottom w:val="single" w:sz="4" w:space="0" w:color="auto"/>
            </w:tcBorders>
          </w:tcPr>
          <w:p w:rsidR="000D47B7" w:rsidRPr="00771055" w:rsidRDefault="000D47B7" w:rsidP="00A77AE2">
            <w:pPr>
              <w:autoSpaceDE w:val="0"/>
              <w:autoSpaceDN w:val="0"/>
              <w:adjustRightInd w:val="0"/>
              <w:spacing w:after="0" w:line="360" w:lineRule="auto"/>
              <w:ind w:left="60" w:right="60"/>
              <w:jc w:val="center"/>
              <w:rPr>
                <w:rFonts w:ascii="Times New Roman" w:hAnsi="Times New Roman" w:cs="Times New Roman"/>
                <w:b/>
                <w:color w:val="000000" w:themeColor="text1"/>
                <w:sz w:val="24"/>
                <w:szCs w:val="24"/>
              </w:rPr>
            </w:pPr>
            <w:r w:rsidRPr="00771055">
              <w:rPr>
                <w:rFonts w:ascii="Times New Roman" w:hAnsi="Times New Roman" w:cs="Times New Roman"/>
                <w:b/>
                <w:color w:val="000000" w:themeColor="text1"/>
                <w:sz w:val="24"/>
                <w:szCs w:val="24"/>
              </w:rPr>
              <w:t>Multivariate Model</w:t>
            </w:r>
          </w:p>
        </w:tc>
      </w:tr>
      <w:tr w:rsidR="00F017C1" w:rsidRPr="00771055" w:rsidTr="00897B68">
        <w:tc>
          <w:tcPr>
            <w:tcW w:w="4428" w:type="dxa"/>
            <w:vMerge/>
            <w:tcBorders>
              <w:bottom w:val="single" w:sz="4" w:space="0" w:color="auto"/>
            </w:tcBorders>
          </w:tcPr>
          <w:p w:rsidR="000D47B7" w:rsidRPr="00771055" w:rsidRDefault="000D47B7" w:rsidP="00A77AE2">
            <w:pPr>
              <w:autoSpaceDE w:val="0"/>
              <w:autoSpaceDN w:val="0"/>
              <w:adjustRightInd w:val="0"/>
              <w:spacing w:after="0" w:line="360" w:lineRule="auto"/>
              <w:rPr>
                <w:rFonts w:ascii="Times New Roman" w:hAnsi="Times New Roman" w:cs="Times New Roman"/>
                <w:b/>
                <w:color w:val="000000" w:themeColor="text1"/>
                <w:sz w:val="24"/>
                <w:szCs w:val="24"/>
              </w:rPr>
            </w:pPr>
          </w:p>
        </w:tc>
        <w:tc>
          <w:tcPr>
            <w:tcW w:w="2340" w:type="dxa"/>
            <w:tcBorders>
              <w:top w:val="single" w:sz="4" w:space="0" w:color="auto"/>
              <w:bottom w:val="single" w:sz="4" w:space="0" w:color="auto"/>
            </w:tcBorders>
          </w:tcPr>
          <w:p w:rsidR="000D47B7" w:rsidRPr="00771055" w:rsidRDefault="000155FC" w:rsidP="00A77AE2">
            <w:pPr>
              <w:autoSpaceDE w:val="0"/>
              <w:autoSpaceDN w:val="0"/>
              <w:adjustRightInd w:val="0"/>
              <w:spacing w:after="0" w:line="360" w:lineRule="auto"/>
              <w:ind w:left="60" w:right="6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β</w:t>
            </w:r>
            <w:r w:rsidR="003A099D">
              <w:rPr>
                <w:rFonts w:ascii="Times New Roman" w:hAnsi="Times New Roman" w:cs="Times New Roman"/>
                <w:color w:val="000000" w:themeColor="text1"/>
                <w:sz w:val="24"/>
                <w:szCs w:val="24"/>
              </w:rPr>
              <w:t xml:space="preserve"> (95% CI)</w:t>
            </w:r>
          </w:p>
        </w:tc>
        <w:tc>
          <w:tcPr>
            <w:tcW w:w="1280" w:type="dxa"/>
            <w:tcBorders>
              <w:top w:val="single" w:sz="4" w:space="0" w:color="auto"/>
              <w:bottom w:val="single" w:sz="4" w:space="0" w:color="auto"/>
            </w:tcBorders>
          </w:tcPr>
          <w:p w:rsidR="000D47B7" w:rsidRPr="00771055" w:rsidRDefault="000D47B7" w:rsidP="00A77AE2">
            <w:pPr>
              <w:autoSpaceDE w:val="0"/>
              <w:autoSpaceDN w:val="0"/>
              <w:adjustRightInd w:val="0"/>
              <w:spacing w:after="0" w:line="360" w:lineRule="auto"/>
              <w:ind w:left="60" w:right="60"/>
              <w:jc w:val="center"/>
              <w:rPr>
                <w:rFonts w:ascii="Times New Roman" w:hAnsi="Times New Roman" w:cs="Times New Roman"/>
                <w:b/>
                <w:color w:val="000000" w:themeColor="text1"/>
                <w:sz w:val="24"/>
                <w:szCs w:val="24"/>
              </w:rPr>
            </w:pPr>
            <w:r w:rsidRPr="00771055">
              <w:rPr>
                <w:rFonts w:ascii="Times New Roman" w:hAnsi="Times New Roman" w:cs="Times New Roman"/>
                <w:b/>
                <w:color w:val="000000" w:themeColor="text1"/>
                <w:sz w:val="24"/>
                <w:szCs w:val="24"/>
              </w:rPr>
              <w:t>SE</w:t>
            </w:r>
          </w:p>
        </w:tc>
        <w:tc>
          <w:tcPr>
            <w:tcW w:w="990" w:type="dxa"/>
            <w:tcBorders>
              <w:top w:val="single" w:sz="4" w:space="0" w:color="auto"/>
              <w:bottom w:val="single" w:sz="4" w:space="0" w:color="auto"/>
            </w:tcBorders>
          </w:tcPr>
          <w:p w:rsidR="000D47B7" w:rsidRPr="00771055" w:rsidRDefault="002A474A" w:rsidP="00A77AE2">
            <w:pPr>
              <w:autoSpaceDE w:val="0"/>
              <w:autoSpaceDN w:val="0"/>
              <w:adjustRightInd w:val="0"/>
              <w:spacing w:after="0" w:line="360" w:lineRule="auto"/>
              <w:ind w:left="60" w:right="60"/>
              <w:jc w:val="center"/>
              <w:rPr>
                <w:rFonts w:ascii="Times New Roman" w:hAnsi="Times New Roman" w:cs="Times New Roman"/>
                <w:b/>
                <w:color w:val="000000" w:themeColor="text1"/>
                <w:sz w:val="24"/>
                <w:szCs w:val="24"/>
              </w:rPr>
            </w:pPr>
            <w:r w:rsidRPr="00771055">
              <w:rPr>
                <w:rFonts w:ascii="Times New Roman" w:hAnsi="Times New Roman" w:cs="Times New Roman"/>
                <w:b/>
                <w:color w:val="000000" w:themeColor="text1"/>
                <w:sz w:val="24"/>
                <w:szCs w:val="24"/>
              </w:rPr>
              <w:t>P</w:t>
            </w:r>
          </w:p>
        </w:tc>
        <w:tc>
          <w:tcPr>
            <w:tcW w:w="2790" w:type="dxa"/>
            <w:tcBorders>
              <w:top w:val="single" w:sz="4" w:space="0" w:color="auto"/>
              <w:bottom w:val="single" w:sz="4" w:space="0" w:color="auto"/>
            </w:tcBorders>
          </w:tcPr>
          <w:p w:rsidR="000D47B7" w:rsidRPr="00771055" w:rsidRDefault="003A099D" w:rsidP="00A77AE2">
            <w:pPr>
              <w:autoSpaceDE w:val="0"/>
              <w:autoSpaceDN w:val="0"/>
              <w:adjustRightInd w:val="0"/>
              <w:spacing w:after="0" w:line="360" w:lineRule="auto"/>
              <w:ind w:left="60" w:right="6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β(95% CI)</w:t>
            </w:r>
          </w:p>
        </w:tc>
        <w:tc>
          <w:tcPr>
            <w:tcW w:w="1080" w:type="dxa"/>
            <w:tcBorders>
              <w:top w:val="single" w:sz="4" w:space="0" w:color="auto"/>
              <w:bottom w:val="single" w:sz="4" w:space="0" w:color="auto"/>
            </w:tcBorders>
          </w:tcPr>
          <w:p w:rsidR="000D47B7" w:rsidRPr="00771055" w:rsidRDefault="000D47B7" w:rsidP="00A77AE2">
            <w:pPr>
              <w:autoSpaceDE w:val="0"/>
              <w:autoSpaceDN w:val="0"/>
              <w:adjustRightInd w:val="0"/>
              <w:spacing w:after="0" w:line="360" w:lineRule="auto"/>
              <w:ind w:left="60" w:right="60"/>
              <w:jc w:val="center"/>
              <w:rPr>
                <w:rFonts w:ascii="Times New Roman" w:hAnsi="Times New Roman" w:cs="Times New Roman"/>
                <w:b/>
                <w:color w:val="000000" w:themeColor="text1"/>
                <w:sz w:val="24"/>
                <w:szCs w:val="24"/>
              </w:rPr>
            </w:pPr>
            <w:r w:rsidRPr="00771055">
              <w:rPr>
                <w:rFonts w:ascii="Times New Roman" w:hAnsi="Times New Roman" w:cs="Times New Roman"/>
                <w:b/>
                <w:color w:val="000000" w:themeColor="text1"/>
                <w:sz w:val="24"/>
                <w:szCs w:val="24"/>
              </w:rPr>
              <w:t>SE</w:t>
            </w:r>
          </w:p>
        </w:tc>
        <w:tc>
          <w:tcPr>
            <w:tcW w:w="990" w:type="dxa"/>
            <w:tcBorders>
              <w:top w:val="single" w:sz="4" w:space="0" w:color="auto"/>
              <w:bottom w:val="single" w:sz="4" w:space="0" w:color="auto"/>
            </w:tcBorders>
          </w:tcPr>
          <w:p w:rsidR="000D47B7" w:rsidRPr="00771055" w:rsidRDefault="00E2618A" w:rsidP="00A77AE2">
            <w:pPr>
              <w:autoSpaceDE w:val="0"/>
              <w:autoSpaceDN w:val="0"/>
              <w:adjustRightInd w:val="0"/>
              <w:spacing w:after="0" w:line="360" w:lineRule="auto"/>
              <w:ind w:left="60" w:right="60"/>
              <w:jc w:val="center"/>
              <w:rPr>
                <w:rFonts w:ascii="Times New Roman" w:hAnsi="Times New Roman" w:cs="Times New Roman"/>
                <w:b/>
                <w:color w:val="000000" w:themeColor="text1"/>
                <w:sz w:val="24"/>
                <w:szCs w:val="24"/>
              </w:rPr>
            </w:pPr>
            <w:r w:rsidRPr="00771055">
              <w:rPr>
                <w:rFonts w:ascii="Times New Roman" w:hAnsi="Times New Roman" w:cs="Times New Roman"/>
                <w:b/>
                <w:color w:val="000000" w:themeColor="text1"/>
                <w:sz w:val="24"/>
                <w:szCs w:val="24"/>
              </w:rPr>
              <w:t>p</w:t>
            </w:r>
            <w:r w:rsidR="000D47B7" w:rsidRPr="00771055">
              <w:rPr>
                <w:rFonts w:ascii="Times New Roman" w:hAnsi="Times New Roman" w:cs="Times New Roman"/>
                <w:b/>
                <w:color w:val="000000" w:themeColor="text1"/>
                <w:sz w:val="24"/>
                <w:szCs w:val="24"/>
              </w:rPr>
              <w:t xml:space="preserve"> </w:t>
            </w:r>
          </w:p>
        </w:tc>
      </w:tr>
      <w:tr w:rsidR="00F017C1" w:rsidRPr="00771055" w:rsidTr="00897B68">
        <w:tc>
          <w:tcPr>
            <w:tcW w:w="4428" w:type="dxa"/>
            <w:tcBorders>
              <w:top w:val="single" w:sz="4" w:space="0" w:color="auto"/>
            </w:tcBorders>
          </w:tcPr>
          <w:p w:rsidR="00E650DD" w:rsidRPr="00E435FB" w:rsidRDefault="001A4A60" w:rsidP="00A77AE2">
            <w:pPr>
              <w:autoSpaceDE w:val="0"/>
              <w:autoSpaceDN w:val="0"/>
              <w:adjustRightInd w:val="0"/>
              <w:spacing w:before="240" w:after="0" w:line="360" w:lineRule="auto"/>
              <w:ind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 xml:space="preserve"> </w:t>
            </w:r>
            <w:r w:rsidR="00E650DD" w:rsidRPr="00E435FB">
              <w:rPr>
                <w:rFonts w:ascii="Times New Roman" w:hAnsi="Times New Roman" w:cs="Times New Roman"/>
                <w:color w:val="000000" w:themeColor="text1"/>
              </w:rPr>
              <w:t>Constant</w:t>
            </w:r>
            <w:r w:rsidR="001D21FE" w:rsidRPr="00E435FB">
              <w:rPr>
                <w:rFonts w:ascii="Times New Roman" w:hAnsi="Times New Roman" w:cs="Times New Roman"/>
                <w:color w:val="000000" w:themeColor="text1"/>
              </w:rPr>
              <w:t xml:space="preserve"> </w:t>
            </w:r>
          </w:p>
        </w:tc>
        <w:tc>
          <w:tcPr>
            <w:tcW w:w="2340" w:type="dxa"/>
            <w:tcBorders>
              <w:top w:val="single" w:sz="4" w:space="0" w:color="auto"/>
            </w:tcBorders>
          </w:tcPr>
          <w:p w:rsidR="00E650DD" w:rsidRPr="00E435FB" w:rsidRDefault="003A099D" w:rsidP="003A099D">
            <w:pPr>
              <w:autoSpaceDE w:val="0"/>
              <w:autoSpaceDN w:val="0"/>
              <w:adjustRightInd w:val="0"/>
              <w:spacing w:before="240"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2.69 (2.59</w:t>
            </w:r>
            <w:r w:rsidR="001D21FE" w:rsidRPr="00E435FB">
              <w:rPr>
                <w:rFonts w:ascii="Times New Roman" w:hAnsi="Times New Roman" w:cs="Times New Roman"/>
                <w:color w:val="000000" w:themeColor="text1"/>
              </w:rPr>
              <w:t>, 2.79</w:t>
            </w:r>
            <w:r w:rsidR="00F017C1" w:rsidRPr="00E435FB">
              <w:rPr>
                <w:rFonts w:ascii="Times New Roman" w:hAnsi="Times New Roman" w:cs="Times New Roman"/>
                <w:color w:val="000000" w:themeColor="text1"/>
              </w:rPr>
              <w:t>)</w:t>
            </w:r>
          </w:p>
        </w:tc>
        <w:tc>
          <w:tcPr>
            <w:tcW w:w="1280" w:type="dxa"/>
            <w:tcBorders>
              <w:top w:val="single" w:sz="4" w:space="0" w:color="auto"/>
            </w:tcBorders>
          </w:tcPr>
          <w:p w:rsidR="00E650DD" w:rsidRPr="00E435FB" w:rsidRDefault="003A099D" w:rsidP="00A77AE2">
            <w:pPr>
              <w:autoSpaceDE w:val="0"/>
              <w:autoSpaceDN w:val="0"/>
              <w:adjustRightInd w:val="0"/>
              <w:spacing w:before="240"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0.05</w:t>
            </w:r>
          </w:p>
        </w:tc>
        <w:tc>
          <w:tcPr>
            <w:tcW w:w="990" w:type="dxa"/>
            <w:tcBorders>
              <w:top w:val="single" w:sz="4" w:space="0" w:color="auto"/>
            </w:tcBorders>
          </w:tcPr>
          <w:p w:rsidR="00E650DD" w:rsidRPr="00E435FB" w:rsidRDefault="00F017C1" w:rsidP="00A77AE2">
            <w:pPr>
              <w:autoSpaceDE w:val="0"/>
              <w:autoSpaceDN w:val="0"/>
              <w:adjustRightInd w:val="0"/>
              <w:spacing w:before="240"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Borders>
              <w:top w:val="single" w:sz="4" w:space="0" w:color="auto"/>
            </w:tcBorders>
          </w:tcPr>
          <w:p w:rsidR="00E650DD" w:rsidRPr="00E435FB" w:rsidRDefault="00AB3C24" w:rsidP="00A40149">
            <w:pPr>
              <w:autoSpaceDE w:val="0"/>
              <w:autoSpaceDN w:val="0"/>
              <w:adjustRightInd w:val="0"/>
              <w:spacing w:before="240"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1.</w:t>
            </w:r>
            <w:r w:rsidR="00B43F8F" w:rsidRPr="00E435FB">
              <w:rPr>
                <w:rFonts w:ascii="Times New Roman" w:hAnsi="Times New Roman" w:cs="Times New Roman"/>
                <w:color w:val="000000" w:themeColor="text1"/>
              </w:rPr>
              <w:t>5</w:t>
            </w:r>
            <w:r w:rsidR="000155FC" w:rsidRPr="00E435FB">
              <w:rPr>
                <w:rFonts w:ascii="Times New Roman" w:hAnsi="Times New Roman" w:cs="Times New Roman"/>
                <w:color w:val="000000" w:themeColor="text1"/>
              </w:rPr>
              <w:t>0(1.2</w:t>
            </w:r>
            <w:r w:rsidR="00B43F8F" w:rsidRPr="00E435FB">
              <w:rPr>
                <w:rFonts w:ascii="Times New Roman" w:hAnsi="Times New Roman" w:cs="Times New Roman"/>
                <w:color w:val="000000" w:themeColor="text1"/>
              </w:rPr>
              <w:t>7</w:t>
            </w:r>
            <w:r w:rsidR="000155FC" w:rsidRPr="00E435FB">
              <w:rPr>
                <w:rFonts w:ascii="Times New Roman" w:hAnsi="Times New Roman" w:cs="Times New Roman"/>
                <w:color w:val="000000" w:themeColor="text1"/>
              </w:rPr>
              <w:t>, 1.</w:t>
            </w:r>
            <w:r w:rsidR="00B43F8F" w:rsidRPr="00E435FB">
              <w:rPr>
                <w:rFonts w:ascii="Times New Roman" w:hAnsi="Times New Roman" w:cs="Times New Roman"/>
                <w:color w:val="000000" w:themeColor="text1"/>
              </w:rPr>
              <w:t>7</w:t>
            </w:r>
            <w:r w:rsidR="00A40149">
              <w:rPr>
                <w:rFonts w:ascii="Times New Roman" w:hAnsi="Times New Roman" w:cs="Times New Roman"/>
                <w:color w:val="000000" w:themeColor="text1"/>
              </w:rPr>
              <w:t>3</w:t>
            </w:r>
            <w:r w:rsidR="00E650DD" w:rsidRPr="00E435FB">
              <w:rPr>
                <w:rFonts w:ascii="Times New Roman" w:hAnsi="Times New Roman" w:cs="Times New Roman"/>
                <w:color w:val="000000" w:themeColor="text1"/>
              </w:rPr>
              <w:t>)</w:t>
            </w:r>
          </w:p>
        </w:tc>
        <w:tc>
          <w:tcPr>
            <w:tcW w:w="1080" w:type="dxa"/>
            <w:tcBorders>
              <w:top w:val="single" w:sz="4" w:space="0" w:color="auto"/>
            </w:tcBorders>
          </w:tcPr>
          <w:p w:rsidR="00E650DD" w:rsidRPr="00E435FB" w:rsidRDefault="00E650DD" w:rsidP="00A40149">
            <w:pPr>
              <w:autoSpaceDE w:val="0"/>
              <w:autoSpaceDN w:val="0"/>
              <w:adjustRightInd w:val="0"/>
              <w:spacing w:before="240"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A40149">
              <w:rPr>
                <w:rFonts w:ascii="Times New Roman" w:hAnsi="Times New Roman" w:cs="Times New Roman"/>
                <w:color w:val="000000" w:themeColor="text1"/>
              </w:rPr>
              <w:t>.12</w:t>
            </w:r>
          </w:p>
        </w:tc>
        <w:tc>
          <w:tcPr>
            <w:tcW w:w="990" w:type="dxa"/>
            <w:tcBorders>
              <w:top w:val="single" w:sz="4" w:space="0" w:color="auto"/>
            </w:tcBorders>
          </w:tcPr>
          <w:p w:rsidR="00E650DD" w:rsidRPr="00E435FB" w:rsidRDefault="00E650DD" w:rsidP="00A77AE2">
            <w:pPr>
              <w:autoSpaceDE w:val="0"/>
              <w:autoSpaceDN w:val="0"/>
              <w:adjustRightInd w:val="0"/>
              <w:spacing w:before="240" w:after="0" w:line="360" w:lineRule="auto"/>
              <w:ind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r>
      <w:tr w:rsidR="00F017C1" w:rsidRPr="00771055" w:rsidTr="00897B68">
        <w:tc>
          <w:tcPr>
            <w:tcW w:w="4428" w:type="dxa"/>
          </w:tcPr>
          <w:p w:rsidR="00670F8A" w:rsidRPr="00E435FB" w:rsidRDefault="00670F8A"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Treatment group</w:t>
            </w:r>
          </w:p>
        </w:tc>
        <w:tc>
          <w:tcPr>
            <w:tcW w:w="2340" w:type="dxa"/>
          </w:tcPr>
          <w:p w:rsidR="00670F8A" w:rsidRPr="00E435FB" w:rsidRDefault="00670F8A" w:rsidP="003A099D">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0.7</w:t>
            </w:r>
            <w:r w:rsidR="007702D9" w:rsidRPr="00E435FB">
              <w:rPr>
                <w:rFonts w:ascii="Times New Roman" w:hAnsi="Times New Roman" w:cs="Times New Roman"/>
                <w:color w:val="000000" w:themeColor="text1"/>
              </w:rPr>
              <w:t>1</w:t>
            </w:r>
            <w:r w:rsidR="003A099D">
              <w:rPr>
                <w:rFonts w:ascii="Times New Roman" w:hAnsi="Times New Roman" w:cs="Times New Roman"/>
                <w:color w:val="000000" w:themeColor="text1"/>
              </w:rPr>
              <w:t xml:space="preserve"> (0.61</w:t>
            </w:r>
            <w:r w:rsidR="001D21FE" w:rsidRPr="00E435FB">
              <w:rPr>
                <w:rFonts w:ascii="Times New Roman" w:hAnsi="Times New Roman" w:cs="Times New Roman"/>
                <w:color w:val="000000" w:themeColor="text1"/>
              </w:rPr>
              <w:t>, 0.81</w:t>
            </w:r>
            <w:r w:rsidRPr="00E435FB">
              <w:rPr>
                <w:rFonts w:ascii="Times New Roman" w:hAnsi="Times New Roman" w:cs="Times New Roman"/>
                <w:color w:val="000000" w:themeColor="text1"/>
              </w:rPr>
              <w:t>)</w:t>
            </w:r>
          </w:p>
        </w:tc>
        <w:tc>
          <w:tcPr>
            <w:tcW w:w="128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3A099D">
              <w:rPr>
                <w:rFonts w:ascii="Times New Roman" w:hAnsi="Times New Roman" w:cs="Times New Roman"/>
                <w:color w:val="000000" w:themeColor="text1"/>
              </w:rPr>
              <w:t>05</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670F8A" w:rsidRPr="00E435FB" w:rsidRDefault="00670F8A" w:rsidP="00A40149">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0155FC" w:rsidRPr="00E435FB">
              <w:rPr>
                <w:rFonts w:ascii="Times New Roman" w:hAnsi="Times New Roman" w:cs="Times New Roman"/>
                <w:color w:val="000000" w:themeColor="text1"/>
              </w:rPr>
              <w:t>171</w:t>
            </w:r>
            <w:r w:rsidR="00AB3C24" w:rsidRPr="00E435FB">
              <w:rPr>
                <w:rFonts w:ascii="Times New Roman" w:hAnsi="Times New Roman" w:cs="Times New Roman"/>
                <w:color w:val="000000" w:themeColor="text1"/>
              </w:rPr>
              <w:t xml:space="preserve"> (</w:t>
            </w:r>
            <w:r w:rsidR="00A40149">
              <w:rPr>
                <w:rFonts w:ascii="Times New Roman" w:hAnsi="Times New Roman" w:cs="Times New Roman"/>
                <w:color w:val="000000" w:themeColor="text1"/>
              </w:rPr>
              <w:t>0.05</w:t>
            </w:r>
            <w:r w:rsidR="000155FC" w:rsidRPr="00E435FB">
              <w:rPr>
                <w:rFonts w:ascii="Times New Roman" w:hAnsi="Times New Roman" w:cs="Times New Roman"/>
                <w:color w:val="000000" w:themeColor="text1"/>
              </w:rPr>
              <w:t>, 0.29</w:t>
            </w:r>
            <w:r w:rsidRPr="00E435FB">
              <w:rPr>
                <w:rFonts w:ascii="Times New Roman" w:hAnsi="Times New Roman" w:cs="Times New Roman"/>
                <w:color w:val="000000" w:themeColor="text1"/>
              </w:rPr>
              <w:t>)</w:t>
            </w:r>
          </w:p>
        </w:tc>
        <w:tc>
          <w:tcPr>
            <w:tcW w:w="1080" w:type="dxa"/>
          </w:tcPr>
          <w:p w:rsidR="00670F8A"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Pr>
          <w:p w:rsidR="00670F8A" w:rsidRPr="00E435FB" w:rsidRDefault="000155FC" w:rsidP="00A77AE2">
            <w:pPr>
              <w:autoSpaceDE w:val="0"/>
              <w:autoSpaceDN w:val="0"/>
              <w:adjustRightInd w:val="0"/>
              <w:spacing w:after="0" w:line="360" w:lineRule="auto"/>
              <w:ind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0.007</w:t>
            </w:r>
          </w:p>
        </w:tc>
      </w:tr>
      <w:tr w:rsidR="00F017C1" w:rsidRPr="00771055" w:rsidTr="00897B68">
        <w:tc>
          <w:tcPr>
            <w:tcW w:w="4428" w:type="dxa"/>
          </w:tcPr>
          <w:p w:rsidR="00670F8A" w:rsidRPr="00E435FB" w:rsidRDefault="00670F8A"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Time</w:t>
            </w:r>
          </w:p>
        </w:tc>
        <w:tc>
          <w:tcPr>
            <w:tcW w:w="2340" w:type="dxa"/>
          </w:tcPr>
          <w:p w:rsidR="00670F8A" w:rsidRPr="00E435FB" w:rsidRDefault="00670F8A" w:rsidP="003A099D">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0.8</w:t>
            </w:r>
            <w:r w:rsidR="007702D9" w:rsidRPr="00E435FB">
              <w:rPr>
                <w:rFonts w:ascii="Times New Roman" w:hAnsi="Times New Roman" w:cs="Times New Roman"/>
                <w:color w:val="000000" w:themeColor="text1"/>
              </w:rPr>
              <w:t>2</w:t>
            </w:r>
            <w:r w:rsidRPr="00E435FB">
              <w:rPr>
                <w:rFonts w:ascii="Times New Roman" w:hAnsi="Times New Roman" w:cs="Times New Roman"/>
                <w:color w:val="000000" w:themeColor="text1"/>
              </w:rPr>
              <w:t xml:space="preserve"> (0.70</w:t>
            </w:r>
            <w:r w:rsidR="003A099D">
              <w:rPr>
                <w:rFonts w:ascii="Times New Roman" w:hAnsi="Times New Roman" w:cs="Times New Roman"/>
                <w:color w:val="000000" w:themeColor="text1"/>
              </w:rPr>
              <w:t>, 0.94</w:t>
            </w:r>
            <w:r w:rsidRPr="00E435FB">
              <w:rPr>
                <w:rFonts w:ascii="Times New Roman" w:hAnsi="Times New Roman" w:cs="Times New Roman"/>
                <w:color w:val="000000" w:themeColor="text1"/>
              </w:rPr>
              <w:t>)</w:t>
            </w:r>
          </w:p>
        </w:tc>
        <w:tc>
          <w:tcPr>
            <w:tcW w:w="128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Pr>
          <w:p w:rsidR="00670F8A" w:rsidRPr="00E435FB" w:rsidRDefault="00670F8A" w:rsidP="00A77AE2">
            <w:pPr>
              <w:autoSpaceDE w:val="0"/>
              <w:autoSpaceDN w:val="0"/>
              <w:adjustRightInd w:val="0"/>
              <w:spacing w:after="0" w:line="360" w:lineRule="auto"/>
              <w:ind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670F8A" w:rsidRPr="00E435FB" w:rsidRDefault="000155FC"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0.293</w:t>
            </w:r>
            <w:r w:rsidR="00AB3C24" w:rsidRPr="00E435FB">
              <w:rPr>
                <w:rFonts w:ascii="Times New Roman" w:hAnsi="Times New Roman" w:cs="Times New Roman"/>
                <w:color w:val="000000" w:themeColor="text1"/>
              </w:rPr>
              <w:t xml:space="preserve"> (</w:t>
            </w:r>
            <w:r w:rsidR="00A40149">
              <w:rPr>
                <w:rFonts w:ascii="Times New Roman" w:hAnsi="Times New Roman" w:cs="Times New Roman"/>
                <w:color w:val="000000" w:themeColor="text1"/>
              </w:rPr>
              <w:t>0.17, 0.41</w:t>
            </w:r>
            <w:r w:rsidR="00670F8A" w:rsidRPr="00E435FB">
              <w:rPr>
                <w:rFonts w:ascii="Times New Roman" w:hAnsi="Times New Roman" w:cs="Times New Roman"/>
                <w:color w:val="000000" w:themeColor="text1"/>
              </w:rPr>
              <w:t>)</w:t>
            </w:r>
          </w:p>
        </w:tc>
        <w:tc>
          <w:tcPr>
            <w:tcW w:w="108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0.06</w:t>
            </w:r>
          </w:p>
        </w:tc>
        <w:tc>
          <w:tcPr>
            <w:tcW w:w="990" w:type="dxa"/>
          </w:tcPr>
          <w:p w:rsidR="00670F8A" w:rsidRPr="00E435FB" w:rsidRDefault="00670F8A" w:rsidP="00A77AE2">
            <w:pPr>
              <w:autoSpaceDE w:val="0"/>
              <w:autoSpaceDN w:val="0"/>
              <w:adjustRightInd w:val="0"/>
              <w:spacing w:after="0" w:line="360" w:lineRule="auto"/>
              <w:ind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r>
      <w:tr w:rsidR="00F017C1" w:rsidRPr="00771055" w:rsidTr="00897B68">
        <w:tc>
          <w:tcPr>
            <w:tcW w:w="4428" w:type="dxa"/>
          </w:tcPr>
          <w:p w:rsidR="00670F8A" w:rsidRPr="00E435FB" w:rsidRDefault="00670F8A"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Encouraging system for good performance</w:t>
            </w:r>
          </w:p>
        </w:tc>
        <w:tc>
          <w:tcPr>
            <w:tcW w:w="234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1.35 (1.25, 1.45</w:t>
            </w:r>
            <w:r w:rsidR="00670F8A" w:rsidRPr="00E435FB">
              <w:rPr>
                <w:rFonts w:ascii="Times New Roman" w:hAnsi="Times New Roman" w:cs="Times New Roman"/>
                <w:color w:val="000000" w:themeColor="text1"/>
              </w:rPr>
              <w:t>)</w:t>
            </w:r>
          </w:p>
        </w:tc>
        <w:tc>
          <w:tcPr>
            <w:tcW w:w="128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0.05</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670F8A" w:rsidRPr="00E435FB" w:rsidRDefault="00AB3C24" w:rsidP="00A40149">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0155FC" w:rsidRPr="00E435FB">
              <w:rPr>
                <w:rFonts w:ascii="Times New Roman" w:hAnsi="Times New Roman" w:cs="Times New Roman"/>
                <w:color w:val="000000" w:themeColor="text1"/>
              </w:rPr>
              <w:t>530 (0.</w:t>
            </w:r>
            <w:r w:rsidR="00B43F8F" w:rsidRPr="00E435FB">
              <w:rPr>
                <w:rFonts w:ascii="Times New Roman" w:hAnsi="Times New Roman" w:cs="Times New Roman"/>
                <w:color w:val="000000" w:themeColor="text1"/>
              </w:rPr>
              <w:t>2</w:t>
            </w:r>
            <w:r w:rsidR="00A40149">
              <w:rPr>
                <w:rFonts w:ascii="Times New Roman" w:hAnsi="Times New Roman" w:cs="Times New Roman"/>
                <w:color w:val="000000" w:themeColor="text1"/>
              </w:rPr>
              <w:t>9, 0</w:t>
            </w:r>
            <w:r w:rsidR="00A40149">
              <w:rPr>
                <w:rFonts w:ascii="Times New Roman" w:hAnsi="Times New Roman" w:cs="Times New Roman"/>
                <w:color w:val="000000" w:themeColor="text1"/>
              </w:rPr>
              <w:tab/>
              <w:t>.77</w:t>
            </w:r>
            <w:r w:rsidR="00670F8A" w:rsidRPr="00E435FB">
              <w:rPr>
                <w:rFonts w:ascii="Times New Roman" w:hAnsi="Times New Roman" w:cs="Times New Roman"/>
                <w:color w:val="000000" w:themeColor="text1"/>
              </w:rPr>
              <w:t>)</w:t>
            </w:r>
          </w:p>
        </w:tc>
        <w:tc>
          <w:tcPr>
            <w:tcW w:w="1080" w:type="dxa"/>
          </w:tcPr>
          <w:p w:rsidR="00670F8A" w:rsidRPr="00E435FB" w:rsidRDefault="00AB3C24"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0.1</w:t>
            </w:r>
            <w:r w:rsidR="00B43F8F" w:rsidRPr="00E435FB">
              <w:rPr>
                <w:rFonts w:ascii="Times New Roman" w:hAnsi="Times New Roman" w:cs="Times New Roman"/>
                <w:color w:val="000000" w:themeColor="text1"/>
              </w:rPr>
              <w:t>2</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r>
      <w:tr w:rsidR="00F017C1" w:rsidRPr="00771055" w:rsidTr="00897B68">
        <w:tc>
          <w:tcPr>
            <w:tcW w:w="4428" w:type="dxa"/>
          </w:tcPr>
          <w:p w:rsidR="00670F8A" w:rsidRPr="00E435FB" w:rsidRDefault="00670F8A"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Ease of data management</w:t>
            </w:r>
          </w:p>
        </w:tc>
        <w:tc>
          <w:tcPr>
            <w:tcW w:w="234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0.39 (0.29, 0.47</w:t>
            </w:r>
            <w:r w:rsidR="00670F8A" w:rsidRPr="00E435FB">
              <w:rPr>
                <w:rFonts w:ascii="Times New Roman" w:hAnsi="Times New Roman" w:cs="Times New Roman"/>
                <w:color w:val="000000" w:themeColor="text1"/>
              </w:rPr>
              <w:t>)</w:t>
            </w:r>
          </w:p>
        </w:tc>
        <w:tc>
          <w:tcPr>
            <w:tcW w:w="128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0.05</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670F8A" w:rsidRPr="00E435FB" w:rsidRDefault="000155FC" w:rsidP="00A40149">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0.1</w:t>
            </w:r>
            <w:r w:rsidR="00B43F8F" w:rsidRPr="00E435FB">
              <w:rPr>
                <w:rFonts w:ascii="Times New Roman" w:hAnsi="Times New Roman" w:cs="Times New Roman"/>
                <w:color w:val="000000" w:themeColor="text1"/>
              </w:rPr>
              <w:t>4</w:t>
            </w:r>
            <w:r w:rsidR="00A40149">
              <w:rPr>
                <w:rFonts w:ascii="Times New Roman" w:hAnsi="Times New Roman" w:cs="Times New Roman"/>
                <w:color w:val="000000" w:themeColor="text1"/>
              </w:rPr>
              <w:t>2 (0.07, 0.22</w:t>
            </w:r>
            <w:r w:rsidR="00670F8A" w:rsidRPr="00E435FB">
              <w:rPr>
                <w:rFonts w:ascii="Times New Roman" w:hAnsi="Times New Roman" w:cs="Times New Roman"/>
                <w:color w:val="000000" w:themeColor="text1"/>
              </w:rPr>
              <w:t>)</w:t>
            </w:r>
          </w:p>
        </w:tc>
        <w:tc>
          <w:tcPr>
            <w:tcW w:w="1080" w:type="dxa"/>
          </w:tcPr>
          <w:p w:rsidR="00670F8A"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0.04</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r>
      <w:tr w:rsidR="00F017C1" w:rsidRPr="00771055" w:rsidTr="00897B68">
        <w:tc>
          <w:tcPr>
            <w:tcW w:w="4428" w:type="dxa"/>
          </w:tcPr>
          <w:p w:rsidR="00670F8A" w:rsidRPr="00E435FB" w:rsidRDefault="00670F8A"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 xml:space="preserve">Level of information use </w:t>
            </w:r>
          </w:p>
        </w:tc>
        <w:tc>
          <w:tcPr>
            <w:tcW w:w="234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0.41 (0.32</w:t>
            </w:r>
            <w:r w:rsidR="007702D9" w:rsidRPr="00E435FB">
              <w:rPr>
                <w:rFonts w:ascii="Times New Roman" w:hAnsi="Times New Roman" w:cs="Times New Roman"/>
                <w:color w:val="000000" w:themeColor="text1"/>
              </w:rPr>
              <w:t xml:space="preserve">, </w:t>
            </w:r>
            <w:r>
              <w:rPr>
                <w:rFonts w:ascii="Times New Roman" w:hAnsi="Times New Roman" w:cs="Times New Roman"/>
                <w:color w:val="000000" w:themeColor="text1"/>
              </w:rPr>
              <w:t>0.50</w:t>
            </w:r>
            <w:r w:rsidR="007702D9" w:rsidRPr="00E435FB">
              <w:rPr>
                <w:rFonts w:ascii="Times New Roman" w:hAnsi="Times New Roman" w:cs="Times New Roman"/>
                <w:color w:val="000000" w:themeColor="text1"/>
              </w:rPr>
              <w:t>)</w:t>
            </w:r>
          </w:p>
        </w:tc>
        <w:tc>
          <w:tcPr>
            <w:tcW w:w="128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0.05</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670F8A" w:rsidRPr="00E435FB" w:rsidRDefault="00670F8A" w:rsidP="00A40149">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0.15</w:t>
            </w:r>
            <w:r w:rsidR="000F7AA2" w:rsidRPr="00E435FB">
              <w:rPr>
                <w:rFonts w:ascii="Times New Roman" w:hAnsi="Times New Roman" w:cs="Times New Roman"/>
                <w:color w:val="000000" w:themeColor="text1"/>
              </w:rPr>
              <w:t>2</w:t>
            </w:r>
            <w:r w:rsidR="00A40149">
              <w:rPr>
                <w:rFonts w:ascii="Times New Roman" w:hAnsi="Times New Roman" w:cs="Times New Roman"/>
                <w:color w:val="000000" w:themeColor="text1"/>
              </w:rPr>
              <w:t xml:space="preserve"> (0.08, 0.23</w:t>
            </w:r>
            <w:r w:rsidRPr="00E435FB">
              <w:rPr>
                <w:rFonts w:ascii="Times New Roman" w:hAnsi="Times New Roman" w:cs="Times New Roman"/>
                <w:color w:val="000000" w:themeColor="text1"/>
              </w:rPr>
              <w:t>)</w:t>
            </w:r>
          </w:p>
        </w:tc>
        <w:tc>
          <w:tcPr>
            <w:tcW w:w="1080" w:type="dxa"/>
          </w:tcPr>
          <w:p w:rsidR="00670F8A"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0.04</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r>
      <w:tr w:rsidR="00F017C1" w:rsidRPr="00771055" w:rsidTr="00897B68">
        <w:tc>
          <w:tcPr>
            <w:tcW w:w="4428" w:type="dxa"/>
          </w:tcPr>
          <w:p w:rsidR="00670F8A" w:rsidRPr="00E435FB" w:rsidRDefault="000F7AA2"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Availability of w</w:t>
            </w:r>
            <w:r w:rsidR="00670F8A" w:rsidRPr="00E435FB">
              <w:rPr>
                <w:rFonts w:ascii="Times New Roman" w:hAnsi="Times New Roman" w:cs="Times New Roman"/>
                <w:color w:val="000000" w:themeColor="text1"/>
              </w:rPr>
              <w:t>ritten guideline on RHIS</w:t>
            </w:r>
          </w:p>
        </w:tc>
        <w:tc>
          <w:tcPr>
            <w:tcW w:w="234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0.47 (0.35, 0.58</w:t>
            </w:r>
            <w:r w:rsidR="00670F8A" w:rsidRPr="00E435FB">
              <w:rPr>
                <w:rFonts w:ascii="Times New Roman" w:hAnsi="Times New Roman" w:cs="Times New Roman"/>
                <w:color w:val="000000" w:themeColor="text1"/>
              </w:rPr>
              <w:t>)</w:t>
            </w:r>
          </w:p>
        </w:tc>
        <w:tc>
          <w:tcPr>
            <w:tcW w:w="128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670F8A" w:rsidRPr="00E435FB" w:rsidRDefault="000155FC" w:rsidP="00A40149">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0.144</w:t>
            </w:r>
            <w:r w:rsidR="00A91BB7" w:rsidRPr="00E435FB">
              <w:rPr>
                <w:rFonts w:ascii="Times New Roman" w:hAnsi="Times New Roman" w:cs="Times New Roman"/>
                <w:color w:val="000000" w:themeColor="text1"/>
              </w:rPr>
              <w:t xml:space="preserve"> (0.04, 0.24</w:t>
            </w:r>
            <w:r w:rsidR="00670F8A" w:rsidRPr="00E435FB">
              <w:rPr>
                <w:rFonts w:ascii="Times New Roman" w:hAnsi="Times New Roman" w:cs="Times New Roman"/>
                <w:color w:val="000000" w:themeColor="text1"/>
              </w:rPr>
              <w:t>)</w:t>
            </w:r>
          </w:p>
        </w:tc>
        <w:tc>
          <w:tcPr>
            <w:tcW w:w="1080" w:type="dxa"/>
          </w:tcPr>
          <w:p w:rsidR="00670F8A"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0.05</w:t>
            </w:r>
          </w:p>
        </w:tc>
        <w:tc>
          <w:tcPr>
            <w:tcW w:w="990" w:type="dxa"/>
          </w:tcPr>
          <w:p w:rsidR="00670F8A" w:rsidRPr="00E435FB" w:rsidRDefault="007271D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0.00</w:t>
            </w:r>
            <w:r w:rsidR="000155FC" w:rsidRPr="00E435FB">
              <w:rPr>
                <w:rFonts w:ascii="Times New Roman" w:hAnsi="Times New Roman" w:cs="Times New Roman"/>
                <w:color w:val="000000" w:themeColor="text1"/>
              </w:rPr>
              <w:t>5</w:t>
            </w:r>
          </w:p>
        </w:tc>
      </w:tr>
      <w:tr w:rsidR="00F017C1" w:rsidRPr="00771055" w:rsidTr="00897B68">
        <w:tc>
          <w:tcPr>
            <w:tcW w:w="4428" w:type="dxa"/>
          </w:tcPr>
          <w:p w:rsidR="00670F8A" w:rsidRPr="00E435FB" w:rsidRDefault="00670F8A"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Receive supportive supervision on RHIS</w:t>
            </w:r>
          </w:p>
        </w:tc>
        <w:tc>
          <w:tcPr>
            <w:tcW w:w="2340" w:type="dxa"/>
          </w:tcPr>
          <w:p w:rsidR="00670F8A" w:rsidRPr="00E435FB" w:rsidRDefault="001D21FE" w:rsidP="003A099D">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0.51</w:t>
            </w:r>
            <w:r w:rsidR="003A099D">
              <w:rPr>
                <w:rFonts w:ascii="Times New Roman" w:hAnsi="Times New Roman" w:cs="Times New Roman"/>
                <w:color w:val="000000" w:themeColor="text1"/>
              </w:rPr>
              <w:t xml:space="preserve"> (0.40, 0.62</w:t>
            </w:r>
            <w:r w:rsidR="00670F8A" w:rsidRPr="00E435FB">
              <w:rPr>
                <w:rFonts w:ascii="Times New Roman" w:hAnsi="Times New Roman" w:cs="Times New Roman"/>
                <w:color w:val="000000" w:themeColor="text1"/>
              </w:rPr>
              <w:t>)</w:t>
            </w:r>
          </w:p>
        </w:tc>
        <w:tc>
          <w:tcPr>
            <w:tcW w:w="1280" w:type="dxa"/>
          </w:tcPr>
          <w:p w:rsidR="00670F8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Pr>
          <w:p w:rsidR="00670F8A" w:rsidRPr="00E435FB" w:rsidRDefault="00670F8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670F8A" w:rsidRPr="00E435FB" w:rsidRDefault="007271D9" w:rsidP="00A40149">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0155FC" w:rsidRPr="00E435FB">
              <w:rPr>
                <w:rFonts w:ascii="Times New Roman" w:hAnsi="Times New Roman" w:cs="Times New Roman"/>
                <w:color w:val="000000" w:themeColor="text1"/>
              </w:rPr>
              <w:t>0</w:t>
            </w:r>
            <w:r w:rsidR="009718AC" w:rsidRPr="00E435FB">
              <w:rPr>
                <w:rFonts w:ascii="Times New Roman" w:hAnsi="Times New Roman" w:cs="Times New Roman"/>
                <w:color w:val="000000" w:themeColor="text1"/>
              </w:rPr>
              <w:t>4</w:t>
            </w:r>
            <w:r w:rsidR="00A40149">
              <w:rPr>
                <w:rFonts w:ascii="Times New Roman" w:hAnsi="Times New Roman" w:cs="Times New Roman"/>
                <w:color w:val="000000" w:themeColor="text1"/>
              </w:rPr>
              <w:t>5 (-0.14</w:t>
            </w:r>
            <w:r w:rsidR="000155FC" w:rsidRPr="00E435FB">
              <w:rPr>
                <w:rFonts w:ascii="Times New Roman" w:hAnsi="Times New Roman" w:cs="Times New Roman"/>
                <w:color w:val="000000" w:themeColor="text1"/>
              </w:rPr>
              <w:t>, 0.09</w:t>
            </w:r>
            <w:r w:rsidR="00670F8A" w:rsidRPr="00E435FB">
              <w:rPr>
                <w:rFonts w:ascii="Times New Roman" w:hAnsi="Times New Roman" w:cs="Times New Roman"/>
                <w:color w:val="000000" w:themeColor="text1"/>
              </w:rPr>
              <w:t>)</w:t>
            </w:r>
          </w:p>
        </w:tc>
        <w:tc>
          <w:tcPr>
            <w:tcW w:w="1080" w:type="dxa"/>
          </w:tcPr>
          <w:p w:rsidR="00670F8A" w:rsidRPr="00E435FB" w:rsidRDefault="007271D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9718AC" w:rsidRPr="00E435FB">
              <w:rPr>
                <w:rFonts w:ascii="Times New Roman" w:hAnsi="Times New Roman" w:cs="Times New Roman"/>
                <w:color w:val="000000" w:themeColor="text1"/>
              </w:rPr>
              <w:t>0</w:t>
            </w:r>
            <w:r w:rsidR="00A40149">
              <w:rPr>
                <w:rFonts w:ascii="Times New Roman" w:hAnsi="Times New Roman" w:cs="Times New Roman"/>
                <w:color w:val="000000" w:themeColor="text1"/>
              </w:rPr>
              <w:t>7</w:t>
            </w:r>
          </w:p>
        </w:tc>
        <w:tc>
          <w:tcPr>
            <w:tcW w:w="990" w:type="dxa"/>
          </w:tcPr>
          <w:p w:rsidR="00670F8A" w:rsidRPr="00E435FB" w:rsidRDefault="007271D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0155FC" w:rsidRPr="00E435FB">
              <w:rPr>
                <w:rFonts w:ascii="Times New Roman" w:hAnsi="Times New Roman" w:cs="Times New Roman"/>
                <w:color w:val="000000" w:themeColor="text1"/>
              </w:rPr>
              <w:t>520</w:t>
            </w:r>
          </w:p>
        </w:tc>
      </w:tr>
      <w:tr w:rsidR="00FD73DB" w:rsidRPr="00771055" w:rsidTr="00897B68">
        <w:tc>
          <w:tcPr>
            <w:tcW w:w="4428" w:type="dxa"/>
          </w:tcPr>
          <w:p w:rsidR="00FD73DB" w:rsidRPr="00E435FB" w:rsidRDefault="00FD73DB"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Training on RHIS</w:t>
            </w:r>
          </w:p>
        </w:tc>
        <w:tc>
          <w:tcPr>
            <w:tcW w:w="2340" w:type="dxa"/>
          </w:tcPr>
          <w:p w:rsidR="00FD73DB"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0.40</w:t>
            </w:r>
            <w:r w:rsidR="00E435FB" w:rsidRPr="00E435FB">
              <w:rPr>
                <w:rFonts w:ascii="Times New Roman" w:hAnsi="Times New Roman" w:cs="Times New Roman"/>
                <w:color w:val="000000" w:themeColor="text1"/>
              </w:rPr>
              <w:t xml:space="preserve"> (0.</w:t>
            </w:r>
            <w:r>
              <w:rPr>
                <w:rFonts w:ascii="Times New Roman" w:hAnsi="Times New Roman" w:cs="Times New Roman"/>
                <w:color w:val="000000" w:themeColor="text1"/>
              </w:rPr>
              <w:t>30, 0.50</w:t>
            </w:r>
            <w:r w:rsidR="00FD73DB" w:rsidRPr="00E435FB">
              <w:rPr>
                <w:rFonts w:ascii="Times New Roman" w:hAnsi="Times New Roman" w:cs="Times New Roman"/>
                <w:color w:val="000000" w:themeColor="text1"/>
              </w:rPr>
              <w:t>)</w:t>
            </w:r>
          </w:p>
        </w:tc>
        <w:tc>
          <w:tcPr>
            <w:tcW w:w="1280" w:type="dxa"/>
          </w:tcPr>
          <w:p w:rsidR="00FD73DB" w:rsidRPr="00E435FB" w:rsidRDefault="00E435FB"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0.05</w:t>
            </w:r>
          </w:p>
        </w:tc>
        <w:tc>
          <w:tcPr>
            <w:tcW w:w="990" w:type="dxa"/>
          </w:tcPr>
          <w:p w:rsidR="00FD73DB" w:rsidRPr="00E435FB" w:rsidRDefault="00FD73DB"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FD73DB" w:rsidRPr="00E435FB" w:rsidRDefault="00A40149" w:rsidP="00A77AE2">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-0.042 (-0.15, 0.07</w:t>
            </w:r>
            <w:r w:rsidR="00FD73DB" w:rsidRPr="00E435FB">
              <w:rPr>
                <w:rFonts w:ascii="Times New Roman" w:hAnsi="Times New Roman" w:cs="Times New Roman"/>
                <w:color w:val="000000" w:themeColor="text1"/>
              </w:rPr>
              <w:t>)</w:t>
            </w:r>
          </w:p>
        </w:tc>
        <w:tc>
          <w:tcPr>
            <w:tcW w:w="1080" w:type="dxa"/>
          </w:tcPr>
          <w:p w:rsidR="00FD73DB" w:rsidRPr="00E435FB" w:rsidRDefault="00FD73DB" w:rsidP="00A77AE2">
            <w:pPr>
              <w:spacing w:line="360" w:lineRule="auto"/>
              <w:jc w:val="center"/>
              <w:rPr>
                <w:rFonts w:ascii="Times New Roman" w:hAnsi="Times New Roman" w:cs="Times New Roman"/>
                <w:color w:val="000000" w:themeColor="text1"/>
              </w:rPr>
            </w:pPr>
            <w:r w:rsidRPr="00E435FB">
              <w:rPr>
                <w:rFonts w:ascii="Times New Roman" w:hAnsi="Times New Roman" w:cs="Times New Roman"/>
                <w:color w:val="000000" w:themeColor="text1"/>
              </w:rPr>
              <w:t>0.0</w:t>
            </w:r>
            <w:r w:rsidR="00A40149">
              <w:rPr>
                <w:rFonts w:ascii="Times New Roman" w:hAnsi="Times New Roman" w:cs="Times New Roman"/>
                <w:color w:val="000000" w:themeColor="text1"/>
              </w:rPr>
              <w:t>6</w:t>
            </w:r>
          </w:p>
        </w:tc>
        <w:tc>
          <w:tcPr>
            <w:tcW w:w="990" w:type="dxa"/>
          </w:tcPr>
          <w:p w:rsidR="00FD73DB" w:rsidRPr="00E435FB" w:rsidRDefault="00865CC5" w:rsidP="00A77AE2">
            <w:pPr>
              <w:spacing w:line="360" w:lineRule="auto"/>
              <w:jc w:val="center"/>
              <w:rPr>
                <w:rFonts w:ascii="Times New Roman" w:hAnsi="Times New Roman" w:cs="Times New Roman"/>
                <w:color w:val="000000" w:themeColor="text1"/>
              </w:rPr>
            </w:pPr>
            <w:r w:rsidRPr="00E435FB">
              <w:rPr>
                <w:rFonts w:ascii="Times New Roman" w:hAnsi="Times New Roman" w:cs="Times New Roman"/>
                <w:color w:val="000000" w:themeColor="text1"/>
              </w:rPr>
              <w:t>0.460</w:t>
            </w:r>
          </w:p>
        </w:tc>
      </w:tr>
      <w:tr w:rsidR="00F017C1" w:rsidRPr="00771055" w:rsidTr="00897B68">
        <w:tc>
          <w:tcPr>
            <w:tcW w:w="4428" w:type="dxa"/>
          </w:tcPr>
          <w:p w:rsidR="00992E63" w:rsidRPr="00E435FB" w:rsidRDefault="00992E63"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Encouraging system for good performance</w:t>
            </w:r>
            <w:r w:rsidR="00961199" w:rsidRPr="00E435FB">
              <w:rPr>
                <w:rFonts w:ascii="Times New Roman" w:hAnsi="Times New Roman" w:cs="Times New Roman"/>
                <w:color w:val="000000" w:themeColor="text1"/>
              </w:rPr>
              <w:t xml:space="preserve"> x </w:t>
            </w:r>
            <w:r w:rsidRPr="00E435FB">
              <w:rPr>
                <w:rFonts w:ascii="Times New Roman" w:hAnsi="Times New Roman" w:cs="Times New Roman"/>
                <w:color w:val="000000" w:themeColor="text1"/>
              </w:rPr>
              <w:t>Training on RHIS</w:t>
            </w:r>
          </w:p>
        </w:tc>
        <w:tc>
          <w:tcPr>
            <w:tcW w:w="2340" w:type="dxa"/>
          </w:tcPr>
          <w:p w:rsidR="00992E63"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0.46 (0.23</w:t>
            </w:r>
            <w:r w:rsidR="00992E63" w:rsidRPr="00E435FB">
              <w:rPr>
                <w:rFonts w:ascii="Times New Roman" w:hAnsi="Times New Roman" w:cs="Times New Roman"/>
                <w:color w:val="000000" w:themeColor="text1"/>
              </w:rPr>
              <w:t xml:space="preserve">, </w:t>
            </w:r>
            <w:r>
              <w:rPr>
                <w:rFonts w:ascii="Times New Roman" w:hAnsi="Times New Roman" w:cs="Times New Roman"/>
                <w:color w:val="000000" w:themeColor="text1"/>
              </w:rPr>
              <w:t>0.68</w:t>
            </w:r>
            <w:r w:rsidR="00992E63" w:rsidRPr="00E435FB">
              <w:rPr>
                <w:rFonts w:ascii="Times New Roman" w:hAnsi="Times New Roman" w:cs="Times New Roman"/>
                <w:color w:val="000000" w:themeColor="text1"/>
              </w:rPr>
              <w:t>)</w:t>
            </w:r>
          </w:p>
        </w:tc>
        <w:tc>
          <w:tcPr>
            <w:tcW w:w="1280" w:type="dxa"/>
          </w:tcPr>
          <w:p w:rsidR="00992E63"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0.11</w:t>
            </w:r>
          </w:p>
        </w:tc>
        <w:tc>
          <w:tcPr>
            <w:tcW w:w="990" w:type="dxa"/>
          </w:tcPr>
          <w:p w:rsidR="00992E63" w:rsidRPr="00E435FB" w:rsidRDefault="00992E63"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992E63"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0.437 (0.23, 0</w:t>
            </w:r>
            <w:r>
              <w:rPr>
                <w:rFonts w:ascii="Times New Roman" w:hAnsi="Times New Roman" w:cs="Times New Roman"/>
                <w:color w:val="000000" w:themeColor="text1"/>
              </w:rPr>
              <w:tab/>
              <w:t>.65</w:t>
            </w:r>
            <w:r w:rsidR="00992E63" w:rsidRPr="00E435FB">
              <w:rPr>
                <w:rFonts w:ascii="Times New Roman" w:hAnsi="Times New Roman" w:cs="Times New Roman"/>
                <w:color w:val="000000" w:themeColor="text1"/>
              </w:rPr>
              <w:t>)</w:t>
            </w:r>
          </w:p>
        </w:tc>
        <w:tc>
          <w:tcPr>
            <w:tcW w:w="1080" w:type="dxa"/>
          </w:tcPr>
          <w:p w:rsidR="00992E63"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0.11</w:t>
            </w:r>
          </w:p>
        </w:tc>
        <w:tc>
          <w:tcPr>
            <w:tcW w:w="990" w:type="dxa"/>
          </w:tcPr>
          <w:p w:rsidR="00992E63" w:rsidRPr="00E435FB" w:rsidRDefault="00865CC5"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r>
      <w:tr w:rsidR="00F017C1" w:rsidRPr="00771055" w:rsidTr="00897B68">
        <w:tc>
          <w:tcPr>
            <w:tcW w:w="4428" w:type="dxa"/>
          </w:tcPr>
          <w:p w:rsidR="00992E63" w:rsidRPr="00E435FB" w:rsidRDefault="00992E63"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 xml:space="preserve">Availability PMT </w:t>
            </w:r>
            <w:r w:rsidR="00B43F8F" w:rsidRPr="00E435FB">
              <w:rPr>
                <w:rFonts w:ascii="Times New Roman" w:hAnsi="Times New Roman" w:cs="Times New Roman"/>
                <w:color w:val="000000" w:themeColor="text1"/>
              </w:rPr>
              <w:t>system</w:t>
            </w:r>
            <w:r w:rsidRPr="00E435FB">
              <w:rPr>
                <w:rFonts w:ascii="Times New Roman" w:hAnsi="Times New Roman" w:cs="Times New Roman"/>
                <w:color w:val="000000" w:themeColor="text1"/>
              </w:rPr>
              <w:t xml:space="preserve"> </w:t>
            </w:r>
          </w:p>
        </w:tc>
        <w:tc>
          <w:tcPr>
            <w:tcW w:w="2340" w:type="dxa"/>
          </w:tcPr>
          <w:p w:rsidR="00992E63" w:rsidRPr="00E435FB" w:rsidRDefault="00897B68"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E435FB" w:rsidRPr="00E435FB">
              <w:rPr>
                <w:rFonts w:ascii="Times New Roman" w:hAnsi="Times New Roman" w:cs="Times New Roman"/>
                <w:color w:val="000000" w:themeColor="text1"/>
              </w:rPr>
              <w:t>1</w:t>
            </w:r>
            <w:r w:rsidR="003A099D">
              <w:rPr>
                <w:rFonts w:ascii="Times New Roman" w:hAnsi="Times New Roman" w:cs="Times New Roman"/>
                <w:color w:val="000000" w:themeColor="text1"/>
              </w:rPr>
              <w:t>7</w:t>
            </w:r>
            <w:r w:rsidR="00E435FB" w:rsidRPr="00E435FB">
              <w:rPr>
                <w:rFonts w:ascii="Times New Roman" w:hAnsi="Times New Roman" w:cs="Times New Roman"/>
                <w:color w:val="000000" w:themeColor="text1"/>
              </w:rPr>
              <w:t xml:space="preserve"> (0.</w:t>
            </w:r>
            <w:r w:rsidR="004E28E3" w:rsidRPr="00E435FB">
              <w:rPr>
                <w:rFonts w:ascii="Times New Roman" w:hAnsi="Times New Roman" w:cs="Times New Roman"/>
                <w:color w:val="000000" w:themeColor="text1"/>
              </w:rPr>
              <w:t>02</w:t>
            </w:r>
            <w:r w:rsidRPr="00E435FB">
              <w:rPr>
                <w:rFonts w:ascii="Times New Roman" w:hAnsi="Times New Roman" w:cs="Times New Roman"/>
                <w:color w:val="000000" w:themeColor="text1"/>
              </w:rPr>
              <w:t>, 0.</w:t>
            </w:r>
            <w:r w:rsidR="003A099D">
              <w:rPr>
                <w:rFonts w:ascii="Times New Roman" w:hAnsi="Times New Roman" w:cs="Times New Roman"/>
                <w:color w:val="000000" w:themeColor="text1"/>
              </w:rPr>
              <w:t>31</w:t>
            </w:r>
            <w:r w:rsidR="00E435FB" w:rsidRPr="00E435FB">
              <w:rPr>
                <w:rFonts w:ascii="Times New Roman" w:hAnsi="Times New Roman" w:cs="Times New Roman"/>
                <w:color w:val="000000" w:themeColor="text1"/>
              </w:rPr>
              <w:t>)</w:t>
            </w:r>
          </w:p>
        </w:tc>
        <w:tc>
          <w:tcPr>
            <w:tcW w:w="1280" w:type="dxa"/>
          </w:tcPr>
          <w:p w:rsidR="00992E63" w:rsidRPr="00E435FB" w:rsidRDefault="00897B68"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0.0</w:t>
            </w:r>
            <w:r w:rsidR="003A099D">
              <w:rPr>
                <w:rFonts w:ascii="Times New Roman" w:hAnsi="Times New Roman" w:cs="Times New Roman"/>
                <w:color w:val="000000" w:themeColor="text1"/>
              </w:rPr>
              <w:t>7</w:t>
            </w:r>
          </w:p>
        </w:tc>
        <w:tc>
          <w:tcPr>
            <w:tcW w:w="990" w:type="dxa"/>
          </w:tcPr>
          <w:p w:rsidR="00992E63" w:rsidRPr="00E435FB" w:rsidRDefault="00897B68"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w:t>
            </w:r>
            <w:r w:rsidR="00E435FB" w:rsidRPr="00E435FB">
              <w:rPr>
                <w:rFonts w:ascii="Times New Roman" w:hAnsi="Times New Roman" w:cs="Times New Roman"/>
                <w:color w:val="000000" w:themeColor="text1"/>
              </w:rPr>
              <w:t>026</w:t>
            </w:r>
          </w:p>
        </w:tc>
        <w:tc>
          <w:tcPr>
            <w:tcW w:w="2790" w:type="dxa"/>
          </w:tcPr>
          <w:p w:rsidR="00992E63" w:rsidRPr="00E435FB" w:rsidRDefault="00F21218" w:rsidP="00A40149">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w:t>
            </w:r>
            <w:r w:rsidR="004E28E3" w:rsidRPr="00E435FB">
              <w:rPr>
                <w:rFonts w:ascii="Times New Roman" w:hAnsi="Times New Roman" w:cs="Times New Roman"/>
                <w:color w:val="000000" w:themeColor="text1"/>
              </w:rPr>
              <w:t>0.</w:t>
            </w:r>
            <w:r w:rsidR="00992E63" w:rsidRPr="00E435FB">
              <w:rPr>
                <w:rFonts w:ascii="Times New Roman" w:hAnsi="Times New Roman" w:cs="Times New Roman"/>
                <w:color w:val="000000" w:themeColor="text1"/>
              </w:rPr>
              <w:t>0</w:t>
            </w:r>
            <w:r w:rsidR="00865CC5" w:rsidRPr="00E435FB">
              <w:rPr>
                <w:rFonts w:ascii="Times New Roman" w:hAnsi="Times New Roman" w:cs="Times New Roman"/>
                <w:color w:val="000000" w:themeColor="text1"/>
              </w:rPr>
              <w:t>72</w:t>
            </w:r>
            <w:r w:rsidR="00992E63" w:rsidRPr="00E435FB">
              <w:rPr>
                <w:rFonts w:ascii="Times New Roman" w:hAnsi="Times New Roman" w:cs="Times New Roman"/>
                <w:color w:val="000000" w:themeColor="text1"/>
              </w:rPr>
              <w:t xml:space="preserve"> (</w:t>
            </w:r>
            <w:r w:rsidR="00A40149">
              <w:rPr>
                <w:rFonts w:ascii="Times New Roman" w:hAnsi="Times New Roman" w:cs="Times New Roman"/>
                <w:color w:val="000000" w:themeColor="text1"/>
              </w:rPr>
              <w:t>-0.19, 0.05</w:t>
            </w:r>
            <w:r w:rsidR="00992E63" w:rsidRPr="00E435FB">
              <w:rPr>
                <w:rFonts w:ascii="Times New Roman" w:hAnsi="Times New Roman" w:cs="Times New Roman"/>
                <w:color w:val="000000" w:themeColor="text1"/>
              </w:rPr>
              <w:t>)</w:t>
            </w:r>
          </w:p>
        </w:tc>
        <w:tc>
          <w:tcPr>
            <w:tcW w:w="1080" w:type="dxa"/>
          </w:tcPr>
          <w:p w:rsidR="00992E63"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Pr>
          <w:p w:rsidR="00992E63" w:rsidRPr="00E435FB" w:rsidRDefault="00865CC5"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0.229</w:t>
            </w:r>
          </w:p>
        </w:tc>
      </w:tr>
      <w:tr w:rsidR="00F017C1" w:rsidRPr="00771055" w:rsidTr="00897B68">
        <w:tc>
          <w:tcPr>
            <w:tcW w:w="4428" w:type="dxa"/>
          </w:tcPr>
          <w:p w:rsidR="00992E63" w:rsidRPr="00E435FB" w:rsidRDefault="00992E63"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Receive feedback on RHIS</w:t>
            </w:r>
          </w:p>
        </w:tc>
        <w:tc>
          <w:tcPr>
            <w:tcW w:w="2340" w:type="dxa"/>
          </w:tcPr>
          <w:p w:rsidR="00992E63"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0.28 (0.16</w:t>
            </w:r>
            <w:r w:rsidR="00E435FB" w:rsidRPr="00E435FB">
              <w:rPr>
                <w:rFonts w:ascii="Times New Roman" w:hAnsi="Times New Roman" w:cs="Times New Roman"/>
                <w:color w:val="000000" w:themeColor="text1"/>
              </w:rPr>
              <w:t>, 0.</w:t>
            </w:r>
            <w:r w:rsidR="00992E63" w:rsidRPr="00E435FB">
              <w:rPr>
                <w:rFonts w:ascii="Times New Roman" w:hAnsi="Times New Roman" w:cs="Times New Roman"/>
                <w:color w:val="000000" w:themeColor="text1"/>
              </w:rPr>
              <w:t>3</w:t>
            </w:r>
            <w:r>
              <w:rPr>
                <w:rFonts w:ascii="Times New Roman" w:hAnsi="Times New Roman" w:cs="Times New Roman"/>
                <w:color w:val="000000" w:themeColor="text1"/>
              </w:rPr>
              <w:t>9</w:t>
            </w:r>
            <w:r w:rsidR="00992E63" w:rsidRPr="00E435FB">
              <w:rPr>
                <w:rFonts w:ascii="Times New Roman" w:hAnsi="Times New Roman" w:cs="Times New Roman"/>
                <w:color w:val="000000" w:themeColor="text1"/>
              </w:rPr>
              <w:t>)</w:t>
            </w:r>
          </w:p>
        </w:tc>
        <w:tc>
          <w:tcPr>
            <w:tcW w:w="1280" w:type="dxa"/>
          </w:tcPr>
          <w:p w:rsidR="00992E63"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Pr>
          <w:p w:rsidR="00992E63" w:rsidRPr="00E435FB" w:rsidRDefault="00992E63"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992E63" w:rsidRPr="00E435FB" w:rsidRDefault="00865CC5"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 xml:space="preserve">-0.024 </w:t>
            </w:r>
            <w:r w:rsidR="00A40149">
              <w:rPr>
                <w:rFonts w:ascii="Times New Roman" w:hAnsi="Times New Roman" w:cs="Times New Roman"/>
                <w:color w:val="000000" w:themeColor="text1"/>
              </w:rPr>
              <w:t>(-0.14, 0.09</w:t>
            </w:r>
            <w:r w:rsidR="00992E63" w:rsidRPr="00E435FB">
              <w:rPr>
                <w:rFonts w:ascii="Times New Roman" w:hAnsi="Times New Roman" w:cs="Times New Roman"/>
                <w:color w:val="000000" w:themeColor="text1"/>
              </w:rPr>
              <w:t>)</w:t>
            </w:r>
          </w:p>
        </w:tc>
        <w:tc>
          <w:tcPr>
            <w:tcW w:w="1080" w:type="dxa"/>
          </w:tcPr>
          <w:p w:rsidR="00992E63"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Pr>
          <w:p w:rsidR="00992E63" w:rsidRPr="00E435FB" w:rsidRDefault="00865CC5" w:rsidP="00A77AE2">
            <w:pPr>
              <w:autoSpaceDE w:val="0"/>
              <w:autoSpaceDN w:val="0"/>
              <w:adjustRightInd w:val="0"/>
              <w:spacing w:after="0" w:line="360" w:lineRule="auto"/>
              <w:ind w:left="60" w:right="60"/>
              <w:jc w:val="center"/>
              <w:rPr>
                <w:rFonts w:ascii="Times New Roman" w:hAnsi="Times New Roman" w:cs="Times New Roman"/>
                <w:color w:val="000000" w:themeColor="text1"/>
                <w:sz w:val="24"/>
                <w:szCs w:val="24"/>
              </w:rPr>
            </w:pPr>
            <w:r w:rsidRPr="00E435FB">
              <w:rPr>
                <w:rFonts w:ascii="Times New Roman" w:hAnsi="Times New Roman" w:cs="Times New Roman"/>
                <w:color w:val="000000" w:themeColor="text1"/>
                <w:sz w:val="24"/>
                <w:szCs w:val="24"/>
              </w:rPr>
              <w:t>0.684</w:t>
            </w:r>
          </w:p>
        </w:tc>
      </w:tr>
      <w:tr w:rsidR="00F017C1" w:rsidRPr="00771055" w:rsidTr="00897B68">
        <w:tc>
          <w:tcPr>
            <w:tcW w:w="4428" w:type="dxa"/>
          </w:tcPr>
          <w:p w:rsidR="00BB7F1A" w:rsidRPr="00E435FB" w:rsidRDefault="00771055"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eastAsia="Times New Roman" w:hAnsi="Times New Roman" w:cs="Times New Roman"/>
                <w:color w:val="000000" w:themeColor="text1"/>
              </w:rPr>
              <w:t>Consistently use standard tools</w:t>
            </w:r>
          </w:p>
        </w:tc>
        <w:tc>
          <w:tcPr>
            <w:tcW w:w="2340" w:type="dxa"/>
          </w:tcPr>
          <w:p w:rsidR="00BB7F1A" w:rsidRPr="00E435FB" w:rsidRDefault="00E435FB"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0.3</w:t>
            </w:r>
            <w:r w:rsidR="003A099D">
              <w:rPr>
                <w:rFonts w:ascii="Times New Roman" w:hAnsi="Times New Roman" w:cs="Times New Roman"/>
                <w:color w:val="000000" w:themeColor="text1"/>
              </w:rPr>
              <w:t>1</w:t>
            </w:r>
            <w:r w:rsidRPr="00E435FB">
              <w:rPr>
                <w:rFonts w:ascii="Times New Roman" w:hAnsi="Times New Roman" w:cs="Times New Roman"/>
                <w:color w:val="000000" w:themeColor="text1"/>
              </w:rPr>
              <w:t xml:space="preserve"> (0.1</w:t>
            </w:r>
            <w:r w:rsidR="00897B68" w:rsidRPr="00E435FB">
              <w:rPr>
                <w:rFonts w:ascii="Times New Roman" w:hAnsi="Times New Roman" w:cs="Times New Roman"/>
                <w:color w:val="000000" w:themeColor="text1"/>
              </w:rPr>
              <w:t>9</w:t>
            </w:r>
            <w:r w:rsidR="003A099D">
              <w:rPr>
                <w:rFonts w:ascii="Times New Roman" w:hAnsi="Times New Roman" w:cs="Times New Roman"/>
                <w:color w:val="000000" w:themeColor="text1"/>
              </w:rPr>
              <w:t>, 0.42</w:t>
            </w:r>
            <w:r w:rsidR="00BB7F1A" w:rsidRPr="00E435FB">
              <w:rPr>
                <w:rFonts w:ascii="Times New Roman" w:hAnsi="Times New Roman" w:cs="Times New Roman"/>
                <w:color w:val="000000" w:themeColor="text1"/>
              </w:rPr>
              <w:t>)</w:t>
            </w:r>
          </w:p>
        </w:tc>
        <w:tc>
          <w:tcPr>
            <w:tcW w:w="1280" w:type="dxa"/>
          </w:tcPr>
          <w:p w:rsidR="00BB7F1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Pr>
          <w:p w:rsidR="00BB7F1A" w:rsidRPr="00E435FB" w:rsidRDefault="00BB7F1A"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Pr>
          <w:p w:rsidR="00BB7F1A"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0.112 (0.02</w:t>
            </w:r>
            <w:r w:rsidR="00865CC5" w:rsidRPr="00E435FB">
              <w:rPr>
                <w:rFonts w:ascii="Times New Roman" w:hAnsi="Times New Roman" w:cs="Times New Roman"/>
                <w:color w:val="000000" w:themeColor="text1"/>
              </w:rPr>
              <w:t>, 0</w:t>
            </w:r>
            <w:r w:rsidR="00865CC5" w:rsidRPr="00E435FB">
              <w:rPr>
                <w:rFonts w:ascii="Times New Roman" w:hAnsi="Times New Roman" w:cs="Times New Roman"/>
                <w:color w:val="000000" w:themeColor="text1"/>
              </w:rPr>
              <w:tab/>
              <w:t>.</w:t>
            </w:r>
            <w:r w:rsidR="00975144" w:rsidRPr="00E435FB">
              <w:rPr>
                <w:rFonts w:ascii="Times New Roman" w:hAnsi="Times New Roman" w:cs="Times New Roman"/>
                <w:color w:val="000000" w:themeColor="text1"/>
              </w:rPr>
              <w:t>2</w:t>
            </w:r>
            <w:r>
              <w:rPr>
                <w:rFonts w:ascii="Times New Roman" w:hAnsi="Times New Roman" w:cs="Times New Roman"/>
                <w:color w:val="000000" w:themeColor="text1"/>
              </w:rPr>
              <w:t>1</w:t>
            </w:r>
            <w:r w:rsidR="00BB7F1A" w:rsidRPr="00E435FB">
              <w:rPr>
                <w:rFonts w:ascii="Times New Roman" w:hAnsi="Times New Roman" w:cs="Times New Roman"/>
                <w:color w:val="000000" w:themeColor="text1"/>
              </w:rPr>
              <w:t>)</w:t>
            </w:r>
          </w:p>
        </w:tc>
        <w:tc>
          <w:tcPr>
            <w:tcW w:w="1080" w:type="dxa"/>
          </w:tcPr>
          <w:p w:rsidR="00BB7F1A"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0.05</w:t>
            </w:r>
          </w:p>
        </w:tc>
        <w:tc>
          <w:tcPr>
            <w:tcW w:w="990" w:type="dxa"/>
          </w:tcPr>
          <w:p w:rsidR="00BB7F1A" w:rsidRPr="00E435FB" w:rsidRDefault="00975144" w:rsidP="00A77AE2">
            <w:pPr>
              <w:autoSpaceDE w:val="0"/>
              <w:autoSpaceDN w:val="0"/>
              <w:adjustRightInd w:val="0"/>
              <w:spacing w:after="0" w:line="360" w:lineRule="auto"/>
              <w:ind w:left="60" w:right="60"/>
              <w:jc w:val="center"/>
              <w:rPr>
                <w:rFonts w:ascii="Times New Roman" w:hAnsi="Times New Roman" w:cs="Times New Roman"/>
                <w:color w:val="000000" w:themeColor="text1"/>
                <w:sz w:val="24"/>
                <w:szCs w:val="24"/>
              </w:rPr>
            </w:pPr>
            <w:r w:rsidRPr="00E435FB">
              <w:rPr>
                <w:rFonts w:ascii="Times New Roman" w:hAnsi="Times New Roman" w:cs="Times New Roman"/>
                <w:color w:val="000000" w:themeColor="text1"/>
                <w:sz w:val="24"/>
                <w:szCs w:val="24"/>
              </w:rPr>
              <w:t>0.0</w:t>
            </w:r>
            <w:r w:rsidR="00865CC5" w:rsidRPr="00E435FB">
              <w:rPr>
                <w:rFonts w:ascii="Times New Roman" w:hAnsi="Times New Roman" w:cs="Times New Roman"/>
                <w:color w:val="000000" w:themeColor="text1"/>
                <w:sz w:val="24"/>
                <w:szCs w:val="24"/>
              </w:rPr>
              <w:t>23</w:t>
            </w:r>
          </w:p>
        </w:tc>
      </w:tr>
      <w:tr w:rsidR="00F017C1" w:rsidRPr="00771055" w:rsidTr="00897B68">
        <w:tc>
          <w:tcPr>
            <w:tcW w:w="4428" w:type="dxa"/>
            <w:tcBorders>
              <w:bottom w:val="single" w:sz="4" w:space="0" w:color="auto"/>
            </w:tcBorders>
          </w:tcPr>
          <w:p w:rsidR="00BB7F1A" w:rsidRPr="00E435FB" w:rsidRDefault="00771055" w:rsidP="00A77AE2">
            <w:pPr>
              <w:autoSpaceDE w:val="0"/>
              <w:autoSpaceDN w:val="0"/>
              <w:adjustRightInd w:val="0"/>
              <w:spacing w:after="0" w:line="360" w:lineRule="auto"/>
              <w:ind w:left="60" w:right="60"/>
              <w:jc w:val="both"/>
              <w:rPr>
                <w:rFonts w:ascii="Times New Roman" w:hAnsi="Times New Roman" w:cs="Times New Roman"/>
                <w:color w:val="000000" w:themeColor="text1"/>
              </w:rPr>
            </w:pPr>
            <w:r w:rsidRPr="00E435FB">
              <w:rPr>
                <w:rFonts w:ascii="Times New Roman" w:hAnsi="Times New Roman" w:cs="Times New Roman"/>
                <w:color w:val="000000" w:themeColor="text1"/>
              </w:rPr>
              <w:t xml:space="preserve">Availability of rewarding </w:t>
            </w:r>
            <w:r w:rsidR="00BB7F1A" w:rsidRPr="00E435FB">
              <w:rPr>
                <w:rFonts w:ascii="Times New Roman" w:hAnsi="Times New Roman" w:cs="Times New Roman"/>
                <w:color w:val="000000" w:themeColor="text1"/>
              </w:rPr>
              <w:t>system</w:t>
            </w:r>
          </w:p>
        </w:tc>
        <w:tc>
          <w:tcPr>
            <w:tcW w:w="2340" w:type="dxa"/>
            <w:tcBorders>
              <w:bottom w:val="single" w:sz="4" w:space="0" w:color="auto"/>
            </w:tcBorders>
          </w:tcPr>
          <w:p w:rsidR="00BB7F1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0.94 (0.82, 1.05</w:t>
            </w:r>
            <w:r w:rsidR="00BB7F1A" w:rsidRPr="00E435FB">
              <w:rPr>
                <w:rFonts w:ascii="Times New Roman" w:hAnsi="Times New Roman" w:cs="Times New Roman"/>
                <w:color w:val="000000" w:themeColor="text1"/>
              </w:rPr>
              <w:t>)</w:t>
            </w:r>
          </w:p>
        </w:tc>
        <w:tc>
          <w:tcPr>
            <w:tcW w:w="1280" w:type="dxa"/>
            <w:tcBorders>
              <w:bottom w:val="single" w:sz="4" w:space="0" w:color="auto"/>
            </w:tcBorders>
          </w:tcPr>
          <w:p w:rsidR="00BB7F1A" w:rsidRPr="00E435FB" w:rsidRDefault="003A099D"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0.06</w:t>
            </w:r>
          </w:p>
        </w:tc>
        <w:tc>
          <w:tcPr>
            <w:tcW w:w="990" w:type="dxa"/>
            <w:tcBorders>
              <w:bottom w:val="single" w:sz="4" w:space="0" w:color="auto"/>
            </w:tcBorders>
          </w:tcPr>
          <w:p w:rsidR="00BB7F1A" w:rsidRPr="00E435FB" w:rsidRDefault="002C78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sidRPr="00E435FB">
              <w:rPr>
                <w:rFonts w:ascii="Times New Roman" w:hAnsi="Times New Roman" w:cs="Times New Roman"/>
                <w:color w:val="000000" w:themeColor="text1"/>
              </w:rPr>
              <w:t>&lt;0.001</w:t>
            </w:r>
          </w:p>
        </w:tc>
        <w:tc>
          <w:tcPr>
            <w:tcW w:w="2790" w:type="dxa"/>
            <w:tcBorders>
              <w:bottom w:val="single" w:sz="4" w:space="0" w:color="auto"/>
            </w:tcBorders>
          </w:tcPr>
          <w:p w:rsidR="00BB7F1A" w:rsidRPr="00E435FB" w:rsidRDefault="00A40149" w:rsidP="00A40149">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-0.004 (-0.16</w:t>
            </w:r>
            <w:r w:rsidR="00975144" w:rsidRPr="00E435FB">
              <w:rPr>
                <w:rFonts w:ascii="Times New Roman" w:hAnsi="Times New Roman" w:cs="Times New Roman"/>
                <w:color w:val="000000" w:themeColor="text1"/>
              </w:rPr>
              <w:t>, 0</w:t>
            </w:r>
            <w:r>
              <w:rPr>
                <w:rFonts w:ascii="Times New Roman" w:hAnsi="Times New Roman" w:cs="Times New Roman"/>
                <w:color w:val="000000" w:themeColor="text1"/>
              </w:rPr>
              <w:t>.15</w:t>
            </w:r>
            <w:r w:rsidR="00BB7F1A" w:rsidRPr="00E435FB">
              <w:rPr>
                <w:rFonts w:ascii="Times New Roman" w:hAnsi="Times New Roman" w:cs="Times New Roman"/>
                <w:color w:val="000000" w:themeColor="text1"/>
              </w:rPr>
              <w:t>)</w:t>
            </w:r>
          </w:p>
        </w:tc>
        <w:tc>
          <w:tcPr>
            <w:tcW w:w="1080" w:type="dxa"/>
            <w:tcBorders>
              <w:bottom w:val="single" w:sz="4" w:space="0" w:color="auto"/>
            </w:tcBorders>
          </w:tcPr>
          <w:p w:rsidR="00BB7F1A" w:rsidRPr="00E435FB" w:rsidRDefault="00A40149" w:rsidP="00A77AE2">
            <w:pPr>
              <w:autoSpaceDE w:val="0"/>
              <w:autoSpaceDN w:val="0"/>
              <w:adjustRightInd w:val="0"/>
              <w:spacing w:after="0" w:line="360" w:lineRule="auto"/>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0.08</w:t>
            </w:r>
          </w:p>
        </w:tc>
        <w:tc>
          <w:tcPr>
            <w:tcW w:w="990" w:type="dxa"/>
            <w:tcBorders>
              <w:bottom w:val="single" w:sz="4" w:space="0" w:color="auto"/>
            </w:tcBorders>
          </w:tcPr>
          <w:p w:rsidR="00BB7F1A" w:rsidRPr="00E435FB" w:rsidRDefault="00975144" w:rsidP="00A77AE2">
            <w:pPr>
              <w:autoSpaceDE w:val="0"/>
              <w:autoSpaceDN w:val="0"/>
              <w:adjustRightInd w:val="0"/>
              <w:spacing w:after="0" w:line="360" w:lineRule="auto"/>
              <w:ind w:left="60" w:right="60"/>
              <w:jc w:val="center"/>
              <w:rPr>
                <w:rFonts w:ascii="Times New Roman" w:hAnsi="Times New Roman" w:cs="Times New Roman"/>
                <w:color w:val="000000" w:themeColor="text1"/>
                <w:sz w:val="24"/>
                <w:szCs w:val="24"/>
              </w:rPr>
            </w:pPr>
            <w:r w:rsidRPr="00E435FB">
              <w:rPr>
                <w:rFonts w:ascii="Times New Roman" w:hAnsi="Times New Roman" w:cs="Times New Roman"/>
                <w:color w:val="000000" w:themeColor="text1"/>
                <w:sz w:val="24"/>
                <w:szCs w:val="24"/>
              </w:rPr>
              <w:t>0.</w:t>
            </w:r>
            <w:r w:rsidR="00865CC5" w:rsidRPr="00E435FB">
              <w:rPr>
                <w:rFonts w:ascii="Times New Roman" w:hAnsi="Times New Roman" w:cs="Times New Roman"/>
                <w:color w:val="000000" w:themeColor="text1"/>
                <w:sz w:val="24"/>
                <w:szCs w:val="24"/>
              </w:rPr>
              <w:t>962</w:t>
            </w:r>
          </w:p>
        </w:tc>
      </w:tr>
    </w:tbl>
    <w:p w:rsidR="00C04889" w:rsidRDefault="00C04889" w:rsidP="00A37796">
      <w:pPr>
        <w:sectPr w:rsidR="00C04889" w:rsidSect="00DA0E8D">
          <w:pgSz w:w="15840" w:h="12240" w:orient="landscape"/>
          <w:pgMar w:top="1350" w:right="1440" w:bottom="1260" w:left="1440" w:header="720" w:footer="720" w:gutter="0"/>
          <w:lnNumType w:countBy="1" w:restart="continuous"/>
          <w:cols w:space="720"/>
          <w:docGrid w:linePitch="360"/>
        </w:sectPr>
      </w:pPr>
    </w:p>
    <w:p w:rsidR="0048313C" w:rsidRPr="0035439D" w:rsidRDefault="00680459" w:rsidP="0048313C">
      <w:pPr>
        <w:pStyle w:val="Caption"/>
        <w:keepNext/>
        <w:spacing w:line="360" w:lineRule="auto"/>
        <w:rPr>
          <w:rFonts w:ascii="Times New Roman" w:hAnsi="Times New Roman" w:cs="Times New Roman"/>
          <w:b/>
          <w:i w:val="0"/>
          <w:color w:val="000000" w:themeColor="text1"/>
          <w:sz w:val="24"/>
          <w:szCs w:val="24"/>
        </w:rPr>
      </w:pPr>
      <w:r>
        <w:rPr>
          <w:rFonts w:ascii="Times New Roman" w:hAnsi="Times New Roman" w:cs="Times New Roman"/>
          <w:b/>
          <w:i w:val="0"/>
          <w:color w:val="000000" w:themeColor="text1"/>
          <w:sz w:val="24"/>
          <w:szCs w:val="24"/>
        </w:rPr>
        <w:lastRenderedPageBreak/>
        <w:t>Model f</w:t>
      </w:r>
      <w:r w:rsidR="0048313C" w:rsidRPr="0035439D">
        <w:rPr>
          <w:rFonts w:ascii="Times New Roman" w:hAnsi="Times New Roman" w:cs="Times New Roman"/>
          <w:b/>
          <w:i w:val="0"/>
          <w:color w:val="000000" w:themeColor="text1"/>
          <w:sz w:val="24"/>
          <w:szCs w:val="24"/>
        </w:rPr>
        <w:t>itness</w:t>
      </w:r>
    </w:p>
    <w:p w:rsidR="0048313C" w:rsidRDefault="00905D91" w:rsidP="003F4397">
      <w:pPr>
        <w:autoSpaceDE w:val="0"/>
        <w:autoSpaceDN w:val="0"/>
        <w:adjustRightInd w:val="0"/>
        <w:spacing w:after="0" w:line="480" w:lineRule="auto"/>
        <w:ind w:left="60" w:right="60"/>
        <w:rPr>
          <w:rFonts w:ascii="Times New Roman" w:hAnsi="Times New Roman" w:cs="Times New Roman"/>
          <w:sz w:val="24"/>
          <w:szCs w:val="24"/>
        </w:rPr>
      </w:pPr>
      <w:r w:rsidRPr="00905D91">
        <w:rPr>
          <w:rFonts w:ascii="Times New Roman" w:hAnsi="Times New Roman" w:cs="Times New Roman"/>
          <w:sz w:val="24"/>
          <w:szCs w:val="24"/>
        </w:rPr>
        <w:t xml:space="preserve">Comparing </w:t>
      </w:r>
      <w:proofErr w:type="spellStart"/>
      <w:r w:rsidRPr="00905D91">
        <w:rPr>
          <w:rFonts w:ascii="Times New Roman" w:hAnsi="Times New Roman" w:cs="Times New Roman"/>
          <w:sz w:val="24"/>
          <w:szCs w:val="24"/>
        </w:rPr>
        <w:t>Akaike</w:t>
      </w:r>
      <w:r w:rsidR="00364631">
        <w:rPr>
          <w:rFonts w:ascii="Times New Roman" w:hAnsi="Times New Roman" w:cs="Times New Roman"/>
          <w:sz w:val="24"/>
          <w:szCs w:val="24"/>
        </w:rPr>
        <w:t>'s</w:t>
      </w:r>
      <w:proofErr w:type="spellEnd"/>
      <w:r w:rsidR="00364631">
        <w:rPr>
          <w:rFonts w:ascii="Times New Roman" w:hAnsi="Times New Roman" w:cs="Times New Roman"/>
          <w:sz w:val="24"/>
          <w:szCs w:val="24"/>
        </w:rPr>
        <w:t xml:space="preserve"> Information Criterion (AIC) and </w:t>
      </w:r>
      <w:r w:rsidRPr="00905D91">
        <w:rPr>
          <w:rFonts w:ascii="Times New Roman" w:hAnsi="Times New Roman" w:cs="Times New Roman"/>
          <w:sz w:val="24"/>
          <w:szCs w:val="24"/>
        </w:rPr>
        <w:t xml:space="preserve">Bayesian Criterion (BIC) between the null and final models provides an indication of model fit. Lower values of the information criteria </w:t>
      </w:r>
      <w:r>
        <w:rPr>
          <w:rFonts w:ascii="Times New Roman" w:hAnsi="Times New Roman" w:cs="Times New Roman"/>
          <w:sz w:val="24"/>
          <w:szCs w:val="24"/>
        </w:rPr>
        <w:t xml:space="preserve">from the null to the final model </w:t>
      </w:r>
      <w:r w:rsidRPr="00905D91">
        <w:rPr>
          <w:rFonts w:ascii="Times New Roman" w:hAnsi="Times New Roman" w:cs="Times New Roman"/>
          <w:sz w:val="24"/>
          <w:szCs w:val="24"/>
        </w:rPr>
        <w:t>suggest better-fitting models. On the other hand, the ICC measures the proportion of the total variance explained by the grouping factor. A higher ICC value (&gt; 5%) indicates that the grouping factor has a significant</w:t>
      </w:r>
      <w:r>
        <w:rPr>
          <w:rFonts w:ascii="Times New Roman" w:hAnsi="Times New Roman" w:cs="Times New Roman"/>
          <w:sz w:val="24"/>
          <w:szCs w:val="24"/>
        </w:rPr>
        <w:t xml:space="preserve"> impact on the outcome variable </w:t>
      </w:r>
      <w:r w:rsidR="0035439D">
        <w:rPr>
          <w:rFonts w:ascii="Times New Roman" w:hAnsi="Times New Roman" w:cs="Times New Roman"/>
          <w:sz w:val="24"/>
          <w:szCs w:val="24"/>
        </w:rPr>
        <w:t>(</w:t>
      </w:r>
      <w:r w:rsidR="0035439D" w:rsidRPr="0035439D">
        <w:rPr>
          <w:rFonts w:ascii="Times New Roman" w:hAnsi="Times New Roman" w:cs="Times New Roman"/>
          <w:b/>
          <w:color w:val="1F497D" w:themeColor="text2"/>
          <w:sz w:val="24"/>
          <w:szCs w:val="24"/>
        </w:rPr>
        <w:fldChar w:fldCharType="begin"/>
      </w:r>
      <w:r w:rsidR="0035439D" w:rsidRPr="0035439D">
        <w:rPr>
          <w:rFonts w:ascii="Times New Roman" w:hAnsi="Times New Roman" w:cs="Times New Roman"/>
          <w:b/>
          <w:color w:val="1F497D" w:themeColor="text2"/>
          <w:sz w:val="24"/>
          <w:szCs w:val="24"/>
        </w:rPr>
        <w:instrText xml:space="preserve"> REF _Ref195177639 \h  \* MERGEFORMAT </w:instrText>
      </w:r>
      <w:r w:rsidR="0035439D" w:rsidRPr="0035439D">
        <w:rPr>
          <w:rFonts w:ascii="Times New Roman" w:hAnsi="Times New Roman" w:cs="Times New Roman"/>
          <w:b/>
          <w:color w:val="1F497D" w:themeColor="text2"/>
          <w:sz w:val="24"/>
          <w:szCs w:val="24"/>
        </w:rPr>
      </w:r>
      <w:r w:rsidR="0035439D" w:rsidRPr="0035439D">
        <w:rPr>
          <w:rFonts w:ascii="Times New Roman" w:hAnsi="Times New Roman" w:cs="Times New Roman"/>
          <w:b/>
          <w:color w:val="1F497D" w:themeColor="text2"/>
          <w:sz w:val="24"/>
          <w:szCs w:val="24"/>
        </w:rPr>
        <w:fldChar w:fldCharType="separate"/>
      </w:r>
      <w:r w:rsidR="0035439D" w:rsidRPr="0035439D">
        <w:rPr>
          <w:rFonts w:ascii="Times New Roman" w:hAnsi="Times New Roman" w:cs="Times New Roman"/>
          <w:b/>
          <w:color w:val="1F497D" w:themeColor="text2"/>
          <w:sz w:val="24"/>
          <w:szCs w:val="24"/>
        </w:rPr>
        <w:t xml:space="preserve">Table </w:t>
      </w:r>
      <w:r w:rsidR="0035439D" w:rsidRPr="0035439D">
        <w:rPr>
          <w:rFonts w:ascii="Times New Roman" w:hAnsi="Times New Roman" w:cs="Times New Roman"/>
          <w:b/>
          <w:noProof/>
          <w:color w:val="1F497D" w:themeColor="text2"/>
          <w:sz w:val="24"/>
          <w:szCs w:val="24"/>
        </w:rPr>
        <w:t>3</w:t>
      </w:r>
      <w:r w:rsidR="0035439D" w:rsidRPr="0035439D">
        <w:rPr>
          <w:rFonts w:ascii="Times New Roman" w:hAnsi="Times New Roman" w:cs="Times New Roman"/>
          <w:b/>
          <w:color w:val="1F497D" w:themeColor="text2"/>
          <w:sz w:val="24"/>
          <w:szCs w:val="24"/>
        </w:rPr>
        <w:fldChar w:fldCharType="end"/>
      </w:r>
      <w:r w:rsidR="0035439D">
        <w:rPr>
          <w:rFonts w:ascii="Times New Roman" w:hAnsi="Times New Roman" w:cs="Times New Roman"/>
          <w:sz w:val="24"/>
          <w:szCs w:val="24"/>
        </w:rPr>
        <w:t xml:space="preserve">). </w:t>
      </w:r>
    </w:p>
    <w:p w:rsidR="0048313C" w:rsidRPr="0048313C" w:rsidRDefault="0048313C" w:rsidP="003F4397">
      <w:pPr>
        <w:pStyle w:val="Caption"/>
        <w:keepNext/>
        <w:spacing w:line="480" w:lineRule="auto"/>
        <w:rPr>
          <w:rFonts w:ascii="Times New Roman" w:hAnsi="Times New Roman" w:cs="Times New Roman"/>
          <w:i w:val="0"/>
          <w:color w:val="000000" w:themeColor="text1"/>
          <w:sz w:val="24"/>
          <w:szCs w:val="24"/>
        </w:rPr>
      </w:pPr>
      <w:bookmarkStart w:id="20" w:name="_Ref195177639"/>
      <w:proofErr w:type="gramStart"/>
      <w:r w:rsidRPr="003F4397">
        <w:rPr>
          <w:rFonts w:ascii="Times New Roman" w:hAnsi="Times New Roman" w:cs="Times New Roman"/>
          <w:b/>
          <w:i w:val="0"/>
          <w:color w:val="000000" w:themeColor="text1"/>
          <w:sz w:val="24"/>
          <w:szCs w:val="24"/>
        </w:rPr>
        <w:t xml:space="preserve">Table </w:t>
      </w:r>
      <w:r w:rsidRPr="003F4397">
        <w:rPr>
          <w:rFonts w:ascii="Times New Roman" w:hAnsi="Times New Roman" w:cs="Times New Roman"/>
          <w:b/>
          <w:i w:val="0"/>
          <w:color w:val="000000" w:themeColor="text1"/>
          <w:sz w:val="24"/>
          <w:szCs w:val="24"/>
        </w:rPr>
        <w:fldChar w:fldCharType="begin"/>
      </w:r>
      <w:r w:rsidRPr="003F4397">
        <w:rPr>
          <w:rFonts w:ascii="Times New Roman" w:hAnsi="Times New Roman" w:cs="Times New Roman"/>
          <w:b/>
          <w:i w:val="0"/>
          <w:color w:val="000000" w:themeColor="text1"/>
          <w:sz w:val="24"/>
          <w:szCs w:val="24"/>
        </w:rPr>
        <w:instrText xml:space="preserve"> SEQ Table \* ARABIC </w:instrText>
      </w:r>
      <w:r w:rsidRPr="003F4397">
        <w:rPr>
          <w:rFonts w:ascii="Times New Roman" w:hAnsi="Times New Roman" w:cs="Times New Roman"/>
          <w:b/>
          <w:i w:val="0"/>
          <w:color w:val="000000" w:themeColor="text1"/>
          <w:sz w:val="24"/>
          <w:szCs w:val="24"/>
        </w:rPr>
        <w:fldChar w:fldCharType="separate"/>
      </w:r>
      <w:r w:rsidRPr="003F4397">
        <w:rPr>
          <w:rFonts w:ascii="Times New Roman" w:hAnsi="Times New Roman" w:cs="Times New Roman"/>
          <w:b/>
          <w:i w:val="0"/>
          <w:noProof/>
          <w:color w:val="000000" w:themeColor="text1"/>
          <w:sz w:val="24"/>
          <w:szCs w:val="24"/>
        </w:rPr>
        <w:t>3</w:t>
      </w:r>
      <w:r w:rsidRPr="003F4397">
        <w:rPr>
          <w:rFonts w:ascii="Times New Roman" w:hAnsi="Times New Roman" w:cs="Times New Roman"/>
          <w:b/>
          <w:i w:val="0"/>
          <w:color w:val="000000" w:themeColor="text1"/>
          <w:sz w:val="24"/>
          <w:szCs w:val="24"/>
        </w:rPr>
        <w:fldChar w:fldCharType="end"/>
      </w:r>
      <w:bookmarkEnd w:id="20"/>
      <w:r w:rsidRPr="0048313C">
        <w:rPr>
          <w:rFonts w:ascii="Times New Roman" w:hAnsi="Times New Roman" w:cs="Times New Roman"/>
          <w:i w:val="0"/>
          <w:color w:val="000000" w:themeColor="text1"/>
          <w:sz w:val="24"/>
          <w:szCs w:val="24"/>
        </w:rPr>
        <w:t>.</w:t>
      </w:r>
      <w:proofErr w:type="gramEnd"/>
      <w:r w:rsidRPr="0048313C">
        <w:rPr>
          <w:rFonts w:ascii="Times New Roman" w:hAnsi="Times New Roman" w:cs="Times New Roman"/>
          <w:i w:val="0"/>
          <w:color w:val="000000" w:themeColor="text1"/>
          <w:sz w:val="24"/>
          <w:szCs w:val="24"/>
        </w:rPr>
        <w:t xml:space="preserve"> </w:t>
      </w:r>
      <w:r>
        <w:rPr>
          <w:rFonts w:ascii="Times New Roman" w:hAnsi="Times New Roman" w:cs="Times New Roman"/>
          <w:i w:val="0"/>
          <w:color w:val="000000" w:themeColor="text1"/>
          <w:sz w:val="24"/>
          <w:szCs w:val="24"/>
        </w:rPr>
        <w:t>I</w:t>
      </w:r>
      <w:r w:rsidRPr="0048313C">
        <w:rPr>
          <w:rFonts w:ascii="Times New Roman" w:hAnsi="Times New Roman" w:cs="Times New Roman"/>
          <w:i w:val="0"/>
          <w:color w:val="000000" w:themeColor="text1"/>
          <w:sz w:val="24"/>
          <w:szCs w:val="24"/>
        </w:rPr>
        <w:t xml:space="preserve">ndicating the model fitness in the mixed linear effect model analysis among health workers in public health institutions of the </w:t>
      </w:r>
      <w:proofErr w:type="spellStart"/>
      <w:r w:rsidRPr="0048313C">
        <w:rPr>
          <w:rFonts w:ascii="Times New Roman" w:hAnsi="Times New Roman" w:cs="Times New Roman"/>
          <w:i w:val="0"/>
          <w:color w:val="000000" w:themeColor="text1"/>
          <w:sz w:val="24"/>
          <w:szCs w:val="24"/>
        </w:rPr>
        <w:t>Gofa</w:t>
      </w:r>
      <w:proofErr w:type="spellEnd"/>
      <w:r w:rsidRPr="0048313C">
        <w:rPr>
          <w:rFonts w:ascii="Times New Roman" w:hAnsi="Times New Roman" w:cs="Times New Roman"/>
          <w:i w:val="0"/>
          <w:color w:val="000000" w:themeColor="text1"/>
          <w:sz w:val="24"/>
          <w:szCs w:val="24"/>
        </w:rPr>
        <w:t xml:space="preserve"> zone, Southern Ethiopia, 2024 (n = 304).</w:t>
      </w:r>
    </w:p>
    <w:tbl>
      <w:tblPr>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500"/>
        <w:gridCol w:w="1800"/>
        <w:gridCol w:w="2790"/>
      </w:tblGrid>
      <w:tr w:rsidR="007972B8" w:rsidRPr="007972B8" w:rsidTr="00285B21">
        <w:trPr>
          <w:cantSplit/>
        </w:trPr>
        <w:tc>
          <w:tcPr>
            <w:tcW w:w="4500" w:type="dxa"/>
            <w:tcBorders>
              <w:top w:val="single" w:sz="4" w:space="0" w:color="auto"/>
              <w:left w:val="nil"/>
              <w:bottom w:val="single" w:sz="4" w:space="0" w:color="auto"/>
              <w:right w:val="nil"/>
            </w:tcBorders>
            <w:shd w:val="clear" w:color="auto" w:fill="FFFFFF"/>
          </w:tcPr>
          <w:p w:rsidR="007972B8" w:rsidRPr="00285B21" w:rsidRDefault="0048313C" w:rsidP="003F4397">
            <w:pPr>
              <w:autoSpaceDE w:val="0"/>
              <w:autoSpaceDN w:val="0"/>
              <w:adjustRightInd w:val="0"/>
              <w:spacing w:after="0" w:line="360" w:lineRule="auto"/>
              <w:ind w:left="60" w:right="60"/>
              <w:rPr>
                <w:rFonts w:ascii="Times New Roman" w:hAnsi="Times New Roman" w:cs="Times New Roman"/>
                <w:b/>
                <w:color w:val="000000"/>
                <w:sz w:val="24"/>
                <w:szCs w:val="24"/>
              </w:rPr>
            </w:pPr>
            <w:r w:rsidRPr="007972B8">
              <w:rPr>
                <w:rFonts w:ascii="Times New Roman" w:hAnsi="Times New Roman" w:cs="Times New Roman"/>
                <w:b/>
                <w:bCs/>
                <w:color w:val="000000"/>
                <w:sz w:val="24"/>
                <w:szCs w:val="24"/>
              </w:rPr>
              <w:t>Information Criteria</w:t>
            </w:r>
          </w:p>
        </w:tc>
        <w:tc>
          <w:tcPr>
            <w:tcW w:w="1800" w:type="dxa"/>
            <w:tcBorders>
              <w:top w:val="single" w:sz="4" w:space="0" w:color="auto"/>
              <w:left w:val="nil"/>
              <w:bottom w:val="single" w:sz="4" w:space="0" w:color="auto"/>
              <w:right w:val="nil"/>
            </w:tcBorders>
            <w:shd w:val="clear" w:color="auto" w:fill="FFFFFF"/>
          </w:tcPr>
          <w:p w:rsidR="007972B8" w:rsidRPr="00285B21" w:rsidRDefault="007972B8" w:rsidP="003F4397">
            <w:pPr>
              <w:autoSpaceDE w:val="0"/>
              <w:autoSpaceDN w:val="0"/>
              <w:adjustRightInd w:val="0"/>
              <w:spacing w:after="0" w:line="360" w:lineRule="auto"/>
              <w:ind w:left="60" w:right="60"/>
              <w:jc w:val="center"/>
              <w:rPr>
                <w:rFonts w:ascii="Times New Roman" w:hAnsi="Times New Roman" w:cs="Times New Roman"/>
                <w:b/>
                <w:color w:val="000000"/>
                <w:sz w:val="24"/>
                <w:szCs w:val="24"/>
              </w:rPr>
            </w:pPr>
            <w:r w:rsidRPr="00285B21">
              <w:rPr>
                <w:rFonts w:ascii="Times New Roman" w:hAnsi="Times New Roman" w:cs="Times New Roman"/>
                <w:b/>
                <w:color w:val="000000"/>
                <w:sz w:val="24"/>
                <w:szCs w:val="24"/>
              </w:rPr>
              <w:t>Null model</w:t>
            </w:r>
          </w:p>
        </w:tc>
        <w:tc>
          <w:tcPr>
            <w:tcW w:w="2790" w:type="dxa"/>
            <w:tcBorders>
              <w:top w:val="single" w:sz="4" w:space="0" w:color="auto"/>
              <w:left w:val="nil"/>
              <w:bottom w:val="single" w:sz="4" w:space="0" w:color="auto"/>
              <w:right w:val="nil"/>
            </w:tcBorders>
            <w:shd w:val="clear" w:color="auto" w:fill="FFFFFF"/>
            <w:vAlign w:val="center"/>
          </w:tcPr>
          <w:p w:rsidR="007972B8" w:rsidRPr="00285B21" w:rsidRDefault="007972B8" w:rsidP="003F4397">
            <w:pPr>
              <w:autoSpaceDE w:val="0"/>
              <w:autoSpaceDN w:val="0"/>
              <w:adjustRightInd w:val="0"/>
              <w:spacing w:after="0" w:line="360" w:lineRule="auto"/>
              <w:ind w:left="60" w:right="60"/>
              <w:jc w:val="center"/>
              <w:rPr>
                <w:rFonts w:ascii="Times New Roman" w:hAnsi="Times New Roman" w:cs="Times New Roman"/>
                <w:b/>
                <w:color w:val="000000"/>
                <w:sz w:val="24"/>
                <w:szCs w:val="24"/>
              </w:rPr>
            </w:pPr>
            <w:r w:rsidRPr="00285B21">
              <w:rPr>
                <w:rFonts w:ascii="Times New Roman" w:hAnsi="Times New Roman" w:cs="Times New Roman"/>
                <w:b/>
                <w:color w:val="000000"/>
                <w:sz w:val="24"/>
                <w:szCs w:val="24"/>
              </w:rPr>
              <w:t>Final model</w:t>
            </w:r>
          </w:p>
        </w:tc>
      </w:tr>
      <w:tr w:rsidR="007972B8" w:rsidRPr="007972B8" w:rsidTr="00285B21">
        <w:trPr>
          <w:cantSplit/>
        </w:trPr>
        <w:tc>
          <w:tcPr>
            <w:tcW w:w="4500" w:type="dxa"/>
            <w:tcBorders>
              <w:top w:val="single" w:sz="4" w:space="0" w:color="auto"/>
              <w:left w:val="nil"/>
              <w:bottom w:val="nil"/>
              <w:right w:val="nil"/>
            </w:tcBorders>
            <w:shd w:val="clear" w:color="auto" w:fill="FFFFFF"/>
          </w:tcPr>
          <w:p w:rsidR="007972B8" w:rsidRPr="007972B8" w:rsidRDefault="007972B8" w:rsidP="003F4397">
            <w:pPr>
              <w:autoSpaceDE w:val="0"/>
              <w:autoSpaceDN w:val="0"/>
              <w:adjustRightInd w:val="0"/>
              <w:spacing w:before="240" w:after="0" w:line="360" w:lineRule="auto"/>
              <w:ind w:left="60" w:right="60"/>
              <w:rPr>
                <w:rFonts w:ascii="Times New Roman" w:hAnsi="Times New Roman" w:cs="Times New Roman"/>
                <w:color w:val="000000"/>
                <w:sz w:val="24"/>
                <w:szCs w:val="24"/>
              </w:rPr>
            </w:pPr>
            <w:r w:rsidRPr="007972B8">
              <w:rPr>
                <w:rFonts w:ascii="Times New Roman" w:hAnsi="Times New Roman" w:cs="Times New Roman"/>
                <w:color w:val="000000"/>
                <w:sz w:val="24"/>
                <w:szCs w:val="24"/>
              </w:rPr>
              <w:t>ICC</w:t>
            </w:r>
            <w:r w:rsidR="003F4397">
              <w:rPr>
                <w:rFonts w:ascii="Times New Roman" w:hAnsi="Times New Roman" w:cs="Times New Roman"/>
                <w:color w:val="000000"/>
                <w:sz w:val="24"/>
                <w:szCs w:val="24"/>
              </w:rPr>
              <w:t xml:space="preserve"> (%)</w:t>
            </w:r>
          </w:p>
        </w:tc>
        <w:tc>
          <w:tcPr>
            <w:tcW w:w="1800" w:type="dxa"/>
            <w:tcBorders>
              <w:top w:val="single" w:sz="4" w:space="0" w:color="auto"/>
              <w:left w:val="nil"/>
              <w:bottom w:val="nil"/>
              <w:right w:val="nil"/>
            </w:tcBorders>
            <w:shd w:val="clear" w:color="auto" w:fill="FFFFFF"/>
            <w:vAlign w:val="center"/>
          </w:tcPr>
          <w:p w:rsidR="007972B8" w:rsidRPr="007972B8" w:rsidRDefault="00E374B3" w:rsidP="003F4397">
            <w:pPr>
              <w:autoSpaceDE w:val="0"/>
              <w:autoSpaceDN w:val="0"/>
              <w:adjustRightInd w:val="0"/>
              <w:spacing w:before="240"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14.55</w:t>
            </w:r>
          </w:p>
        </w:tc>
        <w:tc>
          <w:tcPr>
            <w:tcW w:w="2790" w:type="dxa"/>
            <w:tcBorders>
              <w:top w:val="single" w:sz="4" w:space="0" w:color="auto"/>
              <w:left w:val="nil"/>
              <w:bottom w:val="nil"/>
              <w:right w:val="nil"/>
            </w:tcBorders>
            <w:shd w:val="clear" w:color="auto" w:fill="FFFFFF"/>
            <w:vAlign w:val="center"/>
          </w:tcPr>
          <w:p w:rsidR="007972B8" w:rsidRPr="007972B8" w:rsidRDefault="00E374B3" w:rsidP="003F4397">
            <w:pPr>
              <w:autoSpaceDE w:val="0"/>
              <w:autoSpaceDN w:val="0"/>
              <w:adjustRightInd w:val="0"/>
              <w:spacing w:before="240"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8.20</w:t>
            </w:r>
          </w:p>
        </w:tc>
      </w:tr>
      <w:tr w:rsidR="007972B8" w:rsidRPr="007972B8" w:rsidTr="00285B21">
        <w:trPr>
          <w:cantSplit/>
        </w:trPr>
        <w:tc>
          <w:tcPr>
            <w:tcW w:w="4500" w:type="dxa"/>
            <w:tcBorders>
              <w:top w:val="nil"/>
              <w:left w:val="nil"/>
              <w:bottom w:val="nil"/>
              <w:right w:val="nil"/>
            </w:tcBorders>
            <w:shd w:val="clear" w:color="auto" w:fill="FFFFFF"/>
          </w:tcPr>
          <w:p w:rsidR="007972B8" w:rsidRPr="007972B8" w:rsidRDefault="007972B8" w:rsidP="003F4397">
            <w:pPr>
              <w:autoSpaceDE w:val="0"/>
              <w:autoSpaceDN w:val="0"/>
              <w:adjustRightInd w:val="0"/>
              <w:spacing w:after="0" w:line="360" w:lineRule="auto"/>
              <w:ind w:left="60" w:right="60"/>
              <w:rPr>
                <w:rFonts w:ascii="Times New Roman" w:hAnsi="Times New Roman" w:cs="Times New Roman"/>
                <w:color w:val="000000"/>
                <w:sz w:val="24"/>
                <w:szCs w:val="24"/>
              </w:rPr>
            </w:pPr>
            <w:r w:rsidRPr="007972B8">
              <w:rPr>
                <w:rFonts w:ascii="Times New Roman" w:hAnsi="Times New Roman" w:cs="Times New Roman"/>
                <w:color w:val="000000"/>
                <w:sz w:val="24"/>
                <w:szCs w:val="24"/>
              </w:rPr>
              <w:t>AIC</w:t>
            </w:r>
          </w:p>
        </w:tc>
        <w:tc>
          <w:tcPr>
            <w:tcW w:w="1800" w:type="dxa"/>
            <w:tcBorders>
              <w:top w:val="nil"/>
              <w:left w:val="nil"/>
              <w:bottom w:val="nil"/>
              <w:right w:val="nil"/>
            </w:tcBorders>
            <w:shd w:val="clear" w:color="auto" w:fill="FFFFFF"/>
            <w:vAlign w:val="center"/>
          </w:tcPr>
          <w:p w:rsidR="007972B8" w:rsidRPr="007972B8" w:rsidRDefault="005C4F2B" w:rsidP="003F4397">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1397.28</w:t>
            </w:r>
          </w:p>
        </w:tc>
        <w:tc>
          <w:tcPr>
            <w:tcW w:w="2790" w:type="dxa"/>
            <w:tcBorders>
              <w:top w:val="nil"/>
              <w:left w:val="nil"/>
              <w:bottom w:val="nil"/>
              <w:right w:val="nil"/>
            </w:tcBorders>
            <w:shd w:val="clear" w:color="auto" w:fill="FFFFFF"/>
            <w:vAlign w:val="center"/>
          </w:tcPr>
          <w:p w:rsidR="007972B8" w:rsidRPr="007972B8" w:rsidRDefault="00AB3E45" w:rsidP="003F4397">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48313C">
              <w:rPr>
                <w:rFonts w:ascii="Times New Roman" w:hAnsi="Times New Roman" w:cs="Times New Roman"/>
                <w:color w:val="000000"/>
                <w:sz w:val="24"/>
                <w:szCs w:val="24"/>
              </w:rPr>
              <w:t>2</w:t>
            </w:r>
            <w:r>
              <w:rPr>
                <w:rFonts w:ascii="Times New Roman" w:hAnsi="Times New Roman" w:cs="Times New Roman"/>
                <w:color w:val="000000"/>
                <w:sz w:val="24"/>
                <w:szCs w:val="24"/>
              </w:rPr>
              <w:t>4.62</w:t>
            </w:r>
          </w:p>
        </w:tc>
      </w:tr>
      <w:tr w:rsidR="007972B8" w:rsidRPr="007972B8" w:rsidTr="00285B21">
        <w:trPr>
          <w:cantSplit/>
        </w:trPr>
        <w:tc>
          <w:tcPr>
            <w:tcW w:w="4500" w:type="dxa"/>
            <w:tcBorders>
              <w:top w:val="nil"/>
              <w:left w:val="nil"/>
              <w:bottom w:val="single" w:sz="4" w:space="0" w:color="auto"/>
              <w:right w:val="nil"/>
            </w:tcBorders>
            <w:shd w:val="clear" w:color="auto" w:fill="FFFFFF"/>
          </w:tcPr>
          <w:p w:rsidR="007972B8" w:rsidRPr="007972B8" w:rsidRDefault="007972B8" w:rsidP="003F4397">
            <w:pPr>
              <w:autoSpaceDE w:val="0"/>
              <w:autoSpaceDN w:val="0"/>
              <w:adjustRightInd w:val="0"/>
              <w:spacing w:after="0" w:line="360" w:lineRule="auto"/>
              <w:ind w:left="60" w:right="60"/>
              <w:rPr>
                <w:rFonts w:ascii="Times New Roman" w:hAnsi="Times New Roman" w:cs="Times New Roman"/>
                <w:color w:val="000000"/>
                <w:sz w:val="24"/>
                <w:szCs w:val="24"/>
              </w:rPr>
            </w:pPr>
            <w:r w:rsidRPr="007972B8">
              <w:rPr>
                <w:rFonts w:ascii="Times New Roman" w:hAnsi="Times New Roman" w:cs="Times New Roman"/>
                <w:color w:val="000000"/>
                <w:sz w:val="24"/>
                <w:szCs w:val="24"/>
              </w:rPr>
              <w:t>BIC</w:t>
            </w:r>
          </w:p>
        </w:tc>
        <w:tc>
          <w:tcPr>
            <w:tcW w:w="1800" w:type="dxa"/>
            <w:tcBorders>
              <w:top w:val="nil"/>
              <w:left w:val="nil"/>
              <w:bottom w:val="single" w:sz="4" w:space="0" w:color="auto"/>
              <w:right w:val="nil"/>
            </w:tcBorders>
            <w:shd w:val="clear" w:color="auto" w:fill="FFFFFF"/>
            <w:vAlign w:val="center"/>
          </w:tcPr>
          <w:p w:rsidR="007972B8" w:rsidRPr="007972B8" w:rsidRDefault="005C4F2B" w:rsidP="003F4397">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1414.84</w:t>
            </w:r>
          </w:p>
        </w:tc>
        <w:tc>
          <w:tcPr>
            <w:tcW w:w="2790" w:type="dxa"/>
            <w:tcBorders>
              <w:top w:val="nil"/>
              <w:left w:val="nil"/>
              <w:bottom w:val="single" w:sz="4" w:space="0" w:color="auto"/>
              <w:right w:val="nil"/>
            </w:tcBorders>
            <w:shd w:val="clear" w:color="auto" w:fill="FFFFFF"/>
            <w:vAlign w:val="center"/>
          </w:tcPr>
          <w:p w:rsidR="007972B8" w:rsidRPr="007972B8" w:rsidRDefault="00AB3E45" w:rsidP="003F4397">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903.61</w:t>
            </w:r>
          </w:p>
        </w:tc>
      </w:tr>
    </w:tbl>
    <w:p w:rsidR="007972B8" w:rsidRPr="00816DBF" w:rsidRDefault="007972B8" w:rsidP="003F4397">
      <w:pPr>
        <w:autoSpaceDE w:val="0"/>
        <w:autoSpaceDN w:val="0"/>
        <w:adjustRightInd w:val="0"/>
        <w:spacing w:after="0" w:line="480" w:lineRule="auto"/>
        <w:rPr>
          <w:rFonts w:ascii="Times New Roman" w:hAnsi="Times New Roman" w:cs="Times New Roman"/>
          <w:sz w:val="24"/>
          <w:szCs w:val="24"/>
        </w:rPr>
      </w:pPr>
      <w:proofErr w:type="spellStart"/>
      <w:r w:rsidRPr="00816DBF">
        <w:rPr>
          <w:rFonts w:ascii="Times New Roman" w:hAnsi="Times New Roman" w:cs="Times New Roman"/>
          <w:sz w:val="24"/>
          <w:szCs w:val="24"/>
        </w:rPr>
        <w:t>Akaike's</w:t>
      </w:r>
      <w:proofErr w:type="spellEnd"/>
      <w:r w:rsidRPr="00816DBF">
        <w:rPr>
          <w:rFonts w:ascii="Times New Roman" w:hAnsi="Times New Roman" w:cs="Times New Roman"/>
          <w:sz w:val="24"/>
          <w:szCs w:val="24"/>
        </w:rPr>
        <w:t xml:space="preserve"> Information Criterion (AIC</w:t>
      </w:r>
      <w:r w:rsidR="00AB3E45">
        <w:rPr>
          <w:rFonts w:ascii="Times New Roman" w:hAnsi="Times New Roman" w:cs="Times New Roman"/>
          <w:sz w:val="24"/>
          <w:szCs w:val="24"/>
        </w:rPr>
        <w:t>)</w:t>
      </w:r>
      <w:r w:rsidR="00DF04FB">
        <w:rPr>
          <w:rFonts w:ascii="Times New Roman" w:hAnsi="Times New Roman" w:cs="Times New Roman"/>
          <w:sz w:val="24"/>
          <w:szCs w:val="24"/>
        </w:rPr>
        <w:t xml:space="preserve">, </w:t>
      </w:r>
      <w:r w:rsidR="00DF04FB" w:rsidRPr="00816DBF">
        <w:rPr>
          <w:rFonts w:ascii="Times New Roman" w:hAnsi="Times New Roman" w:cs="Times New Roman"/>
          <w:sz w:val="24"/>
          <w:szCs w:val="24"/>
        </w:rPr>
        <w:t>Bayesian</w:t>
      </w:r>
      <w:r w:rsidRPr="00816DBF">
        <w:rPr>
          <w:rFonts w:ascii="Times New Roman" w:hAnsi="Times New Roman" w:cs="Times New Roman"/>
          <w:sz w:val="24"/>
          <w:szCs w:val="24"/>
        </w:rPr>
        <w:t xml:space="preserve"> Criterion (BIC)</w:t>
      </w:r>
      <w:r w:rsidR="00AB3E45">
        <w:rPr>
          <w:rFonts w:ascii="Times New Roman" w:hAnsi="Times New Roman" w:cs="Times New Roman"/>
          <w:sz w:val="24"/>
          <w:szCs w:val="24"/>
        </w:rPr>
        <w:t xml:space="preserve">, </w:t>
      </w:r>
      <w:proofErr w:type="spellStart"/>
      <w:r w:rsidR="00AB3E45">
        <w:rPr>
          <w:rFonts w:ascii="Times New Roman" w:hAnsi="Times New Roman" w:cs="Times New Roman"/>
          <w:sz w:val="24"/>
          <w:szCs w:val="24"/>
        </w:rPr>
        <w:t>Intraclass</w:t>
      </w:r>
      <w:proofErr w:type="spellEnd"/>
      <w:r w:rsidR="00AB3E45">
        <w:rPr>
          <w:rFonts w:ascii="Times New Roman" w:hAnsi="Times New Roman" w:cs="Times New Roman"/>
          <w:sz w:val="24"/>
          <w:szCs w:val="24"/>
        </w:rPr>
        <w:t xml:space="preserve"> Correlation Coefficient (ICC) </w:t>
      </w:r>
    </w:p>
    <w:p w:rsidR="005A3BCA" w:rsidRDefault="003F08D7" w:rsidP="00853F67">
      <w:pPr>
        <w:spacing w:line="48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D</w:t>
      </w:r>
      <w:r w:rsidR="005A3BCA" w:rsidRPr="005A3BCA">
        <w:rPr>
          <w:rFonts w:ascii="Times New Roman" w:hAnsi="Times New Roman" w:cs="Times New Roman"/>
          <w:b/>
          <w:bCs/>
          <w:color w:val="000000"/>
          <w:sz w:val="24"/>
          <w:szCs w:val="24"/>
        </w:rPr>
        <w:t>iscussion</w:t>
      </w:r>
    </w:p>
    <w:p w:rsidR="00E73DB4" w:rsidRDefault="00D10224" w:rsidP="00853F67">
      <w:pPr>
        <w:spacing w:line="480" w:lineRule="auto"/>
        <w:rPr>
          <w:rFonts w:ascii="Times New Roman" w:hAnsi="Times New Roman" w:cs="Times New Roman"/>
          <w:sz w:val="24"/>
          <w:szCs w:val="24"/>
        </w:rPr>
      </w:pPr>
      <w:r w:rsidRPr="00D10224">
        <w:rPr>
          <w:rFonts w:ascii="Times New Roman" w:hAnsi="Times New Roman" w:cs="Times New Roman"/>
          <w:bCs/>
          <w:color w:val="000000"/>
          <w:sz w:val="24"/>
          <w:szCs w:val="24"/>
        </w:rPr>
        <w:t>The aim of this study was to evaluate the effect of capacity development interventions on the performance of data quality in the RHIS among public health institutions</w:t>
      </w:r>
      <w:r w:rsidR="00816DBF">
        <w:rPr>
          <w:rFonts w:ascii="Times New Roman" w:hAnsi="Times New Roman" w:cs="Times New Roman"/>
          <w:bCs/>
          <w:color w:val="000000"/>
          <w:sz w:val="24"/>
          <w:szCs w:val="24"/>
        </w:rPr>
        <w:t xml:space="preserve">. </w:t>
      </w:r>
      <w:r w:rsidR="00816DBF" w:rsidRPr="00816DBF">
        <w:rPr>
          <w:rFonts w:ascii="Times New Roman" w:hAnsi="Times New Roman" w:cs="Times New Roman"/>
          <w:bCs/>
          <w:color w:val="000000"/>
          <w:sz w:val="24"/>
          <w:szCs w:val="24"/>
        </w:rPr>
        <w:t>In a simple descriptive analysis, the components of data quality dimensions, report timeliness and data completeness improved over time from baseline to end</w:t>
      </w:r>
      <w:r w:rsidR="00CB07E4">
        <w:rPr>
          <w:rFonts w:ascii="Times New Roman" w:hAnsi="Times New Roman" w:cs="Times New Roman"/>
          <w:bCs/>
          <w:color w:val="000000"/>
          <w:sz w:val="24"/>
          <w:szCs w:val="24"/>
        </w:rPr>
        <w:t>-</w:t>
      </w:r>
      <w:r w:rsidR="00816DBF" w:rsidRPr="00816DBF">
        <w:rPr>
          <w:rFonts w:ascii="Times New Roman" w:hAnsi="Times New Roman" w:cs="Times New Roman"/>
          <w:bCs/>
          <w:color w:val="000000"/>
          <w:sz w:val="24"/>
          <w:szCs w:val="24"/>
        </w:rPr>
        <w:t>line within the intervention groups</w:t>
      </w:r>
      <w:r w:rsidR="00552F98">
        <w:rPr>
          <w:rFonts w:ascii="Times New Roman" w:hAnsi="Times New Roman" w:cs="Times New Roman"/>
          <w:bCs/>
          <w:color w:val="000000"/>
          <w:sz w:val="24"/>
          <w:szCs w:val="24"/>
        </w:rPr>
        <w:t>. T</w:t>
      </w:r>
      <w:r w:rsidRPr="00D10224">
        <w:rPr>
          <w:rFonts w:ascii="Times New Roman" w:hAnsi="Times New Roman" w:cs="Times New Roman"/>
          <w:bCs/>
          <w:color w:val="000000"/>
          <w:sz w:val="24"/>
          <w:szCs w:val="24"/>
        </w:rPr>
        <w:t>he overall data quality score changed from baseline to end</w:t>
      </w:r>
      <w:r w:rsidR="00CB07E4">
        <w:rPr>
          <w:rFonts w:ascii="Times New Roman" w:hAnsi="Times New Roman" w:cs="Times New Roman"/>
          <w:bCs/>
          <w:color w:val="000000"/>
          <w:sz w:val="24"/>
          <w:szCs w:val="24"/>
        </w:rPr>
        <w:t>-</w:t>
      </w:r>
      <w:r w:rsidRPr="00D10224">
        <w:rPr>
          <w:rFonts w:ascii="Times New Roman" w:hAnsi="Times New Roman" w:cs="Times New Roman"/>
          <w:bCs/>
          <w:color w:val="000000"/>
          <w:sz w:val="24"/>
          <w:szCs w:val="24"/>
        </w:rPr>
        <w:t>line and demonstrated a significant difference among the groups.</w:t>
      </w:r>
      <w:r w:rsidR="00C7545C" w:rsidRPr="00C7545C">
        <w:t xml:space="preserve"> </w:t>
      </w:r>
      <w:r w:rsidR="00C7545C" w:rsidRPr="00C7545C">
        <w:rPr>
          <w:rFonts w:ascii="Times New Roman" w:hAnsi="Times New Roman" w:cs="Times New Roman"/>
          <w:sz w:val="24"/>
          <w:szCs w:val="24"/>
        </w:rPr>
        <w:t xml:space="preserve">The intervention groups, time, encouragement for good performance, availability of written guidelines on RHIS, combined effects of training and supportive supervision or the encouragement system, as well as perceptions of the ease of data management and information </w:t>
      </w:r>
      <w:r w:rsidR="00C7545C" w:rsidRPr="00C7545C">
        <w:rPr>
          <w:rFonts w:ascii="Times New Roman" w:hAnsi="Times New Roman" w:cs="Times New Roman"/>
          <w:sz w:val="24"/>
          <w:szCs w:val="24"/>
        </w:rPr>
        <w:lastRenderedPageBreak/>
        <w:t xml:space="preserve">utilization practices, were significant predictors and changed from baseline </w:t>
      </w:r>
      <w:r w:rsidR="00E73DB4" w:rsidRPr="00E73DB4">
        <w:rPr>
          <w:rFonts w:ascii="Times New Roman" w:hAnsi="Times New Roman" w:cs="Times New Roman"/>
          <w:sz w:val="24"/>
          <w:szCs w:val="24"/>
        </w:rPr>
        <w:t>to end-line or between the intervention and control groups.</w:t>
      </w:r>
    </w:p>
    <w:p w:rsidR="00E1664A" w:rsidRPr="006232EA" w:rsidRDefault="00BB49A3" w:rsidP="00853F67">
      <w:pPr>
        <w:spacing w:line="480" w:lineRule="auto"/>
        <w:rPr>
          <w:rFonts w:ascii="Times New Roman" w:hAnsi="Times New Roman" w:cs="Times New Roman"/>
          <w:sz w:val="24"/>
          <w:szCs w:val="24"/>
        </w:rPr>
      </w:pPr>
      <w:r w:rsidRPr="006232EA">
        <w:rPr>
          <w:rFonts w:ascii="Times New Roman" w:hAnsi="Times New Roman" w:cs="Times New Roman"/>
          <w:sz w:val="24"/>
          <w:szCs w:val="24"/>
        </w:rPr>
        <w:t>Regarding data quality dimensions, report timeliness improved from baseline to end</w:t>
      </w:r>
      <w:r w:rsidR="00CB07E4">
        <w:rPr>
          <w:rFonts w:ascii="Times New Roman" w:hAnsi="Times New Roman" w:cs="Times New Roman"/>
          <w:sz w:val="24"/>
          <w:szCs w:val="24"/>
        </w:rPr>
        <w:t>-</w:t>
      </w:r>
      <w:r w:rsidRPr="006232EA">
        <w:rPr>
          <w:rFonts w:ascii="Times New Roman" w:hAnsi="Times New Roman" w:cs="Times New Roman"/>
          <w:sz w:val="24"/>
          <w:szCs w:val="24"/>
        </w:rPr>
        <w:t xml:space="preserve">line among the treatment groups, even though it did not meet the national MOH standard of 90%. </w:t>
      </w:r>
      <w:r w:rsidR="00E1664A" w:rsidRPr="006232EA">
        <w:rPr>
          <w:rFonts w:ascii="Times New Roman" w:hAnsi="Times New Roman" w:cs="Times New Roman"/>
          <w:sz w:val="24"/>
          <w:szCs w:val="24"/>
        </w:rPr>
        <w:t xml:space="preserve">This result aligns with a study conducted at </w:t>
      </w:r>
      <w:proofErr w:type="spellStart"/>
      <w:r w:rsidR="00E1664A" w:rsidRPr="006232EA">
        <w:rPr>
          <w:rFonts w:ascii="Times New Roman" w:hAnsi="Times New Roman" w:cs="Times New Roman"/>
          <w:sz w:val="24"/>
          <w:szCs w:val="24"/>
        </w:rPr>
        <w:t>Metema</w:t>
      </w:r>
      <w:proofErr w:type="spellEnd"/>
      <w:r w:rsidR="00E1664A" w:rsidRPr="006232EA">
        <w:rPr>
          <w:rFonts w:ascii="Times New Roman" w:hAnsi="Times New Roman" w:cs="Times New Roman"/>
          <w:sz w:val="24"/>
          <w:szCs w:val="24"/>
        </w:rPr>
        <w:t xml:space="preserve"> Primary Hospital in Northwest Ethiopia, where report timeliness increased following the implementation of intervention packages such as training, supportive supervision, and feedback</w:t>
      </w:r>
      <w:r w:rsidR="006232EA" w:rsidRPr="006232EA">
        <w:rPr>
          <w:rFonts w:ascii="Times New Roman" w:hAnsi="Times New Roman" w:cs="Times New Roman"/>
          <w:sz w:val="24"/>
          <w:szCs w:val="24"/>
        </w:rPr>
        <w:t xml:space="preserve"> </w:t>
      </w:r>
      <w:r w:rsidR="006232EA" w:rsidRPr="006232EA">
        <w:rPr>
          <w:rFonts w:ascii="Times New Roman" w:hAnsi="Times New Roman" w:cs="Times New Roman"/>
          <w:sz w:val="24"/>
          <w:szCs w:val="24"/>
        </w:rPr>
        <w:fldChar w:fldCharType="begin"/>
      </w:r>
      <w:r w:rsidR="006232EA" w:rsidRPr="006232EA">
        <w:rPr>
          <w:rFonts w:ascii="Times New Roman" w:hAnsi="Times New Roman" w:cs="Times New Roman"/>
          <w:sz w:val="24"/>
          <w:szCs w:val="24"/>
        </w:rPr>
        <w:instrText xml:space="preserve"> ADDIN ZOTERO_ITEM CSL_CITATION {"citationID":"vYH3ebv7","properties":{"formattedCitation":"(19)","plainCitation":"(19)","noteIndex":0},"citationItems":[{"id":818,"uris":["http://zotero.org/users/6536578/items/AIHWCASE"],"itemData":{"id":818,"type":"article-journal","abstract":"Quality data for evidence-based decision making become a growing concern globally. Available information needs to be disseminated on time and used for decision making. Therefore, an effective Health Management Information System is essential to make evidence-based decision. This study aimed to measure the change in data quality and information utilization before and after intervention. Facility-based pre-post interventional study design was conducted at Metema hospital from September/2016 to December30/2018. A total of 384 individual medical-records, HMIS registration-books and reports were reviewed. Training, supportive supervision and feedback were intervention packages. About 309 (80.5%) of charts were from outpatient department. Data recording completeness increased from 69.0% to 96.0%, data consistency increased from 84.0% to 99.5% and report timeliness enhanced from 66.0% to 100%. There was a statistically significant difference for data recording completeness between pre and post-intervention results with mean difference of −0.246 (−0.412, −0.081). Also, after the intervention, gap-filling feedback and supportive supervision were given to all departments. In addition, four quality improvement projects were developed at post-intervention phase. The level of data quality and use was improved after the intervention. So, designing and implementing intervention strategies based on the root causes will help to improve data quality and use.","container-title":"Health Informatics Journal","DOI":"10.1177/14604582211043160","ISSN":"1460-4582, 1741-2811","issue":"3","journalAbbreviation":"Health Informatics J","language":"en","page":"146045822110431","source":"DOI.org (Crossref)","title":"Improving data quality and information utilization at Metema Primary Hospital, Amhara national regional state, Northwest Ethiopia 2018: Capstone project","title-short":"Improving data quality and information utilization at Metema Primary Hospital, Amhara national regional state, Northwest Ethiopia 2018","volume":"27","author":[{"family":"Gonete","given":"Tajebew Z"},{"family":"Yazachew","given":"Lake"},{"family":"Endehabtu","given":"Berhanu F"}],"issued":{"date-parts":[["2021",7]]}}}],"schema":"https://github.com/citation-style-language/schema/raw/master/csl-citation.json"} </w:instrText>
      </w:r>
      <w:r w:rsidR="006232EA" w:rsidRPr="006232EA">
        <w:rPr>
          <w:rFonts w:ascii="Times New Roman" w:hAnsi="Times New Roman" w:cs="Times New Roman"/>
          <w:sz w:val="24"/>
          <w:szCs w:val="24"/>
        </w:rPr>
        <w:fldChar w:fldCharType="separate"/>
      </w:r>
      <w:r w:rsidR="006232EA" w:rsidRPr="006232EA">
        <w:rPr>
          <w:rFonts w:ascii="Times New Roman" w:hAnsi="Times New Roman" w:cs="Times New Roman"/>
          <w:sz w:val="24"/>
          <w:szCs w:val="24"/>
        </w:rPr>
        <w:t>(19)</w:t>
      </w:r>
      <w:r w:rsidR="006232EA" w:rsidRPr="006232EA">
        <w:rPr>
          <w:rFonts w:ascii="Times New Roman" w:hAnsi="Times New Roman" w:cs="Times New Roman"/>
          <w:sz w:val="24"/>
          <w:szCs w:val="24"/>
        </w:rPr>
        <w:fldChar w:fldCharType="end"/>
      </w:r>
      <w:r w:rsidR="006232EA" w:rsidRPr="006232EA">
        <w:rPr>
          <w:rFonts w:ascii="Times New Roman" w:hAnsi="Times New Roman" w:cs="Times New Roman"/>
          <w:sz w:val="24"/>
          <w:szCs w:val="24"/>
        </w:rPr>
        <w:t xml:space="preserve"> and </w:t>
      </w:r>
      <w:r w:rsidR="006232EA" w:rsidRPr="006232EA">
        <w:rPr>
          <w:rFonts w:ascii="Times New Roman" w:hAnsi="Times New Roman" w:cs="Times New Roman"/>
          <w:color w:val="000000"/>
          <w:sz w:val="24"/>
          <w:szCs w:val="24"/>
        </w:rPr>
        <w:t>Philippines</w:t>
      </w:r>
      <w:r w:rsidR="006232EA">
        <w:rPr>
          <w:rFonts w:ascii="Times New Roman" w:hAnsi="Times New Roman" w:cs="Times New Roman"/>
          <w:color w:val="000000"/>
          <w:sz w:val="24"/>
          <w:szCs w:val="24"/>
        </w:rPr>
        <w:t xml:space="preserve"> </w:t>
      </w:r>
      <w:r w:rsidR="006232EA">
        <w:rPr>
          <w:rFonts w:ascii="Times New Roman" w:hAnsi="Times New Roman" w:cs="Times New Roman"/>
          <w:color w:val="000000"/>
          <w:sz w:val="24"/>
          <w:szCs w:val="24"/>
        </w:rPr>
        <w:fldChar w:fldCharType="begin"/>
      </w:r>
      <w:r w:rsidR="009A08B8">
        <w:rPr>
          <w:rFonts w:ascii="Times New Roman" w:hAnsi="Times New Roman" w:cs="Times New Roman"/>
          <w:color w:val="000000"/>
          <w:sz w:val="24"/>
          <w:szCs w:val="24"/>
        </w:rPr>
        <w:instrText xml:space="preserve"> ADDIN ZOTERO_ITEM CSL_CITATION {"citationID":"NdsVWUSp","properties":{"formattedCitation":"(30)","plainCitation":"(30)","noteIndex":0},"citationItems":[{"id":2653,"uris":["http://zotero.org/users/6536578/items/RUMTR24H"],"itemData":{"id":2653,"type":"article-journal","abstract":"Introduction\n              Routine health information system (RHIS) has been repeatedly updated to provide quality information. However, its timeliness has rarely been tracked. This study investigated the reporting status and the timeliness of quarterly reports of the national RHIS in the Philippines, based on its 19 years-operation in Palawan.\n            \n            \n              Methods\n              We analyzed the timeliness of 94.7% (1568/1656) of the quarterly reports that we obtained the date of receipt submitted by 22 health centers in Palawan from 1996 to 2014. The RHIS update in 2008 increased the number of reporting items and extended the submission due date since 2009 while computerized 15 health centers since 2011. We performed Fisher’s exact test to examine changing the proportion of timely reports and multiple comparisons with permutation tests for changing the mean of the quarterly median lead times, median delays and interquartile ranges (IQR), for four periods of different operational requirements in the RHIS.\n            \n            \n              Results\n              The update increased the timely reports from 6.7% (70/1045) to 22.4% (117/523) (p&lt;0.001). The delay remained stable from 14.2 days to 16.1 days (p = 0.654). However, the IQR widened 2.31 times (p = 0.004) compared to 15.7. Despite the increased burden, the continued manual data processing decreased the delay by 7.1 days (p = 0.023) and remained the IQR stable at 1.19 times (p = 0.670), while 15 health centers were computerized, it increased the delay by 6.4 days (p = 0.037) and widened the IQR by 2.87 times (p = 0).\n            \n            \n              Conclusions\n              More attention must be paid to controlling the timeliness of RHIS when we introduce new interventions and perform daily management. Extending the due date increased timely reports. However, introducing unfamiliar tasks increased delay and uncertainty in timeliness. In a low-resource setting, an effective intervention needs to consider modest operating procedure changes that extend the existing routines to which the staff in charge has already accustomed.","container-title":"PLOS ONE","DOI":"10.1371/journal.pone.0264681","ISSN":"1932-6203","issue":"2","journalAbbreviation":"PLoS ONE","language":"en","page":"e0264681","source":"DOI.org (Crossref)","title":"Timeliness of reporting process in the national routine health information system: The case of 19-year experience of Field Health Services Information System in Palawan, the Philippines","title-short":"Timeliness of reporting process in the national routine health information system","volume":"17","author":[{"family":"Murai","given":"Shinsuke"},{"family":"Ventura","given":"Ray Justin C."},{"family":"Gaite","given":"Julita T."}],"editor":[{"family":"Grépin","given":"Karen A."}],"issued":{"date-parts":[["2022",2,25]]}}}],"schema":"https://github.com/citation-style-language/schema/raw/master/csl-citation.json"} </w:instrText>
      </w:r>
      <w:r w:rsidR="006232EA">
        <w:rPr>
          <w:rFonts w:ascii="Times New Roman" w:hAnsi="Times New Roman" w:cs="Times New Roman"/>
          <w:color w:val="000000"/>
          <w:sz w:val="24"/>
          <w:szCs w:val="24"/>
        </w:rPr>
        <w:fldChar w:fldCharType="separate"/>
      </w:r>
      <w:r w:rsidR="009A08B8" w:rsidRPr="009A08B8">
        <w:rPr>
          <w:rFonts w:ascii="Times New Roman" w:hAnsi="Times New Roman" w:cs="Times New Roman"/>
          <w:sz w:val="24"/>
        </w:rPr>
        <w:t>(30)</w:t>
      </w:r>
      <w:r w:rsidR="006232EA">
        <w:rPr>
          <w:rFonts w:ascii="Times New Roman" w:hAnsi="Times New Roman" w:cs="Times New Roman"/>
          <w:color w:val="000000"/>
          <w:sz w:val="24"/>
          <w:szCs w:val="24"/>
        </w:rPr>
        <w:fldChar w:fldCharType="end"/>
      </w:r>
      <w:r w:rsidR="006232EA">
        <w:rPr>
          <w:rFonts w:ascii="Times New Roman" w:hAnsi="Times New Roman" w:cs="Times New Roman"/>
          <w:color w:val="000000"/>
          <w:sz w:val="24"/>
          <w:szCs w:val="24"/>
        </w:rPr>
        <w:t xml:space="preserve">. </w:t>
      </w:r>
      <w:r w:rsidR="00E1664A" w:rsidRPr="006232EA">
        <w:rPr>
          <w:rFonts w:ascii="Times New Roman" w:hAnsi="Times New Roman" w:cs="Times New Roman"/>
          <w:sz w:val="24"/>
          <w:szCs w:val="24"/>
        </w:rPr>
        <w:t>The interventions we applied; such as training, supervision, mentorship, motivation, and monitoring and evaluation on RHIS, might have helped build the capacity and knowledge of health workers, motivate staff, and enhance data flow and submission processes.</w:t>
      </w:r>
    </w:p>
    <w:p w:rsidR="00AB779F" w:rsidRDefault="00A611B2" w:rsidP="00853F67">
      <w:pPr>
        <w:spacing w:line="480" w:lineRule="auto"/>
        <w:rPr>
          <w:rFonts w:ascii="Times New Roman" w:hAnsi="Times New Roman" w:cs="Times New Roman"/>
          <w:color w:val="000000" w:themeColor="text1"/>
          <w:sz w:val="24"/>
          <w:szCs w:val="24"/>
        </w:rPr>
      </w:pPr>
      <w:r w:rsidRPr="00CB07E4">
        <w:rPr>
          <w:rFonts w:ascii="Times New Roman" w:hAnsi="Times New Roman" w:cs="Times New Roman"/>
          <w:color w:val="000000" w:themeColor="text1"/>
          <w:sz w:val="24"/>
          <w:szCs w:val="24"/>
        </w:rPr>
        <w:t xml:space="preserve">Similarly, data completeness also showed significant improvement following the implementation of the interventions. A similar finding was reported in the </w:t>
      </w:r>
      <w:proofErr w:type="spellStart"/>
      <w:r w:rsidRPr="00CB07E4">
        <w:rPr>
          <w:rFonts w:ascii="Times New Roman" w:hAnsi="Times New Roman" w:cs="Times New Roman"/>
          <w:color w:val="000000" w:themeColor="text1"/>
          <w:sz w:val="24"/>
          <w:szCs w:val="24"/>
        </w:rPr>
        <w:t>Oromia</w:t>
      </w:r>
      <w:proofErr w:type="spellEnd"/>
      <w:r w:rsidRPr="00CB07E4">
        <w:rPr>
          <w:rFonts w:ascii="Times New Roman" w:hAnsi="Times New Roman" w:cs="Times New Roman"/>
          <w:color w:val="000000" w:themeColor="text1"/>
          <w:sz w:val="24"/>
          <w:szCs w:val="24"/>
        </w:rPr>
        <w:t xml:space="preserve"> region of Ethiopia, where data completeness increased from about 42% before the intervention to 100% post-intervention. The intervention included here were discussions and action plan preparation with the management team at district level, on-the-job training, supportive supervision, data audits, and performance review meetings </w:t>
      </w:r>
      <w:r w:rsidR="00FE72A6" w:rsidRPr="00CB07E4">
        <w:rPr>
          <w:rFonts w:ascii="Times New Roman" w:hAnsi="Times New Roman" w:cs="Times New Roman"/>
          <w:color w:val="000000" w:themeColor="text1"/>
          <w:sz w:val="24"/>
          <w:szCs w:val="24"/>
        </w:rPr>
        <w:fldChar w:fldCharType="begin"/>
      </w:r>
      <w:r w:rsidR="00FE72A6" w:rsidRPr="00CB07E4">
        <w:rPr>
          <w:rFonts w:ascii="Times New Roman" w:hAnsi="Times New Roman" w:cs="Times New Roman"/>
          <w:color w:val="000000" w:themeColor="text1"/>
          <w:sz w:val="24"/>
          <w:szCs w:val="24"/>
        </w:rPr>
        <w:instrText xml:space="preserve"> ADDIN ZOTERO_ITEM CSL_CITATION {"citationID":"m7qG4laK","properties":{"formattedCitation":"(2)","plainCitation":"(2)","noteIndex":0},"citationItems":[{"id":564,"uris":["http://zotero.org/users/6536578/items/UHMVXEGJ"],"itemData":{"id":564,"type":"article-journal","abstract":"Evaluation of HMIS Data Quality and Information Use Improvement for Local Action-Oriented Performance Monitoring in Beghi District in West Wollega, Oromia, Ethiopia","container-title":"Journal of Health, Medicine and Nursing","ISSN":"Pending","issue":"0","language":"en","page":"47-57","source":"www.iiste.org","title":"Evaluation of HMIS Data Quality and Information Use Improvement for Local Action-Oriented Performance Monitoring in Beghi District in West Wollega, Oromia, Ethiopia","volume":"50","author":[{"family":"Dufera","given":"Fikru Negese"}],"issued":{"date-parts":[["2018"]]}}}],"schema":"https://github.com/citation-style-language/schema/raw/master/csl-citation.json"} </w:instrText>
      </w:r>
      <w:r w:rsidR="00FE72A6" w:rsidRPr="00CB07E4">
        <w:rPr>
          <w:rFonts w:ascii="Times New Roman" w:hAnsi="Times New Roman" w:cs="Times New Roman"/>
          <w:color w:val="000000" w:themeColor="text1"/>
          <w:sz w:val="24"/>
          <w:szCs w:val="24"/>
        </w:rPr>
        <w:fldChar w:fldCharType="separate"/>
      </w:r>
      <w:r w:rsidR="00FE72A6" w:rsidRPr="00CB07E4">
        <w:rPr>
          <w:rFonts w:ascii="Times New Roman" w:hAnsi="Times New Roman" w:cs="Times New Roman"/>
          <w:color w:val="000000" w:themeColor="text1"/>
          <w:sz w:val="24"/>
          <w:szCs w:val="24"/>
        </w:rPr>
        <w:t>(2)</w:t>
      </w:r>
      <w:r w:rsidR="00FE72A6" w:rsidRPr="00CB07E4">
        <w:rPr>
          <w:rFonts w:ascii="Times New Roman" w:hAnsi="Times New Roman" w:cs="Times New Roman"/>
          <w:color w:val="000000" w:themeColor="text1"/>
          <w:sz w:val="24"/>
          <w:szCs w:val="24"/>
        </w:rPr>
        <w:fldChar w:fldCharType="end"/>
      </w:r>
      <w:r w:rsidR="00552F98" w:rsidRPr="00CB07E4">
        <w:rPr>
          <w:rFonts w:ascii="Times New Roman" w:hAnsi="Times New Roman" w:cs="Times New Roman"/>
          <w:color w:val="000000" w:themeColor="text1"/>
          <w:sz w:val="24"/>
          <w:szCs w:val="24"/>
        </w:rPr>
        <w:t xml:space="preserve">. Another study in Nigeria also reported improvement in changes in data completeness </w:t>
      </w:r>
      <w:r w:rsidR="00552F98" w:rsidRPr="00CB07E4">
        <w:rPr>
          <w:rFonts w:ascii="Times New Roman" w:hAnsi="Times New Roman" w:cs="Times New Roman"/>
          <w:color w:val="000000" w:themeColor="text1"/>
          <w:sz w:val="24"/>
          <w:szCs w:val="24"/>
        </w:rPr>
        <w:fldChar w:fldCharType="begin"/>
      </w:r>
      <w:r w:rsidR="00552F98" w:rsidRPr="00CB07E4">
        <w:rPr>
          <w:rFonts w:ascii="Times New Roman" w:hAnsi="Times New Roman" w:cs="Times New Roman"/>
          <w:color w:val="000000" w:themeColor="text1"/>
          <w:sz w:val="24"/>
          <w:szCs w:val="24"/>
        </w:rPr>
        <w:instrText xml:space="preserve"> ADDIN ZOTERO_ITEM CSL_CITATION {"citationID":"OWAtJicf","properties":{"formattedCitation":"(10)","plainCitation":"(10)","noteIndex":0},"citationItems":[{"id":205,"uris":["http://zotero.org/users/6536578/items/JLSGCJFQ"],"itemData":{"id":205,"type":"article-journal","abstract":"Objectives  Primary objective: to assess nine data quality metrics for 14 maternal and newborn health data elements, following implementation of an integrated, district-­focused data quality intervention. Secondary objective: to consider whether assessing the data quality metrics beyond completeness and accuracy of facility reporting offered new insight into reviewing routine data quality. Design  Before-­and-­after study design. Setting  Primary health facilities in Gombe State, Northeastern Nigeria. Participants  Monitoring and evaluation officers and maternal, newborn and child health coordinators for state-­level and all 11 local government areas (district-­ equivalent) overseeing 492 primary care facilities offering maternal and newborn care services. Intervention  Between April 2017 and December 2018, we implemented an integrated data quality intervention which included: introduction of job aids and regular self-­ assessment of data quality, peer-­review and feedback, learning workshops, work planning for improvement, and ongoing support through social media. Outcome measures  9 metrics for the data quality dimensions of completeness and timeliness, internal consistency of reported data, and external consistency.\nResults  The data quality intervention was associated with improvements in seven of nine data quality metrics assessed including availability and timeliness of reporting, completeness of data elements, accuracy of facility reporting, consistency between related data elements, and frequency of outliers reported. Improvement differed by data element type, with content of care and commodity-r­elated data improving more than contact-r­elated data. Increases in the consistency between related data elements demonstrated improved internal consistency within and across facility documentation.\nConclusions  An integrated district-­focused data quality intervention—including regular self-­assessment of data quality, peer-­review and feedback, learning workshops, work planning for improvement, and ongoing support through social media—can increase the completeness, accuracy and internal consistency of facility-­based routine data.","container-title":"Open access","language":"en","page":"10","source":"Zotero","title":"Improving the quality of routine maternal and newborn data captured in primary health facilities in Gombe State, Northeastern Nigeria: a before-­ and-­after study","author":[{"family":"Bhattacharya","given":"Antoinette Alas"},{"family":"Allen","given":"Elizabeth"},{"family":"Umar","given":"Nasir"},{"family":"Audu","given":"Ahmed"},{"family":"Felix","given":"Habila"},{"family":"Schellenberg","given":"Joanna"},{"family":"Marchant","given":"Tanya"}]}}],"schema":"https://github.com/citation-style-language/schema/raw/master/csl-citation.json"} </w:instrText>
      </w:r>
      <w:r w:rsidR="00552F98" w:rsidRPr="00CB07E4">
        <w:rPr>
          <w:rFonts w:ascii="Times New Roman" w:hAnsi="Times New Roman" w:cs="Times New Roman"/>
          <w:color w:val="000000" w:themeColor="text1"/>
          <w:sz w:val="24"/>
          <w:szCs w:val="24"/>
        </w:rPr>
        <w:fldChar w:fldCharType="separate"/>
      </w:r>
      <w:r w:rsidR="00552F98" w:rsidRPr="00CB07E4">
        <w:rPr>
          <w:rFonts w:ascii="Times New Roman" w:hAnsi="Times New Roman" w:cs="Times New Roman"/>
          <w:color w:val="000000" w:themeColor="text1"/>
          <w:sz w:val="24"/>
        </w:rPr>
        <w:t>(10)</w:t>
      </w:r>
      <w:r w:rsidR="00552F98" w:rsidRPr="00CB07E4">
        <w:rPr>
          <w:rFonts w:ascii="Times New Roman" w:hAnsi="Times New Roman" w:cs="Times New Roman"/>
          <w:color w:val="000000" w:themeColor="text1"/>
          <w:sz w:val="24"/>
          <w:szCs w:val="24"/>
        </w:rPr>
        <w:fldChar w:fldCharType="end"/>
      </w:r>
      <w:r w:rsidR="00FE72A6" w:rsidRPr="00CB07E4">
        <w:rPr>
          <w:rFonts w:ascii="Times New Roman" w:hAnsi="Times New Roman" w:cs="Times New Roman"/>
          <w:color w:val="000000" w:themeColor="text1"/>
          <w:sz w:val="24"/>
          <w:szCs w:val="24"/>
        </w:rPr>
        <w:t xml:space="preserve">. </w:t>
      </w:r>
      <w:r w:rsidR="00AB779F" w:rsidRPr="00AB779F">
        <w:rPr>
          <w:rFonts w:ascii="Times New Roman" w:hAnsi="Times New Roman" w:cs="Times New Roman"/>
          <w:color w:val="000000" w:themeColor="text1"/>
          <w:sz w:val="24"/>
          <w:szCs w:val="24"/>
        </w:rPr>
        <w:t>A possible explanation for the association could be the strategies we implemented, such as standardizing data collection and reporting tools, training staff, validating data, conducting regular supportive supervision, offering timely feedback, and closely monitoring performance, all of which may have impacted overall performance.</w:t>
      </w:r>
      <w:r w:rsidR="00AB779F">
        <w:rPr>
          <w:rFonts w:ascii="Times New Roman" w:hAnsi="Times New Roman" w:cs="Times New Roman"/>
          <w:color w:val="000000" w:themeColor="text1"/>
          <w:sz w:val="24"/>
          <w:szCs w:val="24"/>
        </w:rPr>
        <w:t xml:space="preserve"> </w:t>
      </w:r>
      <w:r w:rsidR="00AB779F" w:rsidRPr="00AB779F">
        <w:rPr>
          <w:rFonts w:ascii="Times New Roman" w:hAnsi="Times New Roman" w:cs="Times New Roman"/>
          <w:color w:val="000000" w:themeColor="text1"/>
          <w:sz w:val="24"/>
          <w:szCs w:val="24"/>
        </w:rPr>
        <w:t xml:space="preserve">Together, these actions </w:t>
      </w:r>
      <w:r w:rsidR="00AB779F">
        <w:rPr>
          <w:rFonts w:ascii="Times New Roman" w:hAnsi="Times New Roman" w:cs="Times New Roman"/>
          <w:color w:val="000000" w:themeColor="text1"/>
          <w:sz w:val="24"/>
          <w:szCs w:val="24"/>
        </w:rPr>
        <w:t>could</w:t>
      </w:r>
      <w:r w:rsidR="00B6516C">
        <w:rPr>
          <w:rFonts w:ascii="Times New Roman" w:hAnsi="Times New Roman" w:cs="Times New Roman"/>
          <w:color w:val="000000" w:themeColor="text1"/>
          <w:sz w:val="24"/>
          <w:szCs w:val="24"/>
        </w:rPr>
        <w:t xml:space="preserve"> also</w:t>
      </w:r>
      <w:r w:rsidR="00AB779F">
        <w:rPr>
          <w:rFonts w:ascii="Times New Roman" w:hAnsi="Times New Roman" w:cs="Times New Roman"/>
          <w:color w:val="000000" w:themeColor="text1"/>
          <w:sz w:val="24"/>
          <w:szCs w:val="24"/>
        </w:rPr>
        <w:t xml:space="preserve"> have </w:t>
      </w:r>
      <w:r w:rsidR="00AB779F" w:rsidRPr="00AB779F">
        <w:rPr>
          <w:rFonts w:ascii="Times New Roman" w:hAnsi="Times New Roman" w:cs="Times New Roman"/>
          <w:color w:val="000000" w:themeColor="text1"/>
          <w:sz w:val="24"/>
          <w:szCs w:val="24"/>
        </w:rPr>
        <w:t>strengthened the data management process, leading to more complete and reliable health data in source documents and reporting formats, which may have contributed to improvements in data completeness and overall data quality.</w:t>
      </w:r>
    </w:p>
    <w:p w:rsidR="00DE6F24" w:rsidRPr="00DE6F24" w:rsidRDefault="004D0465" w:rsidP="00DE6F24">
      <w:pPr>
        <w:spacing w:line="480" w:lineRule="auto"/>
        <w:rPr>
          <w:rFonts w:ascii="Times New Roman" w:hAnsi="Times New Roman" w:cs="Times New Roman"/>
          <w:color w:val="000000" w:themeColor="text1"/>
          <w:sz w:val="24"/>
          <w:szCs w:val="24"/>
        </w:rPr>
      </w:pPr>
      <w:r w:rsidRPr="004D0465">
        <w:rPr>
          <w:rFonts w:ascii="Times New Roman" w:hAnsi="Times New Roman" w:cs="Times New Roman"/>
          <w:color w:val="000000" w:themeColor="text1"/>
          <w:sz w:val="24"/>
          <w:szCs w:val="24"/>
        </w:rPr>
        <w:lastRenderedPageBreak/>
        <w:t>In this study, the overall ACDI intervention recorded a significant difference among the treatment groups, with greater improvement observed in the treatment groups compared to the control groups. Similarly, the intervention was found to be effective from baseline to end-line.</w:t>
      </w:r>
      <w:r>
        <w:rPr>
          <w:rFonts w:ascii="Times New Roman" w:hAnsi="Times New Roman" w:cs="Times New Roman"/>
          <w:color w:val="000000" w:themeColor="text1"/>
          <w:sz w:val="24"/>
          <w:szCs w:val="24"/>
        </w:rPr>
        <w:t xml:space="preserve"> </w:t>
      </w:r>
      <w:r w:rsidR="00DE6F24" w:rsidRPr="00DE6F24">
        <w:rPr>
          <w:rFonts w:ascii="Times New Roman" w:hAnsi="Times New Roman" w:cs="Times New Roman"/>
          <w:color w:val="000000" w:themeColor="text1"/>
          <w:sz w:val="24"/>
          <w:szCs w:val="24"/>
        </w:rPr>
        <w:t xml:space="preserve">Studies in the </w:t>
      </w:r>
      <w:proofErr w:type="spellStart"/>
      <w:r w:rsidR="00DE6F24" w:rsidRPr="00DE6F24">
        <w:rPr>
          <w:rFonts w:ascii="Times New Roman" w:hAnsi="Times New Roman" w:cs="Times New Roman"/>
          <w:color w:val="000000" w:themeColor="text1"/>
          <w:sz w:val="24"/>
          <w:szCs w:val="24"/>
        </w:rPr>
        <w:t>Oromia</w:t>
      </w:r>
      <w:proofErr w:type="spellEnd"/>
      <w:r w:rsidR="00DE6F24" w:rsidRPr="00DE6F24">
        <w:rPr>
          <w:rFonts w:ascii="Times New Roman" w:hAnsi="Times New Roman" w:cs="Times New Roman"/>
          <w:color w:val="000000" w:themeColor="text1"/>
          <w:sz w:val="24"/>
          <w:szCs w:val="24"/>
        </w:rPr>
        <w:t xml:space="preserve"> region of Ethiopia </w:t>
      </w:r>
      <w:r w:rsidR="00DE6F24" w:rsidRPr="00DE6F24">
        <w:rPr>
          <w:rFonts w:ascii="Times New Roman" w:hAnsi="Times New Roman" w:cs="Times New Roman"/>
          <w:color w:val="000000" w:themeColor="text1"/>
          <w:sz w:val="24"/>
          <w:szCs w:val="24"/>
        </w:rPr>
        <w:fldChar w:fldCharType="begin"/>
      </w:r>
      <w:r w:rsidR="00DE6F24" w:rsidRPr="00DE6F24">
        <w:rPr>
          <w:rFonts w:ascii="Times New Roman" w:hAnsi="Times New Roman" w:cs="Times New Roman"/>
          <w:color w:val="000000" w:themeColor="text1"/>
          <w:sz w:val="24"/>
          <w:szCs w:val="24"/>
        </w:rPr>
        <w:instrText xml:space="preserve"> ADDIN ZOTERO_ITEM CSL_CITATION {"citationID":"dNPgpsMf","properties":{"formattedCitation":"(2)","plainCitation":"(2)","noteIndex":0},"citationItems":[{"id":564,"uris":["http://zotero.org/users/6536578/items/UHMVXEGJ"],"itemData":{"id":564,"type":"article-journal","abstract":"Evaluation of HMIS Data Quality and Information Use Improvement for Local Action-Oriented Performance Monitoring in Beghi District in West Wollega, Oromia, Ethiopia","container-title":"Journal of Health, Medicine and Nursing","ISSN":"Pending","issue":"0","language":"en","page":"47-57","source":"www.iiste.org","title":"Evaluation of HMIS Data Quality and Information Use Improvement for Local Action-Oriented Performance Monitoring in Beghi District in West Wollega, Oromia, Ethiopia","volume":"50","author":[{"family":"Dufera","given":"Fikru Negese"}],"issued":{"date-parts":[["2018"]]}}}],"schema":"https://github.com/citation-style-language/schema/raw/master/csl-citation.json"} </w:instrText>
      </w:r>
      <w:r w:rsidR="00DE6F24" w:rsidRPr="00DE6F24">
        <w:rPr>
          <w:rFonts w:ascii="Times New Roman" w:hAnsi="Times New Roman" w:cs="Times New Roman"/>
          <w:color w:val="000000" w:themeColor="text1"/>
          <w:sz w:val="24"/>
          <w:szCs w:val="24"/>
        </w:rPr>
        <w:fldChar w:fldCharType="separate"/>
      </w:r>
      <w:r w:rsidR="00DE6F24" w:rsidRPr="00DE6F24">
        <w:rPr>
          <w:rFonts w:ascii="Times New Roman" w:hAnsi="Times New Roman" w:cs="Times New Roman"/>
          <w:color w:val="000000" w:themeColor="text1"/>
          <w:sz w:val="24"/>
          <w:szCs w:val="24"/>
        </w:rPr>
        <w:t>(2)</w:t>
      </w:r>
      <w:r w:rsidR="00DE6F24" w:rsidRPr="00DE6F24">
        <w:rPr>
          <w:rFonts w:ascii="Times New Roman" w:hAnsi="Times New Roman" w:cs="Times New Roman"/>
          <w:color w:val="000000" w:themeColor="text1"/>
          <w:sz w:val="24"/>
          <w:szCs w:val="24"/>
        </w:rPr>
        <w:fldChar w:fldCharType="end"/>
      </w:r>
      <w:r w:rsidR="00DE6F24" w:rsidRPr="00DE6F24">
        <w:rPr>
          <w:rFonts w:ascii="Times New Roman" w:hAnsi="Times New Roman" w:cs="Times New Roman"/>
          <w:color w:val="000000" w:themeColor="text1"/>
          <w:sz w:val="24"/>
          <w:szCs w:val="24"/>
        </w:rPr>
        <w:t xml:space="preserve">, </w:t>
      </w:r>
      <w:proofErr w:type="spellStart"/>
      <w:r w:rsidR="00DE6F24" w:rsidRPr="00DE6F24">
        <w:rPr>
          <w:rFonts w:ascii="Times New Roman" w:hAnsi="Times New Roman" w:cs="Times New Roman"/>
          <w:color w:val="000000" w:themeColor="text1"/>
          <w:sz w:val="24"/>
          <w:szCs w:val="24"/>
        </w:rPr>
        <w:t>Amhara</w:t>
      </w:r>
      <w:proofErr w:type="spellEnd"/>
      <w:r w:rsidR="00DE6F24" w:rsidRPr="00DE6F24">
        <w:rPr>
          <w:rFonts w:ascii="Times New Roman" w:hAnsi="Times New Roman" w:cs="Times New Roman"/>
          <w:color w:val="000000" w:themeColor="text1"/>
          <w:sz w:val="24"/>
          <w:szCs w:val="24"/>
        </w:rPr>
        <w:t xml:space="preserve"> region of </w:t>
      </w:r>
      <w:r w:rsidR="00DE6F24" w:rsidRPr="00DE6F24">
        <w:rPr>
          <w:rFonts w:ascii="Times New Roman" w:hAnsi="Times New Roman" w:cs="Times New Roman"/>
          <w:bCs/>
          <w:color w:val="000000" w:themeColor="text1"/>
          <w:sz w:val="24"/>
          <w:szCs w:val="24"/>
        </w:rPr>
        <w:t>Northwest Ethiopia</w:t>
      </w:r>
      <w:r w:rsidR="00DE6F24" w:rsidRPr="00DE6F24">
        <w:rPr>
          <w:rFonts w:ascii="Times New Roman" w:hAnsi="Times New Roman" w:cs="Times New Roman"/>
          <w:color w:val="000000" w:themeColor="text1"/>
          <w:sz w:val="24"/>
          <w:szCs w:val="24"/>
        </w:rPr>
        <w:t xml:space="preserve"> </w:t>
      </w:r>
      <w:r w:rsidR="00DE6F24" w:rsidRPr="00DE6F24">
        <w:rPr>
          <w:rFonts w:ascii="Times New Roman" w:hAnsi="Times New Roman" w:cs="Times New Roman"/>
          <w:color w:val="000000" w:themeColor="text1"/>
          <w:sz w:val="24"/>
          <w:szCs w:val="24"/>
        </w:rPr>
        <w:fldChar w:fldCharType="begin"/>
      </w:r>
      <w:r w:rsidR="00DE6F24" w:rsidRPr="00DE6F24">
        <w:rPr>
          <w:rFonts w:ascii="Times New Roman" w:hAnsi="Times New Roman" w:cs="Times New Roman"/>
          <w:color w:val="000000" w:themeColor="text1"/>
          <w:sz w:val="24"/>
          <w:szCs w:val="24"/>
        </w:rPr>
        <w:instrText xml:space="preserve"> ADDIN ZOTERO_ITEM CSL_CITATION {"citationID":"CYbiUasM","properties":{"formattedCitation":"(19)","plainCitation":"(19)","noteIndex":0},"citationItems":[{"id":818,"uris":["http://zotero.org/users/6536578/items/AIHWCASE"],"itemData":{"id":818,"type":"article-journal","abstract":"Quality data for evidence-based decision making become a growing concern globally. Available information needs to be disseminated on time and used for decision making. Therefore, an effective Health Management Information System is essential to make evidence-based decision. This study aimed to measure the change in data quality and information utilization before and after intervention. Facility-based pre-post interventional study design was conducted at Metema hospital from September/2016 to December30/2018. A total of 384 individual medical-records, HMIS registration-books and reports were reviewed. Training, supportive supervision and feedback were intervention packages. About 309 (80.5%) of charts were from outpatient department. Data recording completeness increased from 69.0% to 96.0%, data consistency increased from 84.0% to 99.5% and report timeliness enhanced from 66.0% to 100%. There was a statistically significant difference for data recording completeness between pre and post-intervention results with mean difference of −0.246 (−0.412, −0.081). Also, after the intervention, gap-filling feedback and supportive supervision were given to all departments. In addition, four quality improvement projects were developed at post-intervention phase. The level of data quality and use was improved after the intervention. So, designing and implementing intervention strategies based on the root causes will help to improve data quality and use.","container-title":"Health Informatics Journal","DOI":"10.1177/14604582211043160","ISSN":"1460-4582, 1741-2811","issue":"3","journalAbbreviation":"Health Informatics J","language":"en","page":"146045822110431","source":"DOI.org (Crossref)","title":"Improving data quality and information utilization at Metema Primary Hospital, Amhara national regional state, Northwest Ethiopia 2018: Capstone project","title-short":"Improving data quality and information utilization at Metema Primary Hospital, Amhara national regional state, Northwest Ethiopia 2018","volume":"27","author":[{"family":"Gonete","given":"Tajebew Z"},{"family":"Yazachew","given":"Lake"},{"family":"Endehabtu","given":"Berhanu F"}],"issued":{"date-parts":[["2021",7]]}}}],"schema":"https://github.com/citation-style-language/schema/raw/master/csl-citation.json"} </w:instrText>
      </w:r>
      <w:r w:rsidR="00DE6F24" w:rsidRPr="00DE6F24">
        <w:rPr>
          <w:rFonts w:ascii="Times New Roman" w:hAnsi="Times New Roman" w:cs="Times New Roman"/>
          <w:color w:val="000000" w:themeColor="text1"/>
          <w:sz w:val="24"/>
          <w:szCs w:val="24"/>
        </w:rPr>
        <w:fldChar w:fldCharType="separate"/>
      </w:r>
      <w:r w:rsidR="00DE6F24" w:rsidRPr="00DE6F24">
        <w:rPr>
          <w:rFonts w:ascii="Times New Roman" w:hAnsi="Times New Roman" w:cs="Times New Roman"/>
          <w:color w:val="000000" w:themeColor="text1"/>
          <w:sz w:val="24"/>
          <w:szCs w:val="24"/>
        </w:rPr>
        <w:t>(19)</w:t>
      </w:r>
      <w:r w:rsidR="00DE6F24" w:rsidRPr="00DE6F24">
        <w:rPr>
          <w:rFonts w:ascii="Times New Roman" w:hAnsi="Times New Roman" w:cs="Times New Roman"/>
          <w:color w:val="000000" w:themeColor="text1"/>
          <w:sz w:val="24"/>
          <w:szCs w:val="24"/>
        </w:rPr>
        <w:fldChar w:fldCharType="end"/>
      </w:r>
      <w:r w:rsidR="00DE6F24" w:rsidRPr="00DE6F24">
        <w:rPr>
          <w:rFonts w:ascii="Times New Roman" w:hAnsi="Times New Roman" w:cs="Times New Roman"/>
          <w:color w:val="000000" w:themeColor="text1"/>
          <w:sz w:val="24"/>
          <w:szCs w:val="24"/>
        </w:rPr>
        <w:t xml:space="preserve">, low- and middle income countries </w:t>
      </w:r>
      <w:r w:rsidR="00DE6F24" w:rsidRPr="00DE6F24">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{"citationID":"bXMSk7Iw","properties":{"formattedCitation":"(31)","plainCitation":"(31)","noteIndex":0},"citationItems":[{"id":230,"uris":["http://zotero.org/users/6536578/items/N9T2GP93"],"itemData":{"id":230,"type":"article-journal","container-title":"PLOS ONE","DOI":"10.1371/journal.pone.0239683","ISSN":"1932-6203","issue":"10","journalAbbreviation":"PLoS ONE","language":"en","page":"e0239683","source":"DOI.org (Crossref)","title":"Improving quality and use of routine health information system data in low- and middle-income countries: A scoping review","title-short":"Improving quality and use of routine health information system data in low- and middle-income countries","volume":"15","author":[{"family":"Lemma","given":"Seblewengel"},{"family":"Janson","given":"Annika"},{"family":"Persson","given":"Lars-Åke"},{"family":"Wickremasinghe","given":"Deepthi"},{"family":"Källestål","given":"Carina"}],"editor":[{"family":"Francis","given":"Joel Msafiri"}],"issued":{"date-parts":[["2020",10,8]]}}}],"schema":"https://github.com/citation-style-language/schema/raw/master/csl-citation.json"} </w:instrText>
      </w:r>
      <w:r w:rsidR="00DE6F24" w:rsidRPr="00DE6F24">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(31)</w:t>
      </w:r>
      <w:r w:rsidR="00DE6F24" w:rsidRPr="00DE6F24">
        <w:rPr>
          <w:rFonts w:ascii="Times New Roman" w:hAnsi="Times New Roman" w:cs="Times New Roman"/>
          <w:color w:val="000000" w:themeColor="text1"/>
          <w:sz w:val="24"/>
          <w:szCs w:val="24"/>
        </w:rPr>
        <w:fldChar w:fldCharType="end"/>
      </w:r>
      <w:r w:rsidR="00DE6F24" w:rsidRPr="00DE6F24">
        <w:rPr>
          <w:rFonts w:ascii="Times New Roman" w:hAnsi="Times New Roman" w:cs="Times New Roman"/>
          <w:color w:val="000000" w:themeColor="text1"/>
          <w:sz w:val="24"/>
          <w:szCs w:val="24"/>
        </w:rPr>
        <w:t xml:space="preserve"> showed improvement in the performance following the implementation of a combination of interventions, rather than single interventions. These packages of interventions included preparing an action plan of activities, on-the-job training, supportive supervision, provision of feedback, data audits, and performance review meetings</w:t>
      </w:r>
      <w:r w:rsidR="000C45A6">
        <w:rPr>
          <w:rFonts w:ascii="Times New Roman" w:hAnsi="Times New Roman" w:cs="Times New Roman"/>
          <w:color w:val="000000" w:themeColor="text1"/>
          <w:sz w:val="24"/>
          <w:szCs w:val="24"/>
        </w:rPr>
        <w:t xml:space="preserve"> </w:t>
      </w:r>
      <w:r w:rsidR="000C45A6">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{"citationID":"ZREsxlWt","properties":{"formattedCitation":"(32)","plainCitation":"(32)","noteIndex":0},"citationItems":[{"id":204,"uris":["http://zotero.org/users/6536578/items/ZKHQ9GE5"],"itemData":{"id":204,"type":"article-journal","abstract":"Background: We assessed the effects of a three-year national-level, ministry-led health information system (HIS) data quality intervention and identified associated health facility factors.\nMethods: Monthly summary HIS data concordance between a gold standard data quality audit and routine HIS data was assessed in 26 health facilities in Sofala Province, Mozambique across four indicators (outpatient consults, institutional births, first antenatal care visits, and third dose of diphtheria, pertussis, and tetanus vaccination) and five levels of health system data aggregation (daily facility paper registers, monthly paper facility reports, monthly paper district reports, monthly electronic district reports, and monthly electronic provincial reports) through retrospective yearly audits conducted July-August 2010–2013. We used mixed-effects linear models to quantify changes in data quality over time and associated health system determinants.\nResults: Median concordance increased from 56.3% during the baseline period (2009–2010) to 87.5% during 2012–2013. Concordance improved by 1.0% (confidence interval [CI]: 0.60, 1.5) per month during the intervention period of 2010–2011 and 1.6% (CI: 0.89, 2.2) per month from 2011–2012. No significant improvements were observed from 2009–2010 (during baseline period) or 2012–2013. Facilities with more technical staff (aβ: 0.71; CI: 0.14, 1.3), more first antenatal care visits (aβ: 3.3; CI: 0.43, 6.2), and fewer clinic beds (aβ: -0.94; CI: −1.7, −0.20) showed more improvements. Compared to facilities with no stock-outs, facilities with five essential drugs stocked out had 51.7% (CI: −64.8 -38.6) lower data concordance.\nConclusions: A data quality intervention was associated with significant improvements in health information system data concordance across public-sector health facilities in rural and urban Mozambique. Concordance was higher at those facilities with more human resources for health and was associated with fewer clinic-level stock-outs of essential medicines. Increased investments should be made in data audit and feedback activities alongside targeted efforts to improve HIS data in low- and middle-income countries.","container-title":"Population Health Metrics","DOI":"10.1186/s12963-015-0043-3","ISSN":"1478-7954","issue":"1","journalAbbreviation":"Popul Health Metrics","language":"en","page":"9","source":"DOI.org (Crossref)","title":"Effects of a health information system data quality intervention on concordance in Mozambique: time-series analyses from 2009–2012","title-short":"Effects of a health information system data quality intervention on concordance in Mozambique","volume":"13","author":[{"family":"Wagenaar","given":"Bradley H"},{"family":"Gimbel","given":"Sarah"},{"family":"Hoek","given":"Roxanne"},{"family":"Pfeiffer","given":"James"},{"family":"Michel","given":"Cathy"},{"family":"Manuel","given":"João Luis"},{"family":"Cuembelo","given":"Fatima"},{"family":"Quembo","given":"Titos"},{"family":"Afonso","given":"Pires"},{"family":"Porthé","given":"Victoria"},{"family":"Gloyd","given":"Stephen"},{"family":"Sherr","given":"Kenneth"}],"issued":{"date-parts":[["2015",12]]}},"locator":"2009–2012"}],"schema":"https://github.com/citation-style-language/schema/raw/master/csl-citation.json"} </w:instrText>
      </w:r>
      <w:r w:rsidR="000C45A6">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(32)</w:t>
      </w:r>
      <w:r w:rsidR="000C45A6">
        <w:rPr>
          <w:rFonts w:ascii="Times New Roman" w:hAnsi="Times New Roman" w:cs="Times New Roman"/>
          <w:color w:val="000000" w:themeColor="text1"/>
          <w:sz w:val="24"/>
          <w:szCs w:val="24"/>
        </w:rPr>
        <w:fldChar w:fldCharType="end"/>
      </w:r>
      <w:r w:rsidR="00DE6F24" w:rsidRPr="00DE6F24">
        <w:rPr>
          <w:rFonts w:ascii="Times New Roman" w:hAnsi="Times New Roman" w:cs="Times New Roman"/>
          <w:color w:val="000000" w:themeColor="text1"/>
          <w:sz w:val="24"/>
          <w:szCs w:val="24"/>
        </w:rPr>
        <w:t>. The combination of interventions greatly impacts helping to address multiple dimensions of data quality</w:t>
      </w:r>
      <w:r w:rsidR="00D443D7">
        <w:rPr>
          <w:rFonts w:ascii="Times New Roman" w:hAnsi="Times New Roman" w:cs="Times New Roman"/>
          <w:color w:val="000000" w:themeColor="text1"/>
          <w:sz w:val="24"/>
          <w:szCs w:val="24"/>
        </w:rPr>
        <w:t xml:space="preserve"> </w:t>
      </w:r>
      <w:r w:rsidR="00D443D7">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{"citationID":"dlX2cAcA","properties":{"formattedCitation":"(33)","plainCitation":"(33)","noteIndex":0},"citationItems":[{"id":2697,"uris":["http://zotero.org/users/6536578/items/MUJZYVGT"],"itemData":{"id":2697,"type":"article-journal","abstract":"Background: Routine health information is an important pillar in health planning, decision making, and improving health programs, as well as providing effective and efficient health services. This study aims to estimate the magnitude of the influence of supervision support, feedback, and training on the use of routine health information systems (SIKR), through a meta-analysis of primary studies conducted by previous researchers.\nSubjects and Method: This study is a systematic review and meta-analysis using the PRISMA flow chart and the PICO model. Population: health workers. Intervention: there is supervision support, there is feedback, and there is training. Comparison: no supervision support, no feedback, and no training. Outcome: Utilization of SIKR. The online databases used are Google Scholar, PubMed, and ProQuest with the keywords (Routine Health Information Utilization” OR “Management Health Information System”) AND (“Supportive Supervision” OR “Regular Supervision”) AND (Feedback OR “Regular Feedback ”) AND Training OR “HMIS Training” AND “Health Worker” OR “Health Professionals” AND “Cross sectional” AND aOR. There were 14 cross-sectional studies published in 2013-2023 that met the inclusion criteria. Analysis was performed with RevMan 5.3.\nResults: A meta-analysis was carried out on 14 articles with a cross-sectional study design from Ethiopia on health workers with a sample size of 6,088. The results of the meta-analysis showed that health workers who received supervised support 1.77 times to utilize SIKR compared to those who did not receive supervised support (aOR= 1.77; 95% CI= 1.21 to 2.59; p=0.003), health workers who received feedback 2.15 times to using CIC compared to those who did not receive feedback (aOR= 2.15; 95% CI= 1.29 to 3.58; p=0.003), and health workers who received training 2.65 times to use CIC compared to those who did not receive training (aOR= 2.65; CI 95 %= 1.70 to 4.13; p&amp;lt;0.001).\nConclusion: There is support for supervision, feedback/feedback, training/training can increase the utilization of routine health information systems.\n \nKeywords: Supervision support, feedback, training, use of SIKR.\nCorrespondence: Dinta Lestari, Masters Program in Public Health, Universitas Sebelas Maret. Jl. Ir. Sutami 36A, Sura­karta 57126, Jawa Tengah, Indonesia. Email: dintalestari99@gmail.com. Mobile: 082183568772","container-title":"Journal of Health Policy and Management","DOI":"10.26911/thejhpm.2023.08.03.04","ISSN":"2549-0281","issue":"3","language":"en","license":"Copyright (c) 2023 Journal of Health Policy and Management","note":"number: 3","page":"201-213","source":"www.thejhpm.com","title":"Meta Analysis: Effects of Supervision Support, Feedback, and Training on Utilization of Routine Health Information System in Health Workers","title-short":"Meta Analysis","volume":"8","author":[{"family":"Lestari","given":"Dinta"},{"family":"Tamtomo","given":"Didik"},{"family":"Murti","given":"Bhisma"}],"issued":{"date-parts":[["2023",9,16]]}}}],"schema":"https://github.com/citation-style-language/schema/raw/master/csl-citation.json"} </w:instrText>
      </w:r>
      <w:r w:rsidR="00D443D7">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(33)</w:t>
      </w:r>
      <w:r w:rsidR="00D443D7">
        <w:rPr>
          <w:rFonts w:ascii="Times New Roman" w:hAnsi="Times New Roman" w:cs="Times New Roman"/>
          <w:color w:val="000000" w:themeColor="text1"/>
          <w:sz w:val="24"/>
          <w:szCs w:val="24"/>
        </w:rPr>
        <w:fldChar w:fldCharType="end"/>
      </w:r>
      <w:r w:rsidR="00DE6F24" w:rsidRPr="00DE6F24">
        <w:rPr>
          <w:rFonts w:ascii="Times New Roman" w:hAnsi="Times New Roman" w:cs="Times New Roman"/>
          <w:color w:val="000000" w:themeColor="text1"/>
          <w:sz w:val="24"/>
          <w:szCs w:val="24"/>
        </w:rPr>
        <w:t>. Training provides the essential knowledge and skills necessary for accurate data collection and reporting</w:t>
      </w:r>
      <w:r w:rsidR="00D443D7">
        <w:rPr>
          <w:rFonts w:ascii="Times New Roman" w:hAnsi="Times New Roman" w:cs="Times New Roman"/>
          <w:color w:val="000000" w:themeColor="text1"/>
          <w:sz w:val="24"/>
          <w:szCs w:val="24"/>
        </w:rPr>
        <w:t xml:space="preserve"> </w:t>
      </w:r>
      <w:r w:rsidR="00D443D7">
        <w:rPr>
          <w:rFonts w:ascii="Times New Roman" w:hAnsi="Times New Roman" w:cs="Times New Roman"/>
          <w:color w:val="000000" w:themeColor="text1"/>
          <w:sz w:val="24"/>
          <w:szCs w:val="24"/>
        </w:rPr>
        <w:fldChar w:fldCharType="begin"/>
      </w:r>
      <w:r w:rsidR="00512040">
        <w:rPr>
          <w:rFonts w:ascii="Times New Roman" w:hAnsi="Times New Roman" w:cs="Times New Roman"/>
          <w:color w:val="000000" w:themeColor="text1"/>
          <w:sz w:val="24"/>
          <w:szCs w:val="24"/>
        </w:rPr>
        <w:instrText xml:space="preserve"> ADDIN ZOTERO_ITEM CSL_CITATION {"citationID":"c2DsHLQq","properties":{"formattedCitation":"(14,20)","plainCitation":"(14,20)","noteIndex":0},"citationItems":[{"id":513,"uris":["http://zotero.org/users/6536578/items/3K6GT7AK"],"itemData":{"id":513,"type":"article-journal","abstract":"Background: A Health Information System (HIS) is a system that integrates data collection, processing, reporting, and use of the information necessary for improving health service effectiveness and efficiency through better management at all levels of health services. Despite the credible use of HIS for evidence-based decision-making, countries with the highest burden of ill health and the most in need of accurate and timely data have the weakest HIS in the vast majority of world’s poorest countries. Although a Health Management Information System (HMIS) forms a backbone for strong health systems, most developing countries still face a challenge in strengthening routine HIS. The main focus of this study was to assess the current HIS performance and identify factors affecting data quality in a resource-limited setting, such as Ethiopian health facilities.Methods: A cross-sectional study was conducted by using structured questionnaires in Dire Dawa Administration health facilities. All unit and/or department heads from all government health facilities were selected. The data was analysed using STATA version 11. Frequency and percentages were computed to present the descriptive findings. Association between variables was computed using binary logistic regression.Results: Over all data quality was found to be 75.3% in unit and/or departments. Trained staff to fill format, decision based on supervisor directives and department heads seek feedback were significantly associated with data quality and their magnitudes were (AOR = 2.253, 95% CI [1.082, 4.692]), (AOR = 2.131, 95% CI [1.073, 4.233]) and (AOR = 2.481, 95% CI [1.262, 4.876]), respectively.Conclusion: Overall data quality was found to be below the national expectation level. Low data quality was found at health posts compared to health centres and hospitals. There was also a shortage of assigned HIS personnel, separate HIS offices, and assigned budgets for HIS across all units and/or departments.","container-title":"SA Journal of Information Management","DOI":"10.4102/sajim.v18i1.612","ISSN":"1560-683X","issue":"1","language":"en","license":"Copyright (c) 2016 Kidist Teklegiorgis, Kidane Tadesse, Gebremeskel Mirutse, Wondwossen Terefe","note":"number: 1","page":"8","source":"sajim.co.za","title":"Level of data quality from Health Management Information Systems in a resources limited setting and its associated factors, eastern Ethiopia","volume":"18","author":[{"family":"Teklegiorgis","given":"Kidist"},{"family":"Tadesse","given":"Kidane"},{"family":"Mirutse","given":"Gebremeskel"},{"family":"Terefe","given":"Wondwossen"}],"issued":{"date-parts":[["2016",8,10]]}}},{"id":106,"uris":["http://zotero.org/users/6536578/items/CU2GB562"],"itemData":{"id":106,"type":"article-journal","abstract":"Background:  Despite the improvements in the knowledge and understanding of the role of health information in the global health system, the quality of data generated by a routine health information system is still very poor in low and middle-income countries. There is a paucity of studies as to what determines data quality in health facilities in the study area. Therefore, this study was aimed to assess the quality of routine health information system data and associated factors in public health facilities of Harari region, Ethiopia.\nMethods:  A cross-sectional study was conducted in all public health facilities in the Harari region of Ethiopia. The department-level data were collected from respective department heads through document reviews, interviews, and observation checklists. Descriptive statistics were used to data quality and multivariate logistic regression was run to identify factors influencing data quality. The level of significance was declared at P value &lt; 0.05.\nResult:  The study found good quality data in 51.35% (95% CI 44.6–58.1) of the departments in public health facilities in the Harari Region. Departments found in the health centers were 2.5 times more likely to have good quality data as compared to those found in the health posts. The presence of trained staffs able to fill reporting formats (AOR = 2.474; 95% CI 1.124–5.445) and provisions of feedbacks (AOR = 3.083; 95% CI 1.549–6.135) were also significantly associated with data quality.\nConclusion:  The level of good data quality in the public health facilities was less than the expected national level. Lack of trained personnel able to fill the reporting format and feedback were the factors that are found to be affecting data quality. Therefore, training should be provided to increase the knowledge and skills of the health workers. Regular supportive supervision and feedback should also be maintained.","container-title":"BMC Medical Informatics and Decision Making","DOI":"10.1186/s12911-021-01651-2","ISSN":"1472-6947","issue":"1","journalAbbreviation":"BMC Med Inform Decis Mak","language":"en","page":"287","source":"DOI.org (Crossref)","title":"Assessment of quality of routine health information system data and associated factors among departments in public health facilities of Harari region, Ethiopia","volume":"21","author":[{"family":"Shama","given":"Adisu Tafari"},{"family":"Roba","given":"Hirbo Shore"},{"family":"Abaerei","given":"Admas Abera"},{"family":"Gebremeskel","given":"Teferi Gebru"},{"family":"Baraki","given":"Negga"}],"issued":{"date-parts":[["2021",12]]}}}],"schema":"https://github.com/citation-style-language/schema/raw/master/csl-citation.json"} </w:instrText>
      </w:r>
      <w:r w:rsidR="00D443D7">
        <w:rPr>
          <w:rFonts w:ascii="Times New Roman" w:hAnsi="Times New Roman" w:cs="Times New Roman"/>
          <w:color w:val="000000" w:themeColor="text1"/>
          <w:sz w:val="24"/>
          <w:szCs w:val="24"/>
        </w:rPr>
        <w:fldChar w:fldCharType="separate"/>
      </w:r>
      <w:r w:rsidR="00512040" w:rsidRPr="00512040">
        <w:rPr>
          <w:rFonts w:ascii="Times New Roman" w:hAnsi="Times New Roman" w:cs="Times New Roman"/>
          <w:sz w:val="24"/>
        </w:rPr>
        <w:t>(14,20)</w:t>
      </w:r>
      <w:r w:rsidR="00D443D7">
        <w:rPr>
          <w:rFonts w:ascii="Times New Roman" w:hAnsi="Times New Roman" w:cs="Times New Roman"/>
          <w:color w:val="000000" w:themeColor="text1"/>
          <w:sz w:val="24"/>
          <w:szCs w:val="24"/>
        </w:rPr>
        <w:fldChar w:fldCharType="end"/>
      </w:r>
      <w:r w:rsidR="00D443D7" w:rsidRPr="00DE6F24">
        <w:rPr>
          <w:rFonts w:ascii="Times New Roman" w:hAnsi="Times New Roman" w:cs="Times New Roman"/>
          <w:color w:val="000000" w:themeColor="text1"/>
          <w:sz w:val="24"/>
          <w:szCs w:val="24"/>
        </w:rPr>
        <w:t>.</w:t>
      </w:r>
      <w:r w:rsidR="00D443D7">
        <w:rPr>
          <w:rFonts w:ascii="Times New Roman" w:hAnsi="Times New Roman" w:cs="Times New Roman"/>
          <w:color w:val="000000" w:themeColor="text1"/>
          <w:sz w:val="24"/>
          <w:szCs w:val="24"/>
        </w:rPr>
        <w:t xml:space="preserve"> </w:t>
      </w:r>
      <w:r w:rsidR="00DE6F24" w:rsidRPr="00DE6F24">
        <w:rPr>
          <w:rFonts w:ascii="Times New Roman" w:hAnsi="Times New Roman" w:cs="Times New Roman"/>
          <w:color w:val="000000" w:themeColor="text1"/>
          <w:sz w:val="24"/>
          <w:szCs w:val="24"/>
        </w:rPr>
        <w:t>Supportive supervision ensures consistent, on-the-ground guidance to address challenges and reinforce correct practices</w:t>
      </w:r>
      <w:r w:rsidR="00512040">
        <w:rPr>
          <w:rFonts w:ascii="Times New Roman" w:hAnsi="Times New Roman" w:cs="Times New Roman"/>
          <w:color w:val="000000" w:themeColor="text1"/>
          <w:sz w:val="24"/>
          <w:szCs w:val="24"/>
        </w:rPr>
        <w:t xml:space="preserve"> </w:t>
      </w:r>
      <w:r w:rsidR="00512040">
        <w:rPr>
          <w:rFonts w:ascii="Times New Roman" w:hAnsi="Times New Roman" w:cs="Times New Roman"/>
          <w:color w:val="000000" w:themeColor="text1"/>
          <w:sz w:val="24"/>
          <w:szCs w:val="24"/>
        </w:rPr>
        <w:fldChar w:fldCharType="begin"/>
      </w:r>
      <w:r w:rsidR="00512040">
        <w:rPr>
          <w:rFonts w:ascii="Times New Roman" w:hAnsi="Times New Roman" w:cs="Times New Roman"/>
          <w:color w:val="000000" w:themeColor="text1"/>
          <w:sz w:val="24"/>
          <w:szCs w:val="24"/>
        </w:rPr>
        <w:instrText xml:space="preserve"> ADDIN ZOTERO_ITEM CSL_CITATION {"citationID":"SI6G5FOx","properties":{"formattedCitation":"(7)","plainCitation":"(7)","noteIndex":0},"citationItems":[{"id":909,"uris":["http://zotero.org/users/6536578/items/GE8XT8XM"],"itemData":{"id":909,"type":"article-journal","abstract":"Poor quality routine data contributes to poor decision-making, inefficient resource allocation, loss of confidence in the health system, and may threaten the validity of impact evaluations. For several reasons in most developing countries, the routine health information systems in those countries are described as ineffective. Hence, the aim of this study is to determine the quality of data and associated factors in the routine health management information system in health centers of Shashogo district, Hadiya Zone.","container-title":"BMC Medical Informatics and Decision Making","DOI":"10.1186/s12911-022-01898-3","ISSN":"1472-6947","issue":"1","journalAbbreviation":"BMC Medical Informatics and Decision Making","page":"154","source":"BioMed Central","title":"Data quality and associated factors in the health management information system at health centers in Shashogo district, Hadiya zone, southern Ethiopia, 2021","volume":"22","author":[{"family":"Getachew","given":"Nigusu"},{"family":"Erkalo","given":"Bereket"},{"family":"Garedew","given":"Muluneh Getachew"}],"issued":{"date-parts":[["2022",6,15]]}}}],"schema":"https://github.com/citation-style-language/schema/raw/master/csl-citation.json"} </w:instrText>
      </w:r>
      <w:r w:rsidR="00512040">
        <w:rPr>
          <w:rFonts w:ascii="Times New Roman" w:hAnsi="Times New Roman" w:cs="Times New Roman"/>
          <w:color w:val="000000" w:themeColor="text1"/>
          <w:sz w:val="24"/>
          <w:szCs w:val="24"/>
        </w:rPr>
        <w:fldChar w:fldCharType="separate"/>
      </w:r>
      <w:r w:rsidR="00512040" w:rsidRPr="00512040">
        <w:rPr>
          <w:rFonts w:ascii="Times New Roman" w:hAnsi="Times New Roman" w:cs="Times New Roman"/>
          <w:sz w:val="24"/>
        </w:rPr>
        <w:t>(7)</w:t>
      </w:r>
      <w:r w:rsidR="00512040">
        <w:rPr>
          <w:rFonts w:ascii="Times New Roman" w:hAnsi="Times New Roman" w:cs="Times New Roman"/>
          <w:color w:val="000000" w:themeColor="text1"/>
          <w:sz w:val="24"/>
          <w:szCs w:val="24"/>
        </w:rPr>
        <w:fldChar w:fldCharType="end"/>
      </w:r>
      <w:r w:rsidR="00512040">
        <w:rPr>
          <w:rFonts w:ascii="Times New Roman" w:hAnsi="Times New Roman" w:cs="Times New Roman"/>
          <w:color w:val="000000" w:themeColor="text1"/>
          <w:sz w:val="24"/>
          <w:szCs w:val="24"/>
        </w:rPr>
        <w:t xml:space="preserve">. </w:t>
      </w:r>
      <w:r w:rsidR="00DE6F24" w:rsidRPr="00DE6F24">
        <w:rPr>
          <w:rFonts w:ascii="Times New Roman" w:hAnsi="Times New Roman" w:cs="Times New Roman"/>
          <w:color w:val="000000" w:themeColor="text1"/>
          <w:sz w:val="24"/>
          <w:szCs w:val="24"/>
        </w:rPr>
        <w:t>Feedback highlights errors or weaknesses, offering opportunities to correct and improve data practices in real time</w:t>
      </w:r>
      <w:r w:rsidR="00512040">
        <w:rPr>
          <w:rFonts w:ascii="Times New Roman" w:hAnsi="Times New Roman" w:cs="Times New Roman"/>
          <w:color w:val="000000" w:themeColor="text1"/>
          <w:sz w:val="24"/>
          <w:szCs w:val="24"/>
        </w:rPr>
        <w:t xml:space="preserve"> </w:t>
      </w:r>
      <w:r w:rsidR="00512040">
        <w:rPr>
          <w:rFonts w:ascii="Times New Roman" w:hAnsi="Times New Roman" w:cs="Times New Roman"/>
          <w:color w:val="000000" w:themeColor="text1"/>
          <w:sz w:val="24"/>
          <w:szCs w:val="24"/>
        </w:rPr>
        <w:fldChar w:fldCharType="begin"/>
      </w:r>
      <w:r w:rsidR="00512040">
        <w:rPr>
          <w:rFonts w:ascii="Times New Roman" w:hAnsi="Times New Roman" w:cs="Times New Roman"/>
          <w:color w:val="000000" w:themeColor="text1"/>
          <w:sz w:val="24"/>
          <w:szCs w:val="24"/>
        </w:rPr>
        <w:instrText xml:space="preserve"> ADDIN ZOTERO_ITEM CSL_CITATION {"citationID":"BqY6bqdk","properties":{"formattedCitation":"(5)","plainCitation":"(5)","noteIndex":0},"citationItems":[{"id":2467,"uris":["http://zotero.org/users/6536578/items/AMY55QZ9"],"itemData":{"id":2467,"type":"article-journal","abstract":"Background: Data quality is a multidimensional term that includes accuracy, precision, completeness, timeliness, integrity, and conﬁdentiality. The quality of data generated by a routine health information system (RHIS) is still very poor in low- and middle-income countries. There is a paucity of studies as to what determines data quality in health facilities in the study area. Therefore, the aim of the present study was to assess the magnitude of the quality of routine health information system data and its determinants among health centers.\nMethods: A facility-based quantitative study design triangulated by the qualitative method was conducted. A total of 314 health professionals from 32 health centers were selected using a simple random sampling procedure. Data were gathered using a standardized checklist, interviewer-administered questionnaires, and key informant interview guidelines. Descriptive statistics were used to describe variables and binary logistic regression was used to identify factors associated with data quality using STATA version 14. Variables with p-value &lt;0.25 in the bivariate analysis were entered to a multivariable logistic regression analysis. P-values &lt;0.05 at 95% conﬁdence intervals (CI) were taken to be statistically signiﬁcant. A manual analysis was conducted for the qualitative data collected from purposively selected key informants.\nResults: The study found that the overall data quality at the health centers of West Gojjam Zone was 74% (95% CI 68–78). The complexity of the routine health information system format [adjusted odds ratio (AOR) 3.8; 95% CI 1.7–8.5], problem-solving skills for RHIS tasks (AOR 2.8; 95% CI 1.2–6.4), and knowing duties, roles, and responsibilities were signiﬁcantly associated with data quality (AOR 12; 95% CI 5.6–25.8), and lack of human resources, poor feedback mechanisms, delay in completing data records, lack of data use, and inadequate training on health information systems were barriers affecting data quality.\nConclusions: The level of data quality among public health centers in the Amhara region was lower than expected at the national level.","container-title":"Frontiers in Health Services","DOI":"10.3389/frhs.2023.1059611","ISSN":"2813-0146","journalAbbreviation":"Front. Health Serv.","language":"en","page":"1059611","source":"DOI.org (Crossref)","title":"Data quality and associated factors of routine health information system among health centers of West Gojjam Zone, northwest Ethiopia, 2021","volume":"3","author":[{"family":"Chekol","given":"Afework"},{"family":"Ketemaw","given":"Asmamaw"},{"family":"Endale","given":"Addisu"},{"family":"Aschale","given":"Abiot"},{"family":"Endalew","given":"Bekalu"},{"family":"Asemahagn","given":"Mulusew Andualem"}],"issued":{"date-parts":[["2023",3,24]]}}}],"schema":"https://github.com/citation-style-language/schema/raw/master/csl-citation.json"} </w:instrText>
      </w:r>
      <w:r w:rsidR="00512040">
        <w:rPr>
          <w:rFonts w:ascii="Times New Roman" w:hAnsi="Times New Roman" w:cs="Times New Roman"/>
          <w:color w:val="000000" w:themeColor="text1"/>
          <w:sz w:val="24"/>
          <w:szCs w:val="24"/>
        </w:rPr>
        <w:fldChar w:fldCharType="separate"/>
      </w:r>
      <w:r w:rsidR="00512040" w:rsidRPr="00512040">
        <w:rPr>
          <w:rFonts w:ascii="Times New Roman" w:hAnsi="Times New Roman" w:cs="Times New Roman"/>
          <w:sz w:val="24"/>
        </w:rPr>
        <w:t>(5)</w:t>
      </w:r>
      <w:r w:rsidR="00512040">
        <w:rPr>
          <w:rFonts w:ascii="Times New Roman" w:hAnsi="Times New Roman" w:cs="Times New Roman"/>
          <w:color w:val="000000" w:themeColor="text1"/>
          <w:sz w:val="24"/>
          <w:szCs w:val="24"/>
        </w:rPr>
        <w:fldChar w:fldCharType="end"/>
      </w:r>
      <w:r w:rsidR="00DE6F24" w:rsidRPr="00DE6F24">
        <w:rPr>
          <w:rFonts w:ascii="Times New Roman" w:hAnsi="Times New Roman" w:cs="Times New Roman"/>
          <w:color w:val="000000" w:themeColor="text1"/>
          <w:sz w:val="24"/>
          <w:szCs w:val="24"/>
        </w:rPr>
        <w:t>. Review meetings serve as platforms for teams to assess performance, share lessons learned, and engage in collaborative problem-solving. Motivation creates a culture of accountability and encourages individuals to take ownership of the quality of the data they produce</w:t>
      </w:r>
      <w:r w:rsidR="00512040">
        <w:rPr>
          <w:rFonts w:ascii="Times New Roman" w:hAnsi="Times New Roman" w:cs="Times New Roman"/>
          <w:color w:val="000000" w:themeColor="text1"/>
          <w:sz w:val="24"/>
          <w:szCs w:val="24"/>
        </w:rPr>
        <w:t xml:space="preserve"> </w:t>
      </w:r>
      <w:r w:rsidR="00512040">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{"citationID":"u5Op7spH","properties":{"formattedCitation":"(34)","plainCitation":"(34)","noteIndex":0},"citationItems":[{"id":2575,"uris":["http://zotero.org/users/6536578/items/E8DZBMXN"],"itemData":{"id":2575,"type":"article-journal","abstract":"Background\nMaintaining good quality of healthcare data at various levels is a critical challenge in developing countries. The barriers to healthcare data quality remain largely unexplored in eastern Ethiopia.\n\nObjective\nThis study aimed to assess the barriers to quality of healthcare data in urban public health facilities in the Dire Dawa city administration from 7 April to 7 May 2019.\n\nMethods\nAn institutional-based qualitative exploratory approach was used among 17 purposefully selected key informants. In-depth interviews were inductively coded using the ATLAS.ti 7.5.4 version software. Inductive analysis was used by semantically analyzing the explicit content of the data to determine our themes.\n\nResults\nSeveral key themes and subthemes with different barriers, some of which are mutually non-exclusive, were identified. These include: Organizational Barriers: Lack of an adequate health management information system and data clerk staff, poor management commitment, lack of post-training follow-up, work overload, frequent duty rotation, lack of incentives for good performers, lack of targeted feedback, and poor culture of information use. Behavioral/Individual Barriers: Gaps in the skill of managers and health professionals, lack of adequate awareness of each indicator and its definitions, inadequate educational competence, lack of feeling of ownership, poor commitment, lack of daily tallying, and lack of value for data. Technical Barriers: Lack of a standard form, diverse and too many data entry formats, manual data collection, shortage of supplies, failure to repair system break down in a timely manner, interruption in electricity and network, delay in digitizing health information systems, lack of post-training follow-up, and inadequate supervision. External Barriers: Poor collaboration between stakeholders, dependence on the software program of non-governmental organizations, and very hot weather conditions.\n\nConclusion\nDiverse and complex barriers to maintenance of data quality were identified. Developing standardized health management information system implementation plans, providing advanced supervisory-level training, supportive supervision, and site-level mentorship may be very effective in identifying and resolving bottleneck data quality issues. Healthcare managers should understand the imperative of data quality and accept responsibility for its improvement and maintenance. Interventions targeted only at supplies will not fully overcome limitations to data quality. Motivation of staff and recognition of best performance can motivate others and can create cooperation among staff.","container-title":"Frontiers in Digital Health","DOI":"10.3389/fdgth.2024.1261031","ISSN":"2673-253X","journalAbbreviation":"Front Digit Health","note":"PMID: 38550717\nPMCID: PMC10972939","page":"1261031","source":"PubMed Central","title":"Barriers to healthcare data quality and recommendations in public health facilities in Dire Dawa city administration, eastern Ethiopia: a qualitative study","title-short":"Barriers to healthcare data quality and recommendations in public health facilities in Dire Dawa city administration, eastern Ethiopia","volume":"6","author":[{"family":"Tolera","given":"Abebe"},{"family":"Firdisa","given":"Dawit"},{"family":"Roba","given":"Hirbo Shore"},{"family":"Motuma","given":"Aboma"},{"family":"Kitesa","given":"Monas"},{"family":"Abaerei","given":"Admas Abera"}],"issued":{"date-parts":[["2024",3,14]]}}}],"schema":"https://github.com/citation-style-language/schema/raw/master/csl-citation.json"} </w:instrText>
      </w:r>
      <w:r w:rsidR="00512040">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(34)</w:t>
      </w:r>
      <w:r w:rsidR="00512040">
        <w:rPr>
          <w:rFonts w:ascii="Times New Roman" w:hAnsi="Times New Roman" w:cs="Times New Roman"/>
          <w:color w:val="000000" w:themeColor="text1"/>
          <w:sz w:val="24"/>
          <w:szCs w:val="24"/>
        </w:rPr>
        <w:fldChar w:fldCharType="end"/>
      </w:r>
      <w:r w:rsidR="00DE6F24" w:rsidRPr="00DE6F24">
        <w:rPr>
          <w:rFonts w:ascii="Times New Roman" w:hAnsi="Times New Roman" w:cs="Times New Roman"/>
          <w:color w:val="000000" w:themeColor="text1"/>
          <w:sz w:val="24"/>
          <w:szCs w:val="24"/>
        </w:rPr>
        <w:t>.</w:t>
      </w:r>
    </w:p>
    <w:p w:rsidR="00165FEF" w:rsidRDefault="00F45545" w:rsidP="00853F67">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Encouragement for good performance in RHIS was among the predictors that significantly improved after application of the implementation in this study. </w:t>
      </w:r>
      <w:r w:rsidR="00ED0FE5">
        <w:rPr>
          <w:rFonts w:ascii="Times New Roman" w:hAnsi="Times New Roman" w:cs="Times New Roman"/>
          <w:color w:val="000000" w:themeColor="text1"/>
          <w:sz w:val="24"/>
          <w:szCs w:val="24"/>
        </w:rPr>
        <w:t xml:space="preserve">Studies in Ethiopia </w:t>
      </w:r>
      <w:r w:rsidR="00B6516C">
        <w:rPr>
          <w:rFonts w:ascii="Times New Roman" w:hAnsi="Times New Roman" w:cs="Times New Roman"/>
          <w:color w:val="000000" w:themeColor="text1"/>
          <w:sz w:val="24"/>
          <w:szCs w:val="24"/>
        </w:rPr>
        <w:t xml:space="preserve">and other parts of the globe </w:t>
      </w:r>
      <w:r w:rsidR="00E73DB4">
        <w:rPr>
          <w:rFonts w:ascii="Times New Roman" w:hAnsi="Times New Roman" w:cs="Times New Roman"/>
          <w:color w:val="000000" w:themeColor="text1"/>
          <w:sz w:val="24"/>
          <w:szCs w:val="24"/>
        </w:rPr>
        <w:t>have</w:t>
      </w:r>
      <w:r w:rsidR="00ED0FE5">
        <w:rPr>
          <w:rFonts w:ascii="Times New Roman" w:hAnsi="Times New Roman" w:cs="Times New Roman"/>
          <w:color w:val="000000" w:themeColor="text1"/>
          <w:sz w:val="24"/>
          <w:szCs w:val="24"/>
        </w:rPr>
        <w:t xml:space="preserve"> indicated that data quality practice is highly associated with institutional management support and encouragement </w:t>
      </w:r>
      <w:r w:rsidR="00ED0FE5">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{"citationID":"Hf93xAvO","properties":{"formattedCitation":"(25,35)","plainCitation":"(25,35)","noteIndex":0},"citationItems":[{"id":394,"uris":["http://zotero.org/users/6536578/items/2UA7I3EF"],"itemData":{"id":394,"type":"article-journal","abstract":"Health care practice relies on evidence-based decisions and needs the use of quality health care data. Health management information system (HMIS) is among the core elements of health system building blocks. In our study setting, there is a lack of adequate information on the quality of health information data. This study aimed at exploring the quality of health management information system data in terms of timeliness, completeness, and accuracy. The specific objectives were to evaluate the quality and use of the health management information system in Primary health care units of East Wollega zone, Ethiopia.","container-title":"BMC Medical Informatics and Decision Making","DOI":"10.1186/s12911-020-01148-4","ISSN":"1472-6947","issue":"1","journalAbbreviation":"BMC Medical Informatics and Decision Making","page":"107","source":"BioMed Central","title":"Evaluation of quality and use of health management information system in primary health care units of east Wollega zone, Oromia regional state, Ethiopia:","title-short":"Evaluation of quality and use of health management information system in primary health care units of east Wollega zone, Oromia regional state, Ethiopia","volume":"20","author":[{"family":"Kebede","given":"Mekonen"},{"family":"Adeba","given":"Emiru"},{"family":"Chego","given":"Melese"}],"issued":{"date-parts":[["2020",6,12]]}}},{"id":2655,"uris":["http://zotero.org/users/6536578/items/RSZBFPIA"],"itemData":{"id":2655,"type":"article-journal","abstract":"Background: Health data quality and use remain weak within the health sectors of low and middle-income countries (LMICs). Health data quality is so important to improve health management and prevailing practices. However, it is not satisfactory in the health sector of Ethiopia, including in public health facilities of Somali Regional State. Thus, this qualitative study aimed to explore the potential barriers and enhancers of health data quality in the health sector of Somali Regional State, Ethiopia.\nMethods: A qualitative case study design with an in-depth interview technique was conducted as part of the baseline assessment of an implementation research in Jigjiga Woreda of Somali regional State, Ethiopia. The study was conducted in three randomly selected public health facilities, Woreda Health Office and Somali Regional Health Bureau. Data were collected from 17 purposively selected key informants using in-depth interviews; and observations of facilities and health administration units. Data were transcribed, coded, and analyzed using thematic content analysis to identify pre-defined themes. Open code version 3.4 was used for coding data and categorizing codes as thematic areas to identify barriers and enhancers of data quality in sector.\nResults: Behavioral and technique-related factors were the most dominant barriers to data quality in the study setting. Of these, low commitment to data recording and compilation, negligence of the workforce on recording, lack and inadequate training on Health Information System, low value given to data, and low motivation of the workers. Additionally, lack of accountability for data recording and documentation, lack of Performance Monitoring Team commitment and regular meetings, and lack of regular supervision from PMT and immediate supervisors were the main institutional barriers to data quality in the region.\nConclusions: Behavioral and technique-related factors were the most dominant barriers to ensuring data quality in the study setting. Thus, tailored training on data recording and documentation should be given to the workers; and PMT should give support and feedback to the workforce, continuously. It is also relevant to design an intervention strategy to intervene in the contextual problems regularly and take immediate corrective action. [Ethiop. J. Health Dev. 2022;36 (SI-2)]","container-title":"Ethiop. J. Health Dev.","language":"en","source":"Zotero","title":"Barriers and Enhancers of Data Quality in Health Sector of Somali Regional State, Eastern Ethiopia","author":[{"family":"Gobena","given":"Tesfaye"},{"family":"Berhanie","given":"Daniel"},{"family":"Shore","given":"Hirbo"},{"family":"Kenay","given":"Abera"},{"family":"Wondirad","given":"Yakob"},{"family":"Ayanle","given":"Mohammed"}]}}],"schema":"https://github.com/citation-style-language/schema/raw/master/csl-citation.json"} </w:instrText>
      </w:r>
      <w:r w:rsidR="00ED0FE5">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(25,35)</w:t>
      </w:r>
      <w:r w:rsidR="00ED0FE5">
        <w:rPr>
          <w:rFonts w:ascii="Times New Roman" w:hAnsi="Times New Roman" w:cs="Times New Roman"/>
          <w:color w:val="000000" w:themeColor="text1"/>
          <w:sz w:val="24"/>
          <w:szCs w:val="24"/>
        </w:rPr>
        <w:fldChar w:fldCharType="end"/>
      </w:r>
      <w:r w:rsidR="00ED0FE5">
        <w:rPr>
          <w:rFonts w:ascii="Times New Roman" w:hAnsi="Times New Roman" w:cs="Times New Roman"/>
          <w:color w:val="000000" w:themeColor="text1"/>
          <w:sz w:val="24"/>
          <w:szCs w:val="24"/>
        </w:rPr>
        <w:t xml:space="preserve">. </w:t>
      </w:r>
      <w:r w:rsidR="00165FEF" w:rsidRPr="00165FEF">
        <w:rPr>
          <w:rFonts w:ascii="Times New Roman" w:hAnsi="Times New Roman" w:cs="Times New Roman"/>
          <w:color w:val="000000" w:themeColor="text1"/>
          <w:sz w:val="24"/>
          <w:szCs w:val="24"/>
        </w:rPr>
        <w:t xml:space="preserve">Our intervention has involved the heads of institutions and departments, whose encouragement and support </w:t>
      </w:r>
      <w:r w:rsidR="00165FEF">
        <w:rPr>
          <w:rFonts w:ascii="Times New Roman" w:hAnsi="Times New Roman" w:cs="Times New Roman"/>
          <w:color w:val="000000" w:themeColor="text1"/>
          <w:sz w:val="24"/>
          <w:szCs w:val="24"/>
        </w:rPr>
        <w:t>could have mad</w:t>
      </w:r>
      <w:r w:rsidR="00165FEF" w:rsidRPr="00165FEF">
        <w:rPr>
          <w:rFonts w:ascii="Times New Roman" w:hAnsi="Times New Roman" w:cs="Times New Roman"/>
          <w:color w:val="000000" w:themeColor="text1"/>
          <w:sz w:val="24"/>
          <w:szCs w:val="24"/>
        </w:rPr>
        <w:t xml:space="preserve">e staff more effective and dedicated by addressing resource limitations and creating a supportive work </w:t>
      </w:r>
      <w:r w:rsidR="00165FEF" w:rsidRPr="00165FEF">
        <w:rPr>
          <w:rFonts w:ascii="Times New Roman" w:hAnsi="Times New Roman" w:cs="Times New Roman"/>
          <w:color w:val="000000" w:themeColor="text1"/>
          <w:sz w:val="24"/>
          <w:szCs w:val="24"/>
        </w:rPr>
        <w:lastRenderedPageBreak/>
        <w:t>environment in which staff feel safe to try new approaches and perform better through boosted morale.</w:t>
      </w:r>
    </w:p>
    <w:p w:rsidR="007A330F" w:rsidRDefault="00356E35" w:rsidP="00853F67">
      <w:pPr>
        <w:spacing w:line="480" w:lineRule="auto"/>
        <w:rPr>
          <w:rFonts w:ascii="Times New Roman" w:hAnsi="Times New Roman" w:cs="Times New Roman"/>
          <w:color w:val="000000" w:themeColor="text1"/>
          <w:sz w:val="24"/>
          <w:szCs w:val="24"/>
        </w:rPr>
      </w:pPr>
      <w:r w:rsidRPr="00356E35">
        <w:rPr>
          <w:rFonts w:ascii="Times New Roman" w:hAnsi="Times New Roman" w:cs="Times New Roman"/>
          <w:color w:val="000000" w:themeColor="text1"/>
          <w:sz w:val="24"/>
          <w:szCs w:val="24"/>
        </w:rPr>
        <w:t xml:space="preserve">As indicated in this study, when training is combined with encouragement and support from managing bodies, there is a statistically significant improvement in the perceived quality of routine data. </w:t>
      </w:r>
      <w:r w:rsidR="006B4D14">
        <w:rPr>
          <w:rFonts w:ascii="Times New Roman" w:hAnsi="Times New Roman" w:cs="Times New Roman"/>
          <w:color w:val="000000" w:themeColor="text1"/>
          <w:sz w:val="24"/>
          <w:szCs w:val="24"/>
        </w:rPr>
        <w:t>Some d</w:t>
      </w:r>
      <w:r w:rsidR="00B05C99">
        <w:rPr>
          <w:rFonts w:ascii="Times New Roman" w:hAnsi="Times New Roman" w:cs="Times New Roman"/>
          <w:color w:val="000000" w:themeColor="text1"/>
          <w:sz w:val="24"/>
          <w:szCs w:val="24"/>
        </w:rPr>
        <w:t xml:space="preserve">escriptive studies have revealed the association of training and data quality practice </w:t>
      </w:r>
      <w:r w:rsidR="00B05C99">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{"citationID":"ljI7d2Qu","properties":{"formattedCitation":"(20,36)","plainCitation":"(20,36)","noteIndex":0},"citationItems":[{"id":106,"uris":["http://zotero.org/users/6536578/items/CU2GB562"],"itemData":{"id":106,"type":"article-journal","abstract":"Background:  Despite the improvements in the knowledge and understanding of the role of health information in the global health system, the quality of data generated by a routine health information system is still very poor in low and middle-income countries. There is a paucity of studies as to what determines data quality in health facilities in the study area. Therefore, this study was aimed to assess the quality of routine health information system data and associated factors in public health facilities of Harari region, Ethiopia.\nMethods:  A cross-sectional study was conducted in all public health facilities in the Harari region of Ethiopia. The department-level data were collected from respective department heads through document reviews, interviews, and observation checklists. Descriptive statistics were used to data quality and multivariate logistic regression was run to identify factors influencing data quality. The level of significance was declared at P value &lt; 0.05.\nResult:  The study found good quality data in 51.35% (95% CI 44.6–58.1) of the departments in public health facilities in the Harari Region. Departments found in the health centers were 2.5 times more likely to have good quality data as compared to those found in the health posts. The presence of trained staffs able to fill reporting formats (AOR = 2.474; 95% CI 1.124–5.445) and provisions of feedbacks (AOR = 3.083; 95% CI 1.549–6.135) were also significantly associated with data quality.\nConclusion:  The level of good data quality in the public health facilities was less than the expected national level. Lack of trained personnel able to fill the reporting format and feedback were the factors that are found to be affecting data quality. Therefore, training should be provided to increase the knowledge and skills of the health workers. Regular supportive supervision and feedback should also be maintained.","container-title":"BMC Medical Informatics and Decision Making","DOI":"10.1186/s12911-021-01651-2","ISSN":"1472-6947","issue":"1","journalAbbreviation":"BMC Med Inform Decis Mak","language":"en","page":"287","source":"DOI.org (Crossref)","title":"Assessment of quality of routine health information system data and associated factors among departments in public health facilities of Harari region, Ethiopia","volume":"21","author":[{"family":"Shama","given":"Adisu Tafari"},{"family":"Roba","given":"Hirbo Shore"},{"family":"Abaerei","given":"Admas Abera"},{"family":"Gebremeskel","given":"Teferi Gebru"},{"family":"Baraki","given":"Negga"}],"issued":{"date-parts":[["2021",12]]}}},{"id":2661,"uris":["http://zotero.org/users/6536578/items/AS6V633H"],"itemData":{"id":2661,"type":"article-journal","abstract":"Background: Health system planning and monitoring rely on routine data collection, analysis and utilisation. However, underdeveloped countries need more data for decision-making. South Sudan’s data management framework only partially functions, with delayed data collection and inaccurate data. The study examined the factors affecting data quality in Maridi County, South Sudan, aiming to improve resource forecasting and equitable health service delivery.\nObjective: The study sought to identify the obstacles and opportunities for improving data quality in health information systems (HIS) in Maridi County, Western Equatoria State, South Sudan.\nMethods: A cross-sectional study involving 106 respondents was conducted on 12 healthcare facilities in Maridi County. Statistical Package for the Social Sciences (SPSS) version 25 was used for descriptive, factor and thematic analysis to understand data quality, focussing on behavioural, organisational and technical aspects.\nResult: The study revealed that insufficient motivation, negative staff attitudes, excessive workloads, a lack of cooperation, personnel insufficiency, inadequate supervision, feedback and training influenced data quality. These factors were interrelated, with over 50% of variables showing weak to strong correlations. Set of standard indicators correlated with the presence of standard data collection tools (r = 0.51). Regular feedback from the County Health Department linked with completeness (r = 0.63) and the training of personnel on health management information systems (HMIS) and completeness resulted in moderate association (r = 0.488).\nConclusion: Staff motivation, optimal staffing, training, regular feedback, and continuous supervision are crucial for maintaining the appropriate skill set for data quality.","container-title":"South African Journal of Information Management","DOI":"10.4102/sajim.v26i1.1856","ISSN":"1560-683X, 2078-1865","issue":"1","journalAbbreviation":"S. Afr. j. inf. manag.","language":"en","license":"https://creativecommons.org/licenses/by/4.0","source":"DOI.org (Crossref)","title":"Factors influencing data quality in routine health information systems in Maridi county, South Sudan","URL":"https://sajim.co.za/index.php/sajim/article/view/1856","volume":"26","author":[{"family":"Morris","given":"Lubang D."},{"family":"Nyongesa","given":"Margaret W."},{"family":"Sokiri","given":"Tobijo D."}],"accessed":{"date-parts":[["2025",4,9]]},"issued":{"date-parts":[["2024",8,21]]}}}],"schema":"https://github.com/citation-style-language/schema/raw/master/csl-citation.json"} </w:instrText>
      </w:r>
      <w:r w:rsidR="00B05C99">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(20,36)</w:t>
      </w:r>
      <w:r w:rsidR="00B05C99">
        <w:rPr>
          <w:rFonts w:ascii="Times New Roman" w:hAnsi="Times New Roman" w:cs="Times New Roman"/>
          <w:color w:val="000000" w:themeColor="text1"/>
          <w:sz w:val="24"/>
          <w:szCs w:val="24"/>
        </w:rPr>
        <w:fldChar w:fldCharType="end"/>
      </w:r>
      <w:r w:rsidR="00B05C99">
        <w:rPr>
          <w:rFonts w:ascii="Times New Roman" w:hAnsi="Times New Roman" w:cs="Times New Roman"/>
          <w:color w:val="000000" w:themeColor="text1"/>
          <w:sz w:val="24"/>
          <w:szCs w:val="24"/>
        </w:rPr>
        <w:t xml:space="preserve">. </w:t>
      </w:r>
      <w:r w:rsidRPr="00356E35">
        <w:rPr>
          <w:rFonts w:ascii="Times New Roman" w:hAnsi="Times New Roman" w:cs="Times New Roman"/>
          <w:color w:val="000000" w:themeColor="text1"/>
          <w:sz w:val="24"/>
          <w:szCs w:val="24"/>
        </w:rPr>
        <w:t>A study in Ghana has revealed that a combination of interventions is necessary to achieve the intended outcome</w:t>
      </w:r>
      <w:r w:rsidR="006B4D14">
        <w:rPr>
          <w:rFonts w:ascii="Times New Roman" w:hAnsi="Times New Roman" w:cs="Times New Roman"/>
          <w:color w:val="000000" w:themeColor="text1"/>
          <w:sz w:val="24"/>
          <w:szCs w:val="24"/>
        </w:rPr>
        <w:t xml:space="preserve"> of data quality </w:t>
      </w:r>
      <w:r>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{"citationID":"wozMxbAh","properties":{"formattedCitation":"(37)","plainCitation":"(37)","noteIndex":0},"citationItems":[{"id":2657,"uris":["http://zotero.org/users/6536578/items/5EGBNQRN"],"itemData":{"id":2657,"type":"article-journal","abstract":"Introduction: Information and Communication Technology (ICT) with emphasis on Electronic Health Records (EHR) is growing steadily in most developing countries including Ghana. This is considered the impetus for achieving quality service delivery. The study is intended to evaluate the implementation and utilization of health information systems in health care delivery. Methodology: A descriptive cross-sectional study was conducted to achieve the study objective. The target population included health professionals from diverse settings who interact with Electronic Health Records, the District Health Information and Management System (DHIMS-2). The data collection approach relied on close and open-ended questionnaires, observations, and focus group discussions. The proportionate stratiﬁed and simple random sampling techniques were used to obtain a representative group of healthcare professionals. Descriptive statistics was used to analyze user satisfaction, beneﬁts, and challenges of EHR/DHIMS-2. Moreover, Pearson correlation and linear regression analysis were used to analyze the Technology Acceptance Model for the end users. Results: The study revealed that perceived ease of use and usefulness could be signiﬁcantly predicted to inﬂuence end-users’ attitude towards technology adoption. The results show signiﬁcant association between the combined effects of attitude and usefulness on acceptance. Conclusion: Implementing EHR and DHIMS-2 within the conﬁnes of developing nations is recommended.","container-title":"Health Informatics Journal","language":"en","source":"Zotero","title":"Evaluating the Health Information system implementation and utilization in healthcare delivery"}}],"schema":"https://github.com/citation-style-language/schema/raw/master/csl-citation.json"} </w:instrText>
      </w:r>
      <w:r>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(37)</w:t>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t xml:space="preserve">. </w:t>
      </w:r>
      <w:r w:rsidR="007A330F" w:rsidRPr="007A330F">
        <w:rPr>
          <w:rFonts w:ascii="Times New Roman" w:hAnsi="Times New Roman" w:cs="Times New Roman"/>
          <w:color w:val="000000" w:themeColor="text1"/>
          <w:sz w:val="24"/>
          <w:szCs w:val="24"/>
        </w:rPr>
        <w:t>Giving training to the healthcare workforce, especially to the heads of health institutions and leaders of departments, help them gain a deeper understanding of the importance of data quality in healthcare decision-making</w:t>
      </w:r>
      <w:r w:rsidR="001855D9">
        <w:rPr>
          <w:rFonts w:ascii="Times New Roman" w:hAnsi="Times New Roman" w:cs="Times New Roman"/>
          <w:color w:val="000000" w:themeColor="text1"/>
          <w:sz w:val="24"/>
          <w:szCs w:val="24"/>
        </w:rPr>
        <w:t xml:space="preserve"> </w:t>
      </w:r>
      <w:r w:rsidR="001855D9">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{"citationID":"gkz1PCyf","properties":{"formattedCitation":"(38)","plainCitation":"(38)","noteIndex":0},"citationItems":[{"id":2659,"uris":["http://zotero.org/users/6536578/items/CRBTZ9LC"],"itemData":{"id":2659,"type":"article-journal","abstract":"Background: Equipping leaders and creating responsibility for quality healthcare data and utilization is considered the most critical driver in the health sector. However, it is unclear how training of the health workforce improves the generation and use of quality health data in a resource-limited setting of Ethiopia.\nObjective: The study was aimed to measure the effect of implementing the training and post-training follow-up of the health sector leaders to improve the generation and use of healthcare data quality in Assosa district, Ethiopia.\nMethods: Pre-post quasi-experimental study design was employed to measure the effect of training and posttraining follow-up on data quality and use. One health center and one general hospital in the district were included to measure the effect of training and post-training follow-up intervention on the generation and use of quality health data. The intervention involved health system leaders in the district. The consistency of selected indicators and information use was presented using changes in percentage points before and after the intervention.\nResults: Of the total departments, 9 (52.9%) were from the health center and 11(47.1%) were from the hospital. The study found that training and post-training follow-up interventions have positively affected data quality and information use. According to the findings, data accuracy and information use were improved by 23, 10.7, and 16.7 percentage points increment at health center, hospital, and district level, respectively. Similarly, information use was improved by 22.3, 34.1, and 28.2 percentage points increment due to the TPF intervention at health centers, hospitals, and districts, respectively.\nConclusions: Training followed by feedback, mentoring, and performance review meetings were effective implementation strategies in improving data quality and information use. The coverage and effectiveness of the implementation were also promising, and further scaling up in a similar setting can improve health system data quality and use. [Ethiop. J. Health Dev. 2023;37 (SI-1)]","container-title":"Ethiop. J. Health Dev.","language":"en","source":"Zotero","title":"Capacitating Health Sector Leaders to Improve Healthcare Data Quality and Use in Assosa District: Implementation Research","author":[{"family":"Tilahun","given":"Binyam"},{"family":"Hailemariam","given":"Tesfahun"},{"family":"Endehabtu","given":"Berhanu Fikadie"},{"family":"Atnafu","given":"Asmamaw"},{"family":"Muluneh","given":"Dawit"},{"family":"Mengesha","given":"Megdelawit"},{"family":"Assaid","given":"Nuradin"},{"family":"Gezie","given":"Lemma Derseh"}]}}],"schema":"https://github.com/citation-style-language/schema/raw/master/csl-citation.json"} </w:instrText>
      </w:r>
      <w:r w:rsidR="001855D9">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(38)</w:t>
      </w:r>
      <w:r w:rsidR="001855D9">
        <w:rPr>
          <w:rFonts w:ascii="Times New Roman" w:hAnsi="Times New Roman" w:cs="Times New Roman"/>
          <w:color w:val="000000" w:themeColor="text1"/>
          <w:sz w:val="24"/>
          <w:szCs w:val="24"/>
        </w:rPr>
        <w:fldChar w:fldCharType="end"/>
      </w:r>
      <w:r w:rsidR="007A330F" w:rsidRPr="007A330F">
        <w:rPr>
          <w:rFonts w:ascii="Times New Roman" w:hAnsi="Times New Roman" w:cs="Times New Roman"/>
          <w:color w:val="000000" w:themeColor="text1"/>
          <w:sz w:val="24"/>
          <w:szCs w:val="24"/>
        </w:rPr>
        <w:t>. This awareness encourages a culture of prioritizing accurate, reliable, and consistent data at all levels of the institution.</w:t>
      </w:r>
    </w:p>
    <w:p w:rsidR="00D409CA" w:rsidRDefault="007916E5" w:rsidP="00D409CA">
      <w:pPr>
        <w:spacing w:line="480" w:lineRule="auto"/>
        <w:rPr>
          <w:rFonts w:ascii="Times New Roman" w:hAnsi="Times New Roman" w:cs="Times New Roman"/>
          <w:color w:val="000000" w:themeColor="text1"/>
          <w:sz w:val="24"/>
          <w:szCs w:val="24"/>
        </w:rPr>
      </w:pPr>
      <w:r w:rsidRPr="007916E5">
        <w:rPr>
          <w:rFonts w:ascii="Times New Roman" w:eastAsiaTheme="majorEastAsia" w:hAnsi="Times New Roman" w:cs="Times New Roman"/>
          <w:color w:val="000000" w:themeColor="text1"/>
          <w:sz w:val="24"/>
          <w:szCs w:val="24"/>
        </w:rPr>
        <w:t>The perceived ease of data management skills and processes is a significant predictor of data quality practices that improved from before to after the intervention in the study.</w:t>
      </w:r>
      <w:r w:rsidR="005B243D">
        <w:rPr>
          <w:rFonts w:ascii="Times New Roman" w:eastAsiaTheme="majorEastAsia" w:hAnsi="Times New Roman" w:cs="Times New Roman"/>
          <w:color w:val="000000" w:themeColor="text1"/>
          <w:sz w:val="24"/>
          <w:szCs w:val="24"/>
        </w:rPr>
        <w:t xml:space="preserve"> </w:t>
      </w:r>
      <w:r>
        <w:rPr>
          <w:rFonts w:ascii="Times New Roman" w:eastAsiaTheme="majorEastAsia" w:hAnsi="Times New Roman" w:cs="Times New Roman"/>
          <w:color w:val="000000" w:themeColor="text1"/>
          <w:sz w:val="24"/>
          <w:szCs w:val="24"/>
        </w:rPr>
        <w:t>A study</w:t>
      </w:r>
      <w:r w:rsidR="005B243D">
        <w:rPr>
          <w:rFonts w:ascii="Times New Roman" w:eastAsiaTheme="majorEastAsia" w:hAnsi="Times New Roman" w:cs="Times New Roman"/>
          <w:color w:val="000000" w:themeColor="text1"/>
          <w:sz w:val="24"/>
          <w:szCs w:val="24"/>
        </w:rPr>
        <w:t xml:space="preserve"> in </w:t>
      </w:r>
      <w:r w:rsidR="005B243D" w:rsidRPr="005B243D">
        <w:rPr>
          <w:rFonts w:ascii="Times New Roman" w:eastAsiaTheme="majorEastAsia" w:hAnsi="Times New Roman" w:cs="Times New Roman"/>
          <w:color w:val="000000" w:themeColor="text1"/>
          <w:sz w:val="24"/>
          <w:szCs w:val="24"/>
        </w:rPr>
        <w:t xml:space="preserve">in </w:t>
      </w:r>
      <w:proofErr w:type="spellStart"/>
      <w:r w:rsidR="005B243D" w:rsidRPr="005B243D">
        <w:rPr>
          <w:rFonts w:ascii="Times New Roman" w:eastAsiaTheme="majorEastAsia" w:hAnsi="Times New Roman" w:cs="Times New Roman"/>
          <w:color w:val="000000" w:themeColor="text1"/>
          <w:sz w:val="24"/>
          <w:szCs w:val="24"/>
        </w:rPr>
        <w:t>Oromia</w:t>
      </w:r>
      <w:proofErr w:type="spellEnd"/>
      <w:r w:rsidR="005B243D" w:rsidRPr="005B243D">
        <w:rPr>
          <w:rFonts w:ascii="Times New Roman" w:eastAsiaTheme="majorEastAsia" w:hAnsi="Times New Roman" w:cs="Times New Roman"/>
          <w:color w:val="000000" w:themeColor="text1"/>
          <w:sz w:val="24"/>
          <w:szCs w:val="24"/>
        </w:rPr>
        <w:t xml:space="preserve"> Speci</w:t>
      </w:r>
      <w:r w:rsidR="005B243D">
        <w:rPr>
          <w:rFonts w:ascii="Times New Roman" w:eastAsiaTheme="majorEastAsia" w:hAnsi="Times New Roman" w:cs="Times New Roman"/>
          <w:color w:val="000000" w:themeColor="text1"/>
          <w:sz w:val="24"/>
          <w:szCs w:val="24"/>
        </w:rPr>
        <w:t xml:space="preserve">al Zone, </w:t>
      </w:r>
      <w:proofErr w:type="spellStart"/>
      <w:r w:rsidR="005B243D">
        <w:rPr>
          <w:rFonts w:ascii="Times New Roman" w:eastAsiaTheme="majorEastAsia" w:hAnsi="Times New Roman" w:cs="Times New Roman"/>
          <w:color w:val="000000" w:themeColor="text1"/>
          <w:sz w:val="24"/>
          <w:szCs w:val="24"/>
        </w:rPr>
        <w:t>Amhara</w:t>
      </w:r>
      <w:proofErr w:type="spellEnd"/>
      <w:r w:rsidR="005B243D">
        <w:rPr>
          <w:rFonts w:ascii="Times New Roman" w:eastAsiaTheme="majorEastAsia" w:hAnsi="Times New Roman" w:cs="Times New Roman"/>
          <w:color w:val="000000" w:themeColor="text1"/>
          <w:sz w:val="24"/>
          <w:szCs w:val="24"/>
        </w:rPr>
        <w:t xml:space="preserve"> region of</w:t>
      </w:r>
      <w:r w:rsidR="005B243D" w:rsidRPr="005B243D">
        <w:rPr>
          <w:rFonts w:ascii="Times New Roman" w:eastAsiaTheme="majorEastAsia" w:hAnsi="Times New Roman" w:cs="Times New Roman"/>
          <w:color w:val="000000" w:themeColor="text1"/>
          <w:sz w:val="24"/>
          <w:szCs w:val="24"/>
        </w:rPr>
        <w:t xml:space="preserve"> Ethiopia</w:t>
      </w:r>
      <w:r w:rsidRPr="007916E5">
        <w:rPr>
          <w:rFonts w:ascii="Times New Roman" w:eastAsiaTheme="majorEastAsia" w:hAnsi="Times New Roman" w:cs="Times New Roman"/>
          <w:color w:val="000000" w:themeColor="text1"/>
          <w:sz w:val="24"/>
          <w:szCs w:val="24"/>
        </w:rPr>
        <w:t xml:space="preserve"> </w:t>
      </w:r>
      <w:r w:rsidR="005B243D">
        <w:rPr>
          <w:rFonts w:ascii="Times New Roman" w:eastAsiaTheme="majorEastAsia" w:hAnsi="Times New Roman" w:cs="Times New Roman"/>
          <w:color w:val="000000" w:themeColor="text1"/>
          <w:sz w:val="24"/>
          <w:szCs w:val="24"/>
        </w:rPr>
        <w:t xml:space="preserve">indicated a relationship between competency and data quality in RHIS </w:t>
      </w:r>
      <w:r w:rsidR="005B243D">
        <w:rPr>
          <w:rFonts w:ascii="Times New Roman" w:eastAsiaTheme="majorEastAsia" w:hAnsi="Times New Roman" w:cs="Times New Roman"/>
          <w:color w:val="000000" w:themeColor="text1"/>
          <w:sz w:val="24"/>
          <w:szCs w:val="24"/>
        </w:rPr>
        <w:fldChar w:fldCharType="begin"/>
      </w:r>
      <w:r w:rsidR="009A08B8">
        <w:rPr>
          <w:rFonts w:ascii="Times New Roman" w:eastAsiaTheme="majorEastAsia" w:hAnsi="Times New Roman" w:cs="Times New Roman"/>
          <w:color w:val="000000" w:themeColor="text1"/>
          <w:sz w:val="24"/>
          <w:szCs w:val="24"/>
        </w:rPr>
        <w:instrText xml:space="preserve"> ADDIN ZOTERO_ITEM CSL_CITATION {"citationID":"2xulNGWI","properties":{"formattedCitation":"(39)","plainCitation":"(39)","noteIndex":0},"citationItems":[{"id":2667,"uris":["http://zotero.org/users/6536578/items/I9YBUF8N"],"itemData":{"id":2667,"type":"article-journal","abstract":"Objective Data and information are vital to the decision-making process surrounding health sector reform. In spite of the vast amounts of capital invested in the development of health information systems, health professionals continue to fight with a lack of basic data management skills in Ethiopia. Therefore, this study aimed to assess health data management practices and associated factors among health professionals in public facilities in the Oromia Special Zone, northeast Ethiopia.Method A facility-based cross-sectional survey was conducted among 442 health professionals working in Oromia Special Zone from 8 March 2023 to 28 March 2023. Data were entered into Epi-Data V.4.6, and then it was exported to SPSS V.26 statistical software for processing and analysis. Bi-variable and multivariable logistic regression analyses were computed to see the association between health data management practice and selected independent variables. The bi-variable logistic regression analysis model was used to identify candidate variables for multivariable regression, with a p value &lt;0.2 fitted into the multivariable logistic regression analysis model; a p value less than 0.05 and an adjusted OR (AOR) with a 95% CI were used to declare statistical significance associated with the dependent variable.Results The prevalence of good health data management practices among health professionals was found to be 51.1%, with a 95% CI (45.9 to 55.7). In this study, received training on health data management (AOR=1.82, 95% CI (1.06 to 3.13)), used appropriate technology (AOR=1.78, 95% CI (1.09 to 2.91)) and competency (AOR=6.62, 95% CI (4.06 to 10.80)) were positively associated with health data management practice among health professionals.Conclusion and recommendations Nearly half of health professionals had poor health data management practices. The Zonal Health Department should plan capacity-building training for healthcare professionals, so as to improve their competency. All healthcare facilities should have appropriate and functional health data management technology.","container-title":"BMJ Public Health","DOI":"10.1136/bmjph-2023-000807","ISSN":"2753-4294","issue":"1","journalAbbreviation":"bmjph","language":"en","license":"This is an open access article distributed in accordance with the Creative Commons Attribution Non Commercial (CC BY-NC 4.0) license","note":"publisher: BMJ Publishing Group Ltd\nPMID: 10.1136/bmjph-2023-000807","source":"bmjpublichealth.bmj.com","title":"Health data management practice and associated factors among health professionals working in public health facilities in Oromia Special Zone, Amhara, Ethiopia: a cross-sectional study","title-short":"Health data management practice and associated factors among health professionals working in public health facilities in Oromia Special Zone, Amhara, Ethiopia","URL":"https://bmjpublichealth.bmj.com/content/2/1/e000807","volume":"2","author":[{"family":"Molla","given":"Abdu"},{"family":"Hayelom","given":"Mulugeta"},{"family":"Adamu","given":"Kidist"},{"family":"Mihiretu","given":"Mengistu Mera"},{"family":"Adem","given":"Yonas Fissha"}],"accessed":{"date-parts":[["2025",4,10]]},"issued":{"date-parts":[["2024",7,31]]}}}],"schema":"https://github.com/citation-style-language/schema/raw/master/csl-citation.json"} </w:instrText>
      </w:r>
      <w:r w:rsidR="005B243D">
        <w:rPr>
          <w:rFonts w:ascii="Times New Roman" w:eastAsiaTheme="majorEastAsia" w:hAnsi="Times New Roman" w:cs="Times New Roman"/>
          <w:color w:val="000000" w:themeColor="text1"/>
          <w:sz w:val="24"/>
          <w:szCs w:val="24"/>
        </w:rPr>
        <w:fldChar w:fldCharType="separate"/>
      </w:r>
      <w:r w:rsidR="009A08B8" w:rsidRPr="009A08B8">
        <w:rPr>
          <w:rFonts w:ascii="Times New Roman" w:hAnsi="Times New Roman" w:cs="Times New Roman"/>
          <w:sz w:val="24"/>
        </w:rPr>
        <w:t>(39)</w:t>
      </w:r>
      <w:r w:rsidR="005B243D">
        <w:rPr>
          <w:rFonts w:ascii="Times New Roman" w:eastAsiaTheme="majorEastAsia" w:hAnsi="Times New Roman" w:cs="Times New Roman"/>
          <w:color w:val="000000" w:themeColor="text1"/>
          <w:sz w:val="24"/>
          <w:szCs w:val="24"/>
        </w:rPr>
        <w:fldChar w:fldCharType="end"/>
      </w:r>
      <w:r w:rsidR="005B243D">
        <w:rPr>
          <w:rFonts w:ascii="Times New Roman" w:eastAsiaTheme="majorEastAsia" w:hAnsi="Times New Roman" w:cs="Times New Roman"/>
          <w:color w:val="000000" w:themeColor="text1"/>
          <w:sz w:val="24"/>
          <w:szCs w:val="24"/>
        </w:rPr>
        <w:t xml:space="preserve">. </w:t>
      </w:r>
      <w:r w:rsidRPr="007916E5">
        <w:rPr>
          <w:rFonts w:ascii="Times New Roman" w:eastAsiaTheme="majorEastAsia" w:hAnsi="Times New Roman" w:cs="Times New Roman"/>
          <w:color w:val="000000" w:themeColor="text1"/>
          <w:sz w:val="24"/>
          <w:szCs w:val="24"/>
        </w:rPr>
        <w:t>A</w:t>
      </w:r>
      <w:r>
        <w:rPr>
          <w:rFonts w:ascii="Times New Roman" w:eastAsiaTheme="majorEastAsia" w:hAnsi="Times New Roman" w:cs="Times New Roman"/>
          <w:color w:val="000000" w:themeColor="text1"/>
          <w:sz w:val="24"/>
          <w:szCs w:val="24"/>
        </w:rPr>
        <w:t>nother</w:t>
      </w:r>
      <w:r w:rsidRPr="007916E5">
        <w:rPr>
          <w:rFonts w:ascii="Times New Roman" w:eastAsiaTheme="majorEastAsia" w:hAnsi="Times New Roman" w:cs="Times New Roman"/>
          <w:color w:val="000000" w:themeColor="text1"/>
          <w:sz w:val="24"/>
          <w:szCs w:val="24"/>
        </w:rPr>
        <w:t xml:space="preserve"> study in </w:t>
      </w:r>
      <w:proofErr w:type="spellStart"/>
      <w:r w:rsidRPr="007916E5">
        <w:rPr>
          <w:rFonts w:ascii="Times New Roman" w:eastAsiaTheme="majorEastAsia" w:hAnsi="Times New Roman" w:cs="Times New Roman"/>
          <w:color w:val="000000" w:themeColor="text1"/>
          <w:sz w:val="24"/>
          <w:szCs w:val="24"/>
        </w:rPr>
        <w:t>Massaguet</w:t>
      </w:r>
      <w:proofErr w:type="spellEnd"/>
      <w:r w:rsidRPr="007916E5">
        <w:rPr>
          <w:rFonts w:ascii="Times New Roman" w:eastAsiaTheme="majorEastAsia" w:hAnsi="Times New Roman" w:cs="Times New Roman"/>
          <w:color w:val="000000" w:themeColor="text1"/>
          <w:sz w:val="24"/>
          <w:szCs w:val="24"/>
        </w:rPr>
        <w:t xml:space="preserve"> district of Chad </w:t>
      </w:r>
      <w:r w:rsidR="005B243D">
        <w:rPr>
          <w:rFonts w:ascii="Times New Roman" w:eastAsiaTheme="majorEastAsia" w:hAnsi="Times New Roman" w:cs="Times New Roman"/>
          <w:color w:val="000000" w:themeColor="text1"/>
          <w:sz w:val="24"/>
          <w:szCs w:val="24"/>
        </w:rPr>
        <w:t xml:space="preserve">also </w:t>
      </w:r>
      <w:r w:rsidRPr="007916E5">
        <w:rPr>
          <w:rFonts w:ascii="Times New Roman" w:eastAsiaTheme="majorEastAsia" w:hAnsi="Times New Roman" w:cs="Times New Roman"/>
          <w:color w:val="000000" w:themeColor="text1"/>
          <w:sz w:val="24"/>
          <w:szCs w:val="24"/>
        </w:rPr>
        <w:t xml:space="preserve">indicated an association between the presence of a health technician and staff dedicated to data management </w:t>
      </w:r>
      <w:r>
        <w:rPr>
          <w:rFonts w:ascii="Times New Roman" w:eastAsiaTheme="majorEastAsia" w:hAnsi="Times New Roman" w:cs="Times New Roman"/>
          <w:color w:val="000000" w:themeColor="text1"/>
          <w:sz w:val="24"/>
          <w:szCs w:val="24"/>
        </w:rPr>
        <w:t xml:space="preserve">and data quality </w:t>
      </w:r>
      <w:r w:rsidRPr="007916E5">
        <w:rPr>
          <w:rFonts w:ascii="Times New Roman" w:eastAsiaTheme="majorEastAsia" w:hAnsi="Times New Roman" w:cs="Times New Roman"/>
          <w:color w:val="000000" w:themeColor="text1"/>
          <w:sz w:val="24"/>
          <w:szCs w:val="24"/>
        </w:rPr>
        <w:t>in the HMIS</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{"citationID":"26kRCM5k","properties":{"formattedCitation":"(40)","plainCitation":"(40)","noteIndex":0},"citationItems":[{"id":85,"uris":["http://zotero.org/users/6536578/items/XZ8NG8IZ"],"itemData":{"id":85,"type":"article-journal","abstract":"Quality data from Health Management Information Systems (HMIS) are important for tracking the effectiveness of malaria control interventions. However, HMIS data in many resource-limited settings do not currently meet standards set by the World Health Organization (WHO). We aimed to assess HMIS data quality and associated factors in Chad.","container-title":"BMC Medical Informatics and Decision Making","DOI":"10.1186/s12911-021-01684-7","ISSN":"1472-6947","issue":"1","journalAbbreviation":"BMC Medical Informatics and Decision Making","page":"326","source":"BioMed Central","title":"Health management information system (HMIS) data quality and associated factors in Massaguet district, Chad","volume":"21","author":[{"family":"Moukénet","given":"Azoukalné"},{"family":"Cola","given":"Monica Anna","non-dropping-particle":"de"},{"family":"Ward","given":"Charlotte"},{"family":"Beakgoubé","given":"Honoré"},{"family":"Baker","given":"Kevin"},{"family":"Donovan","given":"Laura"},{"family":"Laoukolé","given":"Jean"},{"family":"Richardson","given":"Sol"}],"issued":{"date-parts":[["2021",11,22]]}}}],"schema":"https://github.com/citation-style-language/schema/raw/master/csl-citation.json"} </w:instrText>
      </w:r>
      <w:r>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(40)</w:t>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t xml:space="preserve">. </w:t>
      </w:r>
      <w:r w:rsidR="00D409CA" w:rsidRPr="00D409CA">
        <w:rPr>
          <w:rFonts w:ascii="Times New Roman" w:hAnsi="Times New Roman" w:cs="Times New Roman"/>
          <w:color w:val="000000" w:themeColor="text1"/>
          <w:sz w:val="24"/>
          <w:szCs w:val="24"/>
        </w:rPr>
        <w:t>The perceived ease of data management skills and processes influences user engagement and motivation</w:t>
      </w:r>
      <w:r w:rsidR="00744705">
        <w:rPr>
          <w:rFonts w:ascii="Times New Roman" w:hAnsi="Times New Roman" w:cs="Times New Roman"/>
          <w:color w:val="000000" w:themeColor="text1"/>
          <w:sz w:val="24"/>
          <w:szCs w:val="24"/>
        </w:rPr>
        <w:t xml:space="preserve"> </w:t>
      </w:r>
      <w:r w:rsidR="00744705">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{"citationID":"6BxjvU3T","properties":{"formattedCitation":"(41)","plainCitation":"(41)","noteIndex":0},"citationItems":[{"id":2719,"uris":["http://zotero.org/users/6536578/items/86R4LQSV"],"itemData":{"id":2719,"type":"article","abstract":"Health management information system (HMIS) is a core health system building block designed to provide important data for continuous quality improvement at all levels of decentralized healthcare administration. Poor data quality at the lower administrative level and health facilities, which are the source of most data used for decision-making in the health sector remains a challenge. This challenge remains high in developing countries, especially in Sub-Saharan Africa.\nObjective To assess the level of Health management information system data quality and associated factors among of public hospitals in Addis Ababa, 2022.\nMethodology Institutional-based cross-sectional study design was conducted from June to September 2022. Study hospitals were selected using the lottery method and the participants were recruited based on their availability till the required sample was fulfilled variables that have p-value ≤ 0.25 were taken into the multivariable model to control possible confounders. The level of statistical significance was declared at p-value ≤ 0.05. The odds ratio with 95% CI was used to determine the direction and strength of association between the dependent and independent variables.\nResult The overall level of HMIS data quality was 78% with completeness at 67%, accuracy at 67%, and timeliness at 100%. Presence of training program (AOR=5.6, CI:2.01, 15.79), notify as job descriptions and report documents clearly (AOR=2.7, CI:1.334, 5.378), formats easily understandable AOR=4.1, CI:1.991,8.256), routine meetings how to improve HMIS data quality(AOR=2.7, CI:1.345,5.417), incentives for HMIS process (AOR=2.3, CI:1.128,4.675) and user-friendly register/report forms (AOR=4.1, CI:1.991,8.256) were the identified factors associated with HMIS data quality.\nConclusion and recommendation The data quality of HMIS was lower than the nationally expected level (85%). Thus, regular and comprehensive training of health care workers, clear job descriptions and HMIS report documents, user-friendly and easily understandable formats, routine meetings to discuss HMIS quality improvement, and incentives for HMIS processes shall be implemented to increase the data quality.","DOI":"10.1101/2025.01.19.25320816","language":"en","license":"© 2025, Posted by Cold Spring Harbor Laboratory. This pre-print is available under a Creative Commons License (Attribution 4.0 International), CC BY 4.0, as described at http://creativecommons.org/licenses/by/4.0/","note":"page: 2025.01.19.25320816","publisher":"medRxiv","source":"medRxiv","title":"Health Management Information System Data Quality and its associated factors in Addis Ababa Public Hospitals, Ethiopia, 2022.A cross-sectional study","URL":"https://www.medrxiv.org/content/10.1101/2025.01.19.25320816v1","author":[{"family":"Abebe","given":"Hiamanot"},{"family":"Legesse","given":"Menelik"},{"family":"Godie","given":"Yohannes"},{"family":"Birhanu","given":"Dires"},{"family":"Belege","given":"Fekadeselassie"},{"family":"Menbere","given":"Fasil"},{"family":"Guadie","given":"Yitayal"}],"accessed":{"date-parts":[["2025",4,12]]},"issued":{"date-parts":[["2025",1,21]]}}}],"schema":"https://github.com/citation-style-language/schema/raw/master/csl-citation.json"} </w:instrText>
      </w:r>
      <w:r w:rsidR="00744705">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(41)</w:t>
      </w:r>
      <w:r w:rsidR="00744705">
        <w:rPr>
          <w:rFonts w:ascii="Times New Roman" w:hAnsi="Times New Roman" w:cs="Times New Roman"/>
          <w:color w:val="000000" w:themeColor="text1"/>
          <w:sz w:val="24"/>
          <w:szCs w:val="24"/>
        </w:rPr>
        <w:fldChar w:fldCharType="end"/>
      </w:r>
      <w:r w:rsidR="00D409CA" w:rsidRPr="00D409CA">
        <w:rPr>
          <w:rFonts w:ascii="Times New Roman" w:hAnsi="Times New Roman" w:cs="Times New Roman"/>
          <w:color w:val="000000" w:themeColor="text1"/>
          <w:sz w:val="24"/>
          <w:szCs w:val="24"/>
        </w:rPr>
        <w:t>. When health workers and managers perceive data management processes as easy to understand and perform, they are more likely to engage consistently in proper data recording and reporting, feel confident in handling data, be motivated to ensure accuracy and completeness, and complete records on time while avoiding errors</w:t>
      </w:r>
      <w:r w:rsidR="00D409CA">
        <w:rPr>
          <w:rFonts w:ascii="Times New Roman" w:hAnsi="Times New Roman" w:cs="Times New Roman"/>
          <w:color w:val="000000" w:themeColor="text1"/>
          <w:sz w:val="24"/>
          <w:szCs w:val="24"/>
        </w:rPr>
        <w:t xml:space="preserve"> </w:t>
      </w:r>
      <w:r w:rsidR="00D409CA">
        <w:rPr>
          <w:rFonts w:ascii="Times New Roman" w:hAnsi="Times New Roman" w:cs="Times New Roman"/>
          <w:color w:val="000000" w:themeColor="text1"/>
          <w:sz w:val="24"/>
          <w:szCs w:val="24"/>
        </w:rPr>
        <w:fldChar w:fldCharType="begin"/>
      </w:r>
      <w:r w:rsidR="009A08B8">
        <w:rPr>
          <w:rFonts w:ascii="Times New Roman" w:hAnsi="Times New Roman" w:cs="Times New Roman"/>
          <w:color w:val="000000" w:themeColor="text1"/>
          <w:sz w:val="24"/>
          <w:szCs w:val="24"/>
        </w:rPr>
        <w:instrText xml:space="preserve"> ADDIN ZOTERO_ITEM CSL_CITATION {"citationID":"MBLCC65T","properties":{"formattedCitation":"(42)","plainCitation":"(42)","noteIndex":0},"citationItems":[{"id":2670,"uris":["http://zotero.org/users/6536578/items/Y227ZREE"],"itemData":{"id":2670,"type":"article-journal","abstract":"Routine health information system (RHIS) data are essential in driving decision making and planning in health systems as well as health programs. However, despite their importance, these data are underutilized, and the underlying individual-level facilitators and barriers to use remain understudied. In this research, we applied the Integrated Behavior Model (IBM) to examine how attitudes toward RHIS data, perceived norms concerning RHIS data use, and the ability to use RHIS data influence the demand and use of RHIS data among stakeholders in Senegal. Using data from interviews with respondents working at national levels of malaria, HIV, and TB control programs in Senegal, we used a framework analysis approach to apply the IBM behavioral constructs and identify their linkages to RHIS data use. We found that attitudes about the quality, availability, and relevance of RHIS data for decision making were important in driving data use among respondents. Institutional expectations, organizational protocols, policies, and practices around RHIS data ultimately shape social norms around the use of the data. Although we found that perceived ability and self-efficacy to use RHIS data were not barriers to RHIS data use among stakeholders at the strategic levels of their respective organizations, these were reported to be barriers at lower levels of the health system. Low perceived control of the RHIS data production process ultimately reduced RHIS data use for decision making among the strategic-level respondents. We recommend context-specific reexamination of existing RHIS interventions with a renewed emphasis on behavioral aspects of data use. The IBM can help guide practitioners, policy makers, and academics to address multiple socioecological factors that influence data use behavior when recommending RHIS and data use solutions.","container-title":"Global Health: Science and Practice","DOI":"10.9745/GHSP-D-21-00686","ISSN":"2169-575X","issue":"3","language":"en","license":"© Muhoza et al.. This is an open-access article distributed under the terms of the Creative Commons Attribution 4.0 International License (CC BY 4.0), which permits unrestricted use, distribution, and reproduction in any medium, provided the original author and source are properly cited. To view a copy of the license, visit https://creativecommons.org/licenses/by/4.0/. When linking to this article, please use the following permanent link: https://doi.org/10.9745/GHSP-D-21-00686","note":"publisher: Global Health: Science and Practice\nsection: ORIGINAL ARTICLE\nPMID: 36332064","source":"www.ghspjournal.org","title":"Behavioral Determinants of Routine Health Information System Data Use in Senegal: A Qualitative Inquiry Based on the Integrated Behavioral Model","title-short":"Behavioral Determinants of Routine Health Information System Data Use in Senegal","URL":"https://www.ghspjournal.org/content/10/3/e2100686","volume":"10","author":[{"family":"Muhoza","given":"Pierre"},{"family":"Saleem","given":"Haneefa"},{"family":"Faye","given":"Adama"},{"family":"Tine","given":"Roger"},{"family":"Diaw","given":"Abdoulaye"},{"family":"Kante","given":"Almamy Malick"},{"family":"Ruff","given":"Andrea"},{"family":"Marx","given":"Melissa A."}],"accessed":{"date-parts":[["2025",4,10]]},"issued":{"date-parts":[["2022",6,29]]}}}],"schema":"https://github.com/citation-style-language/schema/raw/master/csl-citation.json"} </w:instrText>
      </w:r>
      <w:r w:rsidR="00D409CA">
        <w:rPr>
          <w:rFonts w:ascii="Times New Roman" w:hAnsi="Times New Roman" w:cs="Times New Roman"/>
          <w:color w:val="000000" w:themeColor="text1"/>
          <w:sz w:val="24"/>
          <w:szCs w:val="24"/>
        </w:rPr>
        <w:fldChar w:fldCharType="separate"/>
      </w:r>
      <w:r w:rsidR="009A08B8" w:rsidRPr="009A08B8">
        <w:rPr>
          <w:rFonts w:ascii="Times New Roman" w:hAnsi="Times New Roman" w:cs="Times New Roman"/>
          <w:sz w:val="24"/>
        </w:rPr>
        <w:t>(42)</w:t>
      </w:r>
      <w:r w:rsidR="00D409CA">
        <w:rPr>
          <w:rFonts w:ascii="Times New Roman" w:hAnsi="Times New Roman" w:cs="Times New Roman"/>
          <w:color w:val="000000" w:themeColor="text1"/>
          <w:sz w:val="24"/>
          <w:szCs w:val="24"/>
        </w:rPr>
        <w:fldChar w:fldCharType="end"/>
      </w:r>
      <w:r w:rsidR="00D409CA" w:rsidRPr="00D409CA">
        <w:rPr>
          <w:rFonts w:ascii="Times New Roman" w:hAnsi="Times New Roman" w:cs="Times New Roman"/>
          <w:color w:val="000000" w:themeColor="text1"/>
          <w:sz w:val="24"/>
          <w:szCs w:val="24"/>
        </w:rPr>
        <w:t>.</w:t>
      </w:r>
      <w:r w:rsidR="001C006A">
        <w:rPr>
          <w:rFonts w:ascii="Times New Roman" w:hAnsi="Times New Roman" w:cs="Times New Roman"/>
          <w:color w:val="000000" w:themeColor="text1"/>
          <w:sz w:val="24"/>
          <w:szCs w:val="24"/>
        </w:rPr>
        <w:t xml:space="preserve"> </w:t>
      </w:r>
    </w:p>
    <w:p w:rsidR="001C006A" w:rsidRDefault="0039168B" w:rsidP="00A24A6C">
      <w:pPr>
        <w:spacing w:line="480" w:lineRule="auto"/>
        <w:rPr>
          <w:rFonts w:ascii="Times New Roman" w:hAnsi="Times New Roman" w:cs="Times New Roman"/>
          <w:sz w:val="24"/>
          <w:szCs w:val="24"/>
        </w:rPr>
      </w:pPr>
      <w:r w:rsidRPr="00A24A6C">
        <w:rPr>
          <w:rFonts w:ascii="Times New Roman" w:hAnsi="Times New Roman" w:cs="Times New Roman"/>
          <w:sz w:val="24"/>
          <w:szCs w:val="24"/>
        </w:rPr>
        <w:t>The perceived level of information utilization is one of the predictors of data quality that showed improvement from baseline to end</w:t>
      </w:r>
      <w:r w:rsidR="00A24A6C">
        <w:rPr>
          <w:rFonts w:ascii="Times New Roman" w:hAnsi="Times New Roman" w:cs="Times New Roman"/>
          <w:sz w:val="24"/>
          <w:szCs w:val="24"/>
        </w:rPr>
        <w:t>-</w:t>
      </w:r>
      <w:r w:rsidRPr="00A24A6C">
        <w:rPr>
          <w:rFonts w:ascii="Times New Roman" w:hAnsi="Times New Roman" w:cs="Times New Roman"/>
          <w:sz w:val="24"/>
          <w:szCs w:val="24"/>
        </w:rPr>
        <w:t xml:space="preserve">line among the groups. </w:t>
      </w:r>
      <w:r w:rsidR="00A24A6C" w:rsidRPr="00A24A6C">
        <w:rPr>
          <w:rFonts w:ascii="Times New Roman" w:hAnsi="Times New Roman" w:cs="Times New Roman"/>
          <w:sz w:val="24"/>
          <w:szCs w:val="24"/>
        </w:rPr>
        <w:t xml:space="preserve">A PRISM framework analysis revealed that organizational and behavioral determinants, such as data use, are key factors influencing data </w:t>
      </w:r>
      <w:r w:rsidR="00A24A6C" w:rsidRPr="00A24A6C">
        <w:rPr>
          <w:rFonts w:ascii="Times New Roman" w:hAnsi="Times New Roman" w:cs="Times New Roman"/>
          <w:sz w:val="24"/>
          <w:szCs w:val="24"/>
        </w:rPr>
        <w:lastRenderedPageBreak/>
        <w:t xml:space="preserve">quality </w:t>
      </w:r>
      <w:r w:rsidR="00A24A6C" w:rsidRPr="00A24A6C">
        <w:rPr>
          <w:rFonts w:ascii="Times New Roman" w:hAnsi="Times New Roman" w:cs="Times New Roman"/>
          <w:sz w:val="24"/>
          <w:szCs w:val="24"/>
        </w:rPr>
        <w:fldChar w:fldCharType="begin"/>
      </w:r>
      <w:r w:rsidR="009A08B8">
        <w:rPr>
          <w:rFonts w:ascii="Times New Roman" w:hAnsi="Times New Roman" w:cs="Times New Roman"/>
          <w:sz w:val="24"/>
          <w:szCs w:val="24"/>
        </w:rPr>
        <w:instrText xml:space="preserve"> ADDIN ZOTERO_ITEM CSL_CITATION {"citationID":"WVHC634K","properties":{"formattedCitation":"(43)","plainCitation":"(43)","noteIndex":0},"citationItems":[{"id":453,"uris":["http://zotero.org/users/6536578/items/CRVUL3RK"],"itemData":{"id":453,"type":"article-journal","container-title":"Health Policy and Planning","DOI":"10.1093/heapol/czp010","ISSN":"0268-1080, 1460-2237","issue":"3","journalAbbreviation":"Health Policy and Planning","language":"en","page":"217-228","source":"DOI.org (Crossref)","title":"PRISM framework: a paradigm shift for designing, strengthening and evaluating routine health information systems","title-short":"PRISM framework","volume":"24","author":[{"family":"Aqil","given":"A."},{"family":"Lippeveld","given":"T."},{"family":"Hozumi","given":"D."}],"issued":{"date-parts":[["2009",5,1]]}}}],"schema":"https://github.com/citation-style-language/schema/raw/master/csl-citation.json"} </w:instrText>
      </w:r>
      <w:r w:rsidR="00A24A6C" w:rsidRPr="00A24A6C">
        <w:rPr>
          <w:rFonts w:ascii="Times New Roman" w:hAnsi="Times New Roman" w:cs="Times New Roman"/>
          <w:sz w:val="24"/>
          <w:szCs w:val="24"/>
        </w:rPr>
        <w:fldChar w:fldCharType="separate"/>
      </w:r>
      <w:r w:rsidR="009A08B8" w:rsidRPr="009A08B8">
        <w:rPr>
          <w:rFonts w:ascii="Times New Roman" w:hAnsi="Times New Roman" w:cs="Times New Roman"/>
          <w:sz w:val="24"/>
        </w:rPr>
        <w:t>(43)</w:t>
      </w:r>
      <w:r w:rsidR="00A24A6C" w:rsidRPr="00A24A6C">
        <w:rPr>
          <w:rFonts w:ascii="Times New Roman" w:hAnsi="Times New Roman" w:cs="Times New Roman"/>
          <w:sz w:val="24"/>
          <w:szCs w:val="24"/>
        </w:rPr>
        <w:fldChar w:fldCharType="end"/>
      </w:r>
      <w:r w:rsidRPr="00A24A6C">
        <w:rPr>
          <w:rFonts w:ascii="Times New Roman" w:hAnsi="Times New Roman" w:cs="Times New Roman"/>
          <w:sz w:val="24"/>
          <w:szCs w:val="24"/>
        </w:rPr>
        <w:t>.</w:t>
      </w:r>
      <w:r w:rsidR="00A24A6C">
        <w:rPr>
          <w:rFonts w:ascii="Times New Roman" w:hAnsi="Times New Roman" w:cs="Times New Roman"/>
          <w:sz w:val="24"/>
          <w:szCs w:val="24"/>
        </w:rPr>
        <w:t xml:space="preserve"> The likely explanation for this association is that u</w:t>
      </w:r>
      <w:r w:rsidRPr="00A24A6C">
        <w:rPr>
          <w:rFonts w:ascii="Times New Roman" w:hAnsi="Times New Roman" w:cs="Times New Roman"/>
          <w:sz w:val="24"/>
          <w:szCs w:val="24"/>
        </w:rPr>
        <w:t>sing data in decision-making fosters accountability and ownership among health workers by reinforcing their responsibility for producing quality data. Regular data reviews help identify and correct errors, thereby strengthening validation practices. This promotes a culture of continuous data quality improvement, motivates accurate reporting, and drives ongoing improvement through targeted actions based on identified gaps</w:t>
      </w:r>
      <w:r w:rsidR="001C006A" w:rsidRPr="00A24A6C">
        <w:rPr>
          <w:rFonts w:ascii="Times New Roman" w:hAnsi="Times New Roman" w:cs="Times New Roman"/>
          <w:sz w:val="24"/>
          <w:szCs w:val="24"/>
        </w:rPr>
        <w:t xml:space="preserve"> </w:t>
      </w:r>
      <w:r w:rsidR="001C006A" w:rsidRPr="00A24A6C">
        <w:rPr>
          <w:rFonts w:ascii="Times New Roman" w:hAnsi="Times New Roman" w:cs="Times New Roman"/>
          <w:sz w:val="24"/>
          <w:szCs w:val="24"/>
        </w:rPr>
        <w:fldChar w:fldCharType="begin"/>
      </w:r>
      <w:r w:rsidR="009A08B8">
        <w:rPr>
          <w:rFonts w:ascii="Times New Roman" w:hAnsi="Times New Roman" w:cs="Times New Roman"/>
          <w:sz w:val="24"/>
          <w:szCs w:val="24"/>
        </w:rPr>
        <w:instrText xml:space="preserve"> ADDIN ZOTERO_ITEM CSL_CITATION {"citationID":"BqAssvxY","properties":{"formattedCitation":"(44)","plainCitation":"(44)","noteIndex":0},"citationItems":[{"id":447,"uris":["http://zotero.org/users/6536578/items/CFBWJ3XB"],"itemData":{"id":447,"type":"article-journal","abstract":"Background\nGood quality and timely data from health information systems are the foundation of all health systems. However, too often data sit in reports, on shelves or in databases and are not sufficiently utilised in policy and program development, improvement, strategic planning and advocacy. Without specific interventions aimed at improving the use of data produced by information systems, health systems will never fully be able to meet the needs of the populations they serve.\n\nObjective\nTo employ a logic model to describe a pathway of how specific activities and interventions can strengthen the use of health data in decision making to ultimately strengthen the health system.\n\nDesign\nA logic model was developed to provide a practical strategy for developing, monitoring and evaluating interventions to strengthen the use of data in decision making. The model draws on the collective strengths and similarities of previous work and adds to those previous works by making specific recommendations about interventions and activities that are most proximate to affect the use of data in decision making. The model provides an organizing framework for how interventions and activities work to strengthen the systematic demand, synthesis, review, and use of data.\n\nResults\nThe logic model and guidance are presented to facilitate its widespread use and to enable improved data-informed decision making in program review and planning, advocacy, policy development. Real world examples from the literature support the feasible application of the activities outlined in the model.\n\nConclusions\nThe logic model provides specific and comprehensive guidance to improve data demand and use. It can be used to design, monitor and evaluate interventions, and to improve demand for, and use of, data in decision making. As more interventions are implemented to improve use of health data, those efforts need to be evaluated.","container-title":"Global Health Action","DOI":"10.3402/gha.v6i0.20001","ISSN":"1654-9716","journalAbbreviation":"Glob Health Action","note":"PMID: 23406921\nPMCID: PMC3573178","source":"PubMed Central","title":"Improving the use of health data for health system strengthening","URL":"https://www.ncbi.nlm.nih.gov/pmc/articles/PMC3573178/","volume":"6","author":[{"family":"Nutley","given":"Tara"},{"family":"Reynolds","given":"Heidi W."}],"accessed":{"date-parts":[["2020",10,26]]},"issued":{"date-parts":[["2013",2,13]]}}}],"schema":"https://github.com/citation-style-language/schema/raw/master/csl-citation.json"} </w:instrText>
      </w:r>
      <w:r w:rsidR="001C006A" w:rsidRPr="00A24A6C">
        <w:rPr>
          <w:rFonts w:ascii="Times New Roman" w:hAnsi="Times New Roman" w:cs="Times New Roman"/>
          <w:sz w:val="24"/>
          <w:szCs w:val="24"/>
        </w:rPr>
        <w:fldChar w:fldCharType="separate"/>
      </w:r>
      <w:r w:rsidR="009A08B8" w:rsidRPr="009A08B8">
        <w:rPr>
          <w:rFonts w:ascii="Times New Roman" w:hAnsi="Times New Roman" w:cs="Times New Roman"/>
          <w:sz w:val="24"/>
        </w:rPr>
        <w:t>(44)</w:t>
      </w:r>
      <w:r w:rsidR="001C006A" w:rsidRPr="00A24A6C">
        <w:rPr>
          <w:rFonts w:ascii="Times New Roman" w:hAnsi="Times New Roman" w:cs="Times New Roman"/>
          <w:sz w:val="24"/>
          <w:szCs w:val="24"/>
        </w:rPr>
        <w:fldChar w:fldCharType="end"/>
      </w:r>
      <w:r w:rsidR="001C006A" w:rsidRPr="00A24A6C">
        <w:rPr>
          <w:rFonts w:ascii="Times New Roman" w:hAnsi="Times New Roman" w:cs="Times New Roman"/>
          <w:sz w:val="24"/>
          <w:szCs w:val="24"/>
        </w:rPr>
        <w:t>.</w:t>
      </w:r>
    </w:p>
    <w:p w:rsidR="005E7FF5" w:rsidRDefault="004C287A" w:rsidP="00A24A6C">
      <w:pPr>
        <w:spacing w:line="480" w:lineRule="auto"/>
        <w:rPr>
          <w:rFonts w:ascii="Times New Roman" w:hAnsi="Times New Roman" w:cs="Times New Roman"/>
          <w:sz w:val="24"/>
          <w:szCs w:val="24"/>
        </w:rPr>
      </w:pPr>
      <w:r w:rsidRPr="004C287A">
        <w:rPr>
          <w:rFonts w:ascii="Times New Roman" w:hAnsi="Times New Roman" w:cs="Times New Roman"/>
          <w:sz w:val="24"/>
          <w:szCs w:val="24"/>
        </w:rPr>
        <w:t>Using written guidelines in RHIS is an independent predictor of improved data quality practice in the study. As indicated by the Health Metrics Network, written guidelines promote standardization of data collection and reporting by ensuring uniform methods, definitions, and indicators, thereby minimi</w:t>
      </w:r>
      <w:r>
        <w:rPr>
          <w:rFonts w:ascii="Times New Roman" w:hAnsi="Times New Roman" w:cs="Times New Roman"/>
          <w:sz w:val="24"/>
          <w:szCs w:val="24"/>
        </w:rPr>
        <w:t xml:space="preserve">zing errors and inconsistencies </w:t>
      </w:r>
      <w:r w:rsidRPr="004C287A">
        <w:rPr>
          <w:rFonts w:ascii="Times New Roman" w:hAnsi="Times New Roman" w:cs="Times New Roman"/>
        </w:rPr>
        <w:fldChar w:fldCharType="begin"/>
      </w:r>
      <w:r w:rsidR="00025372">
        <w:rPr>
          <w:rFonts w:ascii="Times New Roman" w:hAnsi="Times New Roman" w:cs="Times New Roman"/>
        </w:rPr>
        <w:instrText xml:space="preserve"> ADDIN ZOTERO_ITEM CSL_CITATION {"citationID":"AiLkYpmx","properties":{"formattedCitation":"(3)","plainCitation":"(3)","noteIndex":0},"citationItems":[{"id":285,"uris":["http://zotero.org/users/6536578/items/YIS9NB6U"],"itemData":{"id":285,"type":"book","ISBN":"978-92-4-159594-0","language":"en","note":"OCLC: 999561078","source":"Open WorldCat","title":"Framework and standards for country health information systems","author":[{"literal":"Health Metrics Network"}],"issued":{"date-parts":[["2008"]]}}}],"schema":"https://github.com/citation-style-language/schema/raw/master/csl-citation.json"} </w:instrText>
      </w:r>
      <w:r w:rsidRPr="004C287A">
        <w:rPr>
          <w:rFonts w:ascii="Times New Roman" w:hAnsi="Times New Roman" w:cs="Times New Roman"/>
        </w:rPr>
        <w:fldChar w:fldCharType="separate"/>
      </w:r>
      <w:r w:rsidR="00025372" w:rsidRPr="00025372">
        <w:rPr>
          <w:rFonts w:ascii="Times New Roman" w:hAnsi="Times New Roman" w:cs="Times New Roman"/>
        </w:rPr>
        <w:t>(3)</w:t>
      </w:r>
      <w:r w:rsidRPr="004C287A">
        <w:rPr>
          <w:rFonts w:ascii="Times New Roman" w:hAnsi="Times New Roman" w:cs="Times New Roman"/>
        </w:rPr>
        <w:fldChar w:fldCharType="end"/>
      </w:r>
      <w:r w:rsidRPr="004C287A">
        <w:rPr>
          <w:rFonts w:ascii="Times New Roman" w:hAnsi="Times New Roman" w:cs="Times New Roman"/>
        </w:rPr>
        <w:t>.</w:t>
      </w:r>
      <w:r w:rsidRPr="004C287A">
        <w:rPr>
          <w:rFonts w:ascii="Times New Roman" w:hAnsi="Times New Roman" w:cs="Times New Roman"/>
          <w:sz w:val="24"/>
          <w:szCs w:val="24"/>
        </w:rPr>
        <w:t xml:space="preserve"> </w:t>
      </w:r>
    </w:p>
    <w:p w:rsidR="007A73D8" w:rsidRDefault="007A73D8" w:rsidP="005647BF">
      <w:pPr>
        <w:spacing w:line="480" w:lineRule="auto"/>
        <w:rPr>
          <w:rFonts w:ascii="Times New Roman" w:hAnsi="Times New Roman" w:cs="Times New Roman"/>
          <w:sz w:val="24"/>
          <w:szCs w:val="24"/>
        </w:rPr>
      </w:pPr>
      <w:r w:rsidRPr="007A73D8">
        <w:rPr>
          <w:rFonts w:ascii="Times New Roman" w:hAnsi="Times New Roman" w:cs="Times New Roman"/>
          <w:sz w:val="24"/>
          <w:szCs w:val="24"/>
        </w:rPr>
        <w:t xml:space="preserve">Consistency in using standard tools was a significant predictor of data quality practice in the study. A qualitative study conducted in Eastern Ethiopia revealed that the lack of standard forms was one </w:t>
      </w:r>
      <w:r>
        <w:rPr>
          <w:rFonts w:ascii="Times New Roman" w:hAnsi="Times New Roman" w:cs="Times New Roman"/>
          <w:sz w:val="24"/>
          <w:szCs w:val="24"/>
        </w:rPr>
        <w:t>of the barriers to data quality</w:t>
      </w:r>
      <w:r w:rsidRPr="007A73D8">
        <w:rPr>
          <w:rFonts w:ascii="Times New Roman" w:hAnsi="Times New Roman" w:cs="Times New Roman"/>
          <w:sz w:val="24"/>
          <w:szCs w:val="24"/>
        </w:rPr>
        <w:t xml:space="preserve"> </w:t>
      </w:r>
      <w:r w:rsidR="00D03E2A">
        <w:rPr>
          <w:rFonts w:ascii="Times New Roman" w:hAnsi="Times New Roman" w:cs="Times New Roman"/>
          <w:sz w:val="24"/>
          <w:szCs w:val="24"/>
        </w:rPr>
        <w:fldChar w:fldCharType="begin"/>
      </w:r>
      <w:r w:rsidR="009A08B8">
        <w:rPr>
          <w:rFonts w:ascii="Times New Roman" w:hAnsi="Times New Roman" w:cs="Times New Roman"/>
          <w:sz w:val="24"/>
          <w:szCs w:val="24"/>
        </w:rPr>
        <w:instrText xml:space="preserve"> ADDIN ZOTERO_ITEM CSL_CITATION {"citationID":"yRXK4QXk","properties":{"formattedCitation":"(34)","plainCitation":"(34)","noteIndex":0},"citationItems":[{"id":2575,"uris":["http://zotero.org/users/6536578/items/E8DZBMXN"],"itemData":{"id":2575,"type":"article-journal","abstract":"Background\nMaintaining good quality of healthcare data at various levels is a critical challenge in developing countries. The barriers to healthcare data quality remain largely unexplored in eastern Ethiopia.\n\nObjective\nThis study aimed to assess the barriers to quality of healthcare data in urban public health facilities in the Dire Dawa city administration from 7 April to 7 May 2019.\n\nMethods\nAn institutional-based qualitative exploratory approach was used among 17 purposefully selected key informants. In-depth interviews were inductively coded using the ATLAS.ti 7.5.4 version software. Inductive analysis was used by semantically analyzing the explicit content of the data to determine our themes.\n\nResults\nSeveral key themes and subthemes with different barriers, some of which are mutually non-exclusive, were identified. These include: Organizational Barriers: Lack of an adequate health management information system and data clerk staff, poor management commitment, lack of post-training follow-up, work overload, frequent duty rotation, lack of incentives for good performers, lack of targeted feedback, and poor culture of information use. Behavioral/Individual Barriers: Gaps in the skill of managers and health professionals, lack of adequate awareness of each indicator and its definitions, inadequate educational competence, lack of feeling of ownership, poor commitment, lack of daily tallying, and lack of value for data. Technical Barriers: Lack of a standard form, diverse and too many data entry formats, manual data collection, shortage of supplies, failure to repair system break down in a timely manner, interruption in electricity and network, delay in digitizing health information systems, lack of post-training follow-up, and inadequate supervision. External Barriers: Poor collaboration between stakeholders, dependence on the software program of non-governmental organizations, and very hot weather conditions.\n\nConclusion\nDiverse and complex barriers to maintenance of data quality were identified. Developing standardized health management information system implementation plans, providing advanced supervisory-level training, supportive supervision, and site-level mentorship may be very effective in identifying and resolving bottleneck data quality issues. Healthcare managers should understand the imperative of data quality and accept responsibility for its improvement and maintenance. Interventions targeted only at supplies will not fully overcome limitations to data quality. Motivation of staff and recognition of best performance can motivate others and can create cooperation among staff.","container-title":"Frontiers in Digital Health","DOI":"10.3389/fdgth.2024.1261031","ISSN":"2673-253X","journalAbbreviation":"Front Digit Health","note":"PMID: 38550717\nPMCID: PMC10972939","page":"1261031","source":"PubMed Central","title":"Barriers to healthcare data quality and recommendations in public health facilities in Dire Dawa city administration, eastern Ethiopia: a qualitative study","title-short":"Barriers to healthcare data quality and recommendations in public health facilities in Dire Dawa city administration, eastern Ethiopia","volume":"6","author":[{"family":"Tolera","given":"Abebe"},{"family":"Firdisa","given":"Dawit"},{"family":"Roba","given":"Hirbo Shore"},{"family":"Motuma","given":"Aboma"},{"family":"Kitesa","given":"Monas"},{"family":"Abaerei","given":"Admas Abera"}],"issued":{"date-parts":[["2024",3,14]]}}}],"schema":"https://github.com/citation-style-language/schema/raw/master/csl-citation.json"} </w:instrText>
      </w:r>
      <w:r w:rsidR="00D03E2A">
        <w:rPr>
          <w:rFonts w:ascii="Times New Roman" w:hAnsi="Times New Roman" w:cs="Times New Roman"/>
          <w:sz w:val="24"/>
          <w:szCs w:val="24"/>
        </w:rPr>
        <w:fldChar w:fldCharType="separate"/>
      </w:r>
      <w:r w:rsidR="009A08B8" w:rsidRPr="009A08B8">
        <w:rPr>
          <w:rFonts w:ascii="Times New Roman" w:hAnsi="Times New Roman" w:cs="Times New Roman"/>
          <w:sz w:val="24"/>
        </w:rPr>
        <w:t>(34)</w:t>
      </w:r>
      <w:r w:rsidR="00D03E2A">
        <w:rPr>
          <w:rFonts w:ascii="Times New Roman" w:hAnsi="Times New Roman" w:cs="Times New Roman"/>
          <w:sz w:val="24"/>
          <w:szCs w:val="24"/>
        </w:rPr>
        <w:fldChar w:fldCharType="end"/>
      </w:r>
      <w:r w:rsidR="00D03E2A">
        <w:rPr>
          <w:rFonts w:ascii="Times New Roman" w:hAnsi="Times New Roman" w:cs="Times New Roman"/>
          <w:sz w:val="24"/>
          <w:szCs w:val="24"/>
        </w:rPr>
        <w:t xml:space="preserve">. </w:t>
      </w:r>
      <w:r w:rsidRPr="007A73D8">
        <w:rPr>
          <w:rFonts w:ascii="Times New Roman" w:hAnsi="Times New Roman" w:cs="Times New Roman"/>
          <w:sz w:val="24"/>
          <w:szCs w:val="24"/>
        </w:rPr>
        <w:t xml:space="preserve">According to a report in South Africa, the standardization of routine data collection and reporting tools strengthens the system, supports a nationwide common platform, and reduces fragmentation in the health information data management system </w:t>
      </w:r>
      <w:r>
        <w:rPr>
          <w:rFonts w:ascii="Times New Roman" w:hAnsi="Times New Roman" w:cs="Times New Roman"/>
          <w:sz w:val="24"/>
          <w:szCs w:val="24"/>
        </w:rPr>
        <w:fldChar w:fldCharType="begin"/>
      </w:r>
      <w:r w:rsidR="009A08B8">
        <w:rPr>
          <w:rFonts w:ascii="Times New Roman" w:hAnsi="Times New Roman" w:cs="Times New Roman"/>
          <w:sz w:val="24"/>
          <w:szCs w:val="24"/>
        </w:rPr>
        <w:instrText xml:space="preserve"> ADDIN ZOTERO_ITEM CSL_CITATION {"citationID":"y22vKeSo","properties":{"formattedCitation":"(45)","plainCitation":"(45)","noteIndex":0},"citationItems":[{"id":2691,"uris":["http://zotero.org/users/6536578/items/AXHXWBAZ"],"itemData":{"id":2691,"type":"article-journal","container-title":"Information Technology for Development","DOI":"10.1002/itdj.20044","ISSN":"0268-1102, 1554-0170","issue":"3","journalAbbreviation":"Information Technology for Development","language":"en","page":"225-239","source":"DOI.org (Crossref)","title":"Standardization of health information systems in South Africa: The challenge of local sustainability","title-short":"Standardization of health information systems in South Africa","volume":"12","author":[{"family":"Jacucci","given":"Edoardo"},{"family":"Shaw","given":"Vincent"},{"family":"Braa","given":"Jørn"}],"issued":{"date-parts":[["2006",7]]}}}],"schema":"https://github.com/citation-style-language/schema/raw/master/csl-citation.json"} </w:instrText>
      </w:r>
      <w:r>
        <w:rPr>
          <w:rFonts w:ascii="Times New Roman" w:hAnsi="Times New Roman" w:cs="Times New Roman"/>
          <w:sz w:val="24"/>
          <w:szCs w:val="24"/>
        </w:rPr>
        <w:fldChar w:fldCharType="separate"/>
      </w:r>
      <w:r w:rsidR="009A08B8" w:rsidRPr="009A08B8">
        <w:rPr>
          <w:rFonts w:ascii="Times New Roman" w:hAnsi="Times New Roman" w:cs="Times New Roman"/>
          <w:sz w:val="24"/>
        </w:rPr>
        <w:t>(45)</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AA7CA2" w:rsidRPr="00AA7CA2">
        <w:rPr>
          <w:rFonts w:ascii="Times New Roman" w:hAnsi="Times New Roman" w:cs="Times New Roman"/>
          <w:sz w:val="24"/>
          <w:szCs w:val="24"/>
        </w:rPr>
        <w:t xml:space="preserve">A possible explanation for the association of standardization </w:t>
      </w:r>
      <w:r w:rsidR="00483AE5">
        <w:rPr>
          <w:rFonts w:ascii="Times New Roman" w:hAnsi="Times New Roman" w:cs="Times New Roman"/>
          <w:sz w:val="24"/>
          <w:szCs w:val="24"/>
        </w:rPr>
        <w:t>tool</w:t>
      </w:r>
      <w:r w:rsidR="00AA7CA2" w:rsidRPr="00AA7CA2">
        <w:rPr>
          <w:rFonts w:ascii="Times New Roman" w:hAnsi="Times New Roman" w:cs="Times New Roman"/>
          <w:sz w:val="24"/>
          <w:szCs w:val="24"/>
        </w:rPr>
        <w:t xml:space="preserve"> utilization and data quality is that consistency in using documentation tools in RHIS is an important process that supports the regular, standardized, and systematic use of approved tools. These</w:t>
      </w:r>
      <w:r w:rsidR="00483AE5">
        <w:rPr>
          <w:rFonts w:ascii="Times New Roman" w:hAnsi="Times New Roman" w:cs="Times New Roman"/>
          <w:sz w:val="24"/>
          <w:szCs w:val="24"/>
        </w:rPr>
        <w:t xml:space="preserve"> tools </w:t>
      </w:r>
      <w:r w:rsidR="00AA7CA2" w:rsidRPr="00AA7CA2">
        <w:rPr>
          <w:rFonts w:ascii="Times New Roman" w:hAnsi="Times New Roman" w:cs="Times New Roman"/>
          <w:sz w:val="24"/>
          <w:szCs w:val="24"/>
        </w:rPr>
        <w:t>include registers, tally sheets, reporting forms, and electronic health records by health workers during service delivery, data recording, and reporting</w:t>
      </w:r>
      <w:r w:rsidR="00AA7CA2">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9A08B8">
        <w:rPr>
          <w:rFonts w:ascii="Times New Roman" w:hAnsi="Times New Roman" w:cs="Times New Roman"/>
          <w:sz w:val="24"/>
          <w:szCs w:val="24"/>
        </w:rPr>
        <w:instrText xml:space="preserve"> ADDIN ZOTERO_ITEM CSL_CITATION {"citationID":"lu3xrtAn","properties":{"formattedCitation":"(46,47)","plainCitation":"(46,47)","noteIndex":0},"citationItems":[{"id":827,"uris":["http://zotero.org/users/6536578/items/G99A6XM7"],"itemData":{"id":827,"type":"article-journal","abstract":"Background: Effective and efficient health care services need evidence-based decisions, and these decisions should rely on information from high-quality data. However, despite a lot of efforts, routine health data is still claimed to be not at the required level of quality. Previous studies have primarily focused on organization-related factors while little emphasis was given for perception and knowledge of service providers' gaps. Therefore, this study aims to evaluate the quality of data generated from routine health information systems and factors contributing to data quality from diverse aspects.\nObjective: This study aims in assessing the quality of routine health information system data generated from health facilities in Addis Ababa city administration, providing the level of data quality of routine health information system, and factors affecting it.\nMethod: A cross-sectional study was conducted on 568 health professionals from 33 health centers selected randomly using a two-stage sampling method. A qualitative study was also conducted using 12 key informants.\nResult: The overall regional data quality level was 76.22%. Health professionals' motivation towards routine health care data have shown a strong association with data quality, (r (31) =.71, p&lt;.001). Lack of adequate Health information system task competence, non-functional PMT, and lack of supervision was also commonly reported reasons for poor data quality.\nConclusion: This review has documented the data quality of routine health information systems from health centers under Addis Ababa city. Overall data quality (76.22%) was found to be below the national expectation level, which is 90%. The study emphasized the role of behavioral factors in improving the quality of routine health care data. [Ethiop. J. Health Dev. 2021; 35(SI-1): 15-24 ]","container-title":"Ethiop. J. Health Dev.","language":"en","page":"10","source":"Zotero","title":"A mixed-methods assessment of Routine Health Information System (RHIS) Data Quality and Factors Affecting it, Addis Ababa City Administration, Ethiopia, 2020","author":[{"family":"Haftu","given":"Biniyam"},{"family":"Taye","given":"Girma"},{"family":"Ayele","given":"Wondimu"},{"family":"Habtamu","given":"Tigist"},{"family":"Biruk","given":"Ephrem"}],"issued":{"date-parts":[["2021",7]]}}},{"id":2460,"uris":["http://zotero.org/users/6536578/items/D4RLAHZQ"],"itemData":{"id":2460,"type":"article-journal","abstract":"Background:  Effective planning for disease prevention and control requires accurate, adequately-analysed, interpreted and communicated data. In recent years, efforts have been put in strengthening health management information systems (HMIS) in Sub-Saharan Africa to improve data accessibility to decision-makers. This study assessed the quality of routine HMIS data at primary healthcare facility (HF) and district levels in Tanzania.\nMethods:  This cross-sectional study involved reviews of documents, information systems and databases, and collection of primary data from facility-level registers, tally sheets and monthly summary reports. Thirty-four indicators from Outpatient, Inpatient, Antenatal care, Family Planning, Post-natal care, Labour and Delivery, and Provider-Initiated Testing and Counselling service areas were assessed. Indicator records were tracked and compared across the process of data collection, compilation and submission to the district office. Copies of monthly report forms submitted by facilities to the district were also reviewed. The availability and utilization of HMIS tools were assessed, while completeness and data accuracy levels were quantified for each phase of the reporting system.\nResults:  A total of 115 HFs (including hospitals, health centres, dispensaries) in 11 districts were involved. Registers (availability rate = 91.1%; interquartile range (IQR) 66.7–100%) and report forms (86.9%; IQR 62.2–100%) were the most utilized tools. There was a limited use of tally-sheets (77.8%; IQR 35.6–100%). Tools availability at the dispensary was 91.1%, health centre 82.2% and hospital 77.8%, and was low in urban districts. The availability rate at the district level was 65% (IQR 48–75%). Wrongly filled or empty cells in registers and poor adherence to the coding procedures were observed. Reports were highly over-represented in comparison to registers’ records, with large differences observed at the HF phase of the reporting system. The OPD and IPD areas indicated the highest levels of mismatch between data source and district office. Indicators with large number of clients, multiple variables, disease categorization, or those linked with dispensing medicine performed poorly.\nConclusion:  There are high variations in the tool utilisation and data accuracy at facility and district levels. The routine HMIS is weak and data at district level inaccurately reflects what is available at the source. These results highlight the need to design tailored and inter-service strategies for improving data quality.","container-title":"BMC Medical Informatics and Decision Making","DOI":"10.1186/s12911-020-01366-w","ISSN":"1472-6947","issue":"1","journalAbbreviation":"BMC Med Inform Decis Mak","language":"en","page":"340","source":"DOI.org (Crossref)","title":"Data quality of the routine health management information system at the primary healthcare facility and district levels in Tanzania","volume":"20","author":[{"family":"Rumisha","given":"Susan F."},{"family":"Lyimo","given":"Emanuel P."},{"family":"Mremi","given":"Irene R."},{"family":"Tungu","given":"Patrick K."},{"family":"Mwingira","given":"Victor S."},{"family":"Mbata","given":"Doris"},{"family":"Malekia","given":"Sia E."},{"family":"Joachim","given":"Catherine"},{"family":"Mboera","given":"Leonard E. G."}],"issued":{"date-parts":[["2020",12]]}}}],"schema":"https://github.com/citation-style-language/schema/raw/master/csl-citation.json"} </w:instrText>
      </w:r>
      <w:r>
        <w:rPr>
          <w:rFonts w:ascii="Times New Roman" w:hAnsi="Times New Roman" w:cs="Times New Roman"/>
          <w:sz w:val="24"/>
          <w:szCs w:val="24"/>
        </w:rPr>
        <w:fldChar w:fldCharType="separate"/>
      </w:r>
      <w:r w:rsidR="009A08B8" w:rsidRPr="009A08B8">
        <w:rPr>
          <w:rFonts w:ascii="Times New Roman" w:hAnsi="Times New Roman" w:cs="Times New Roman"/>
          <w:sz w:val="24"/>
        </w:rPr>
        <w:t>(46,47)</w:t>
      </w:r>
      <w:r>
        <w:rPr>
          <w:rFonts w:ascii="Times New Roman" w:hAnsi="Times New Roman" w:cs="Times New Roman"/>
          <w:sz w:val="24"/>
          <w:szCs w:val="24"/>
        </w:rPr>
        <w:fldChar w:fldCharType="end"/>
      </w:r>
      <w:r w:rsidRPr="007A73D8">
        <w:rPr>
          <w:rFonts w:ascii="Times New Roman" w:hAnsi="Times New Roman" w:cs="Times New Roman"/>
          <w:sz w:val="24"/>
          <w:szCs w:val="24"/>
        </w:rPr>
        <w:t>.</w:t>
      </w:r>
    </w:p>
    <w:p w:rsidR="005647BF" w:rsidRPr="005647BF" w:rsidRDefault="005647BF" w:rsidP="005647BF">
      <w:pPr>
        <w:spacing w:line="480" w:lineRule="auto"/>
        <w:rPr>
          <w:rFonts w:ascii="Times New Roman" w:hAnsi="Times New Roman" w:cs="Times New Roman"/>
          <w:b/>
          <w:sz w:val="24"/>
          <w:szCs w:val="24"/>
        </w:rPr>
      </w:pPr>
      <w:r w:rsidRPr="005647BF">
        <w:rPr>
          <w:rFonts w:ascii="Times New Roman" w:hAnsi="Times New Roman" w:cs="Times New Roman"/>
          <w:b/>
          <w:sz w:val="24"/>
          <w:szCs w:val="24"/>
        </w:rPr>
        <w:t xml:space="preserve">Strengths and </w:t>
      </w:r>
      <w:r w:rsidR="00680459" w:rsidRPr="005647BF">
        <w:rPr>
          <w:rFonts w:ascii="Times New Roman" w:hAnsi="Times New Roman" w:cs="Times New Roman"/>
          <w:b/>
          <w:sz w:val="24"/>
          <w:szCs w:val="24"/>
        </w:rPr>
        <w:t>weaknesses of the study</w:t>
      </w:r>
    </w:p>
    <w:p w:rsidR="005647BF" w:rsidRDefault="005647BF" w:rsidP="005647BF">
      <w:pPr>
        <w:spacing w:line="480" w:lineRule="auto"/>
        <w:rPr>
          <w:rFonts w:ascii="Times New Roman" w:hAnsi="Times New Roman" w:cs="Times New Roman"/>
          <w:sz w:val="24"/>
          <w:szCs w:val="24"/>
        </w:rPr>
      </w:pPr>
      <w:r w:rsidRPr="005647BF">
        <w:rPr>
          <w:rFonts w:ascii="Times New Roman" w:hAnsi="Times New Roman" w:cs="Times New Roman"/>
          <w:sz w:val="24"/>
          <w:szCs w:val="24"/>
        </w:rPr>
        <w:lastRenderedPageBreak/>
        <w:t>Strength of the study is the use of a cluster RCT, which helps minimize contamination by randomizing entire groups rather than individuals, reducing bias from cross-group interactions. Cluster RCTs reflect real-world implementation, are practical for group interventions, and improve statistical power. They are cost-effective, ethically sound, control for group-level confounders, and allow for long-term impact measurement. Combining general linear mixed models with ITT enhances statistical power, minimizes bias, handles missing data, improves generalizability, ensures ethical transparency, addresses confounding, and provides accurate, real-world effect estimates.</w:t>
      </w:r>
    </w:p>
    <w:p w:rsidR="00CB134D" w:rsidRDefault="007E2450" w:rsidP="005647BF">
      <w:pPr>
        <w:spacing w:line="480" w:lineRule="auto"/>
        <w:rPr>
          <w:rFonts w:ascii="Times New Roman" w:hAnsi="Times New Roman" w:cs="Times New Roman"/>
          <w:color w:val="FF0000"/>
          <w:sz w:val="24"/>
          <w:szCs w:val="24"/>
        </w:rPr>
      </w:pPr>
      <w:r w:rsidRPr="007E2450">
        <w:rPr>
          <w:rFonts w:ascii="Times New Roman" w:hAnsi="Times New Roman" w:cs="Times New Roman"/>
          <w:sz w:val="24"/>
          <w:szCs w:val="24"/>
        </w:rPr>
        <w:t xml:space="preserve">A limitation of the study is </w:t>
      </w:r>
      <w:r w:rsidR="001633EE">
        <w:rPr>
          <w:rFonts w:ascii="Times New Roman" w:hAnsi="Times New Roman" w:cs="Times New Roman"/>
          <w:sz w:val="24"/>
          <w:szCs w:val="24"/>
        </w:rPr>
        <w:t xml:space="preserve">that </w:t>
      </w:r>
      <w:r w:rsidRPr="007E2450">
        <w:rPr>
          <w:rFonts w:ascii="Times New Roman" w:hAnsi="Times New Roman" w:cs="Times New Roman"/>
          <w:sz w:val="24"/>
          <w:szCs w:val="24"/>
        </w:rPr>
        <w:t>the</w:t>
      </w:r>
      <w:r w:rsidR="001633EE">
        <w:rPr>
          <w:rFonts w:ascii="Times New Roman" w:hAnsi="Times New Roman" w:cs="Times New Roman"/>
          <w:sz w:val="24"/>
          <w:szCs w:val="24"/>
        </w:rPr>
        <w:t>re is a</w:t>
      </w:r>
      <w:r w:rsidRPr="007E2450">
        <w:rPr>
          <w:rFonts w:ascii="Times New Roman" w:hAnsi="Times New Roman" w:cs="Times New Roman"/>
          <w:sz w:val="24"/>
          <w:szCs w:val="24"/>
        </w:rPr>
        <w:t xml:space="preserve"> geographical proximity between some districts, with limited buffer </w:t>
      </w:r>
      <w:r w:rsidRPr="00A63A91">
        <w:rPr>
          <w:rFonts w:ascii="Times New Roman" w:hAnsi="Times New Roman" w:cs="Times New Roman"/>
          <w:color w:val="000000" w:themeColor="text1"/>
          <w:sz w:val="24"/>
          <w:szCs w:val="24"/>
        </w:rPr>
        <w:t xml:space="preserve">zones, which may compromise the risk of contamination, even though there is no </w:t>
      </w:r>
      <w:r w:rsidR="001633EE" w:rsidRPr="00A63A91">
        <w:rPr>
          <w:rFonts w:ascii="Times New Roman" w:hAnsi="Times New Roman" w:cs="Times New Roman"/>
          <w:color w:val="000000" w:themeColor="text1"/>
          <w:sz w:val="24"/>
          <w:szCs w:val="24"/>
        </w:rPr>
        <w:t xml:space="preserve">contact between </w:t>
      </w:r>
      <w:r w:rsidR="00B67A4D" w:rsidRPr="00A63A91">
        <w:rPr>
          <w:rFonts w:ascii="Times New Roman" w:hAnsi="Times New Roman" w:cs="Times New Roman"/>
          <w:color w:val="000000" w:themeColor="text1"/>
          <w:sz w:val="24"/>
          <w:szCs w:val="24"/>
        </w:rPr>
        <w:t>institution</w:t>
      </w:r>
      <w:r w:rsidR="001633EE" w:rsidRPr="00A63A91">
        <w:rPr>
          <w:rFonts w:ascii="Times New Roman" w:hAnsi="Times New Roman" w:cs="Times New Roman"/>
          <w:color w:val="000000" w:themeColor="text1"/>
          <w:sz w:val="24"/>
          <w:szCs w:val="24"/>
        </w:rPr>
        <w:t xml:space="preserve"> to </w:t>
      </w:r>
      <w:r w:rsidR="00B67A4D" w:rsidRPr="00A63A91">
        <w:rPr>
          <w:rFonts w:ascii="Times New Roman" w:hAnsi="Times New Roman" w:cs="Times New Roman"/>
          <w:color w:val="000000" w:themeColor="text1"/>
          <w:sz w:val="24"/>
          <w:szCs w:val="24"/>
        </w:rPr>
        <w:t>institution</w:t>
      </w:r>
      <w:r w:rsidR="001633EE" w:rsidRPr="00A63A91">
        <w:rPr>
          <w:rFonts w:ascii="Times New Roman" w:hAnsi="Times New Roman" w:cs="Times New Roman"/>
          <w:color w:val="000000" w:themeColor="text1"/>
          <w:sz w:val="24"/>
          <w:szCs w:val="24"/>
        </w:rPr>
        <w:t xml:space="preserve">. </w:t>
      </w:r>
      <w:r w:rsidR="00CB134D" w:rsidRPr="00A63A91">
        <w:rPr>
          <w:rFonts w:ascii="Times New Roman" w:hAnsi="Times New Roman" w:cs="Times New Roman"/>
          <w:color w:val="000000" w:themeColor="text1"/>
          <w:sz w:val="24"/>
          <w:szCs w:val="24"/>
        </w:rPr>
        <w:t>During sample size calculations, the assumption of equal cluster size was considered, but in practice, the number of health workers selected varied among health institutions.</w:t>
      </w:r>
    </w:p>
    <w:p w:rsidR="005A3BCA" w:rsidRDefault="005A3BCA" w:rsidP="005647BF">
      <w:pPr>
        <w:spacing w:line="480" w:lineRule="auto"/>
        <w:rPr>
          <w:rFonts w:ascii="Times New Roman" w:hAnsi="Times New Roman" w:cs="Times New Roman"/>
          <w:b/>
          <w:bCs/>
          <w:color w:val="000000"/>
          <w:sz w:val="24"/>
          <w:szCs w:val="24"/>
        </w:rPr>
      </w:pPr>
      <w:r w:rsidRPr="005A3BCA">
        <w:rPr>
          <w:rFonts w:ascii="Times New Roman" w:hAnsi="Times New Roman" w:cs="Times New Roman"/>
          <w:b/>
          <w:bCs/>
          <w:color w:val="000000"/>
          <w:sz w:val="24"/>
          <w:szCs w:val="24"/>
        </w:rPr>
        <w:t>Conclusion</w:t>
      </w:r>
    </w:p>
    <w:p w:rsidR="00EC4A9D" w:rsidRDefault="00B10D21" w:rsidP="0088259B">
      <w:pPr>
        <w:spacing w:before="120" w:line="48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w:t>
      </w:r>
      <w:r w:rsidR="00EC4A9D" w:rsidRPr="00EC4A9D">
        <w:rPr>
          <w:rFonts w:ascii="Times New Roman" w:hAnsi="Times New Roman" w:cs="Times New Roman"/>
          <w:bCs/>
          <w:color w:val="000000"/>
          <w:sz w:val="24"/>
          <w:szCs w:val="24"/>
        </w:rPr>
        <w:t xml:space="preserve">he </w:t>
      </w:r>
      <w:r>
        <w:rPr>
          <w:rFonts w:ascii="Times New Roman" w:hAnsi="Times New Roman" w:cs="Times New Roman"/>
          <w:bCs/>
          <w:color w:val="000000"/>
          <w:sz w:val="24"/>
          <w:szCs w:val="24"/>
        </w:rPr>
        <w:t xml:space="preserve">ACDIs </w:t>
      </w:r>
      <w:r w:rsidR="00EC4A9D" w:rsidRPr="00EC4A9D">
        <w:rPr>
          <w:rFonts w:ascii="Times New Roman" w:hAnsi="Times New Roman" w:cs="Times New Roman"/>
          <w:bCs/>
          <w:color w:val="000000"/>
          <w:sz w:val="24"/>
          <w:szCs w:val="24"/>
        </w:rPr>
        <w:t>implemented in this study were found to be highly effective in influencing and bringing about the desired changes in data quality improvement. An encouraging system for good performance</w:t>
      </w:r>
      <w:r w:rsidR="00943132">
        <w:rPr>
          <w:rFonts w:ascii="Times New Roman" w:hAnsi="Times New Roman" w:cs="Times New Roman"/>
          <w:bCs/>
          <w:color w:val="000000"/>
          <w:sz w:val="24"/>
          <w:szCs w:val="24"/>
        </w:rPr>
        <w:t xml:space="preserve"> in RHIS</w:t>
      </w:r>
      <w:r w:rsidR="00EC4A9D" w:rsidRPr="00EC4A9D">
        <w:rPr>
          <w:rFonts w:ascii="Times New Roman" w:hAnsi="Times New Roman" w:cs="Times New Roman"/>
          <w:bCs/>
          <w:color w:val="000000"/>
          <w:sz w:val="24"/>
          <w:szCs w:val="24"/>
        </w:rPr>
        <w:t>, ease of data management,</w:t>
      </w:r>
      <w:r w:rsidR="00943132">
        <w:rPr>
          <w:rFonts w:ascii="Times New Roman" w:hAnsi="Times New Roman" w:cs="Times New Roman"/>
          <w:bCs/>
          <w:color w:val="000000"/>
          <w:sz w:val="24"/>
          <w:szCs w:val="24"/>
        </w:rPr>
        <w:t xml:space="preserve"> perceived</w:t>
      </w:r>
      <w:r w:rsidR="00EC4A9D" w:rsidRPr="00EC4A9D">
        <w:rPr>
          <w:rFonts w:ascii="Times New Roman" w:hAnsi="Times New Roman" w:cs="Times New Roman"/>
          <w:bCs/>
          <w:color w:val="000000"/>
          <w:sz w:val="24"/>
          <w:szCs w:val="24"/>
        </w:rPr>
        <w:t xml:space="preserve"> level of information use, availability of written guidelines on RHIS, the </w:t>
      </w:r>
      <w:r w:rsidR="00943132">
        <w:rPr>
          <w:rFonts w:ascii="Times New Roman" w:hAnsi="Times New Roman" w:cs="Times New Roman"/>
          <w:bCs/>
          <w:color w:val="000000"/>
          <w:sz w:val="24"/>
          <w:szCs w:val="24"/>
        </w:rPr>
        <w:t>synergetic</w:t>
      </w:r>
      <w:r w:rsidR="00EC4A9D" w:rsidRPr="00EC4A9D">
        <w:rPr>
          <w:rFonts w:ascii="Times New Roman" w:hAnsi="Times New Roman" w:cs="Times New Roman"/>
          <w:bCs/>
          <w:color w:val="000000"/>
          <w:sz w:val="24"/>
          <w:szCs w:val="24"/>
        </w:rPr>
        <w:t xml:space="preserve"> effects of receiving supportive supervision on RHIS and training on RHIS, as well as the </w:t>
      </w:r>
      <w:r w:rsidR="00943132">
        <w:rPr>
          <w:rFonts w:ascii="Times New Roman" w:hAnsi="Times New Roman" w:cs="Times New Roman"/>
          <w:bCs/>
          <w:color w:val="000000"/>
          <w:sz w:val="24"/>
          <w:szCs w:val="24"/>
        </w:rPr>
        <w:t xml:space="preserve">joint </w:t>
      </w:r>
      <w:r w:rsidR="00EC4A9D" w:rsidRPr="00EC4A9D">
        <w:rPr>
          <w:rFonts w:ascii="Times New Roman" w:hAnsi="Times New Roman" w:cs="Times New Roman"/>
          <w:bCs/>
          <w:color w:val="000000"/>
          <w:sz w:val="24"/>
          <w:szCs w:val="24"/>
        </w:rPr>
        <w:t xml:space="preserve">effects of an encouraging system for good performance and RHIS training, were significant predictors of data quality practices. Providing training for large groups of managers and health workers, and integrating RHIS training with supportive supervision are recommended strategies to improve data quality in health. Enhancing the data management skills of health workers and cultivating a culture of information use are also recommended </w:t>
      </w:r>
      <w:r w:rsidR="00EC4A9D" w:rsidRPr="00EC4A9D">
        <w:rPr>
          <w:rFonts w:ascii="Times New Roman" w:hAnsi="Times New Roman" w:cs="Times New Roman"/>
          <w:bCs/>
          <w:color w:val="000000"/>
          <w:sz w:val="24"/>
          <w:szCs w:val="24"/>
        </w:rPr>
        <w:lastRenderedPageBreak/>
        <w:t>interventions. Therefore, these approaches can be scaled and utilized in similar settings to improve data quality practices.</w:t>
      </w:r>
    </w:p>
    <w:p w:rsidR="004032A6" w:rsidRPr="004032A6" w:rsidRDefault="004032A6" w:rsidP="004032A6">
      <w:pPr>
        <w:pStyle w:val="Heading3"/>
        <w:numPr>
          <w:ilvl w:val="0"/>
          <w:numId w:val="0"/>
        </w:numPr>
        <w:shd w:val="clear" w:color="auto" w:fill="FFFFFF"/>
        <w:spacing w:before="0" w:after="168" w:line="360" w:lineRule="auto"/>
        <w:ind w:left="720" w:hanging="720"/>
        <w:rPr>
          <w:rFonts w:ascii="Times New Roman" w:hAnsi="Times New Roman" w:cs="Times New Roman"/>
          <w:b/>
          <w:color w:val="000000" w:themeColor="text1"/>
        </w:rPr>
      </w:pPr>
      <w:r w:rsidRPr="004032A6">
        <w:rPr>
          <w:rFonts w:ascii="Times New Roman" w:hAnsi="Times New Roman" w:cs="Times New Roman"/>
          <w:b/>
          <w:color w:val="000000" w:themeColor="text1"/>
        </w:rPr>
        <w:t>List of abbreviations</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 xml:space="preserve">ACDI = Augmented Capacity Development Interventions </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 xml:space="preserve">ANC = Antenatal Care </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 xml:space="preserve">CONSORT = Consolidated Standards of Reporting Trials </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 xml:space="preserve">DHIS2 = District Health Information Software, version 2 </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DQA = Data Quality Assessment</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HMIS = Health Management Information System</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 xml:space="preserve">MCH = Maternal and Child Health, </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OPD = Outpatient Department</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PMT = Performance Monitoring Team</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 xml:space="preserve">PRISM = Performance of Routine Information System Management </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RHIS = Routine Health Information System</w:t>
      </w:r>
    </w:p>
    <w:p w:rsidR="0047126A" w:rsidRPr="0047126A" w:rsidRDefault="0047126A" w:rsidP="0047126A">
      <w:pPr>
        <w:spacing w:line="360" w:lineRule="auto"/>
        <w:rPr>
          <w:rFonts w:ascii="Times New Roman" w:hAnsi="Times New Roman" w:cs="Times New Roman"/>
          <w:color w:val="000000" w:themeColor="text1"/>
          <w:sz w:val="24"/>
          <w:szCs w:val="24"/>
        </w:rPr>
      </w:pPr>
      <w:r w:rsidRPr="0047126A">
        <w:rPr>
          <w:rFonts w:ascii="Times New Roman" w:hAnsi="Times New Roman" w:cs="Times New Roman"/>
          <w:color w:val="000000" w:themeColor="text1"/>
          <w:sz w:val="24"/>
          <w:szCs w:val="24"/>
        </w:rPr>
        <w:t xml:space="preserve">WHO = World Health Organization </w:t>
      </w:r>
    </w:p>
    <w:p w:rsidR="00830D94" w:rsidRDefault="00830D94" w:rsidP="0088259B">
      <w:pPr>
        <w:spacing w:before="120" w:line="480" w:lineRule="auto"/>
        <w:rPr>
          <w:rFonts w:ascii="Times New Roman" w:hAnsi="Times New Roman" w:cs="Times New Roman"/>
          <w:b/>
          <w:bCs/>
          <w:color w:val="000000"/>
          <w:sz w:val="24"/>
          <w:szCs w:val="24"/>
        </w:rPr>
      </w:pPr>
      <w:r w:rsidRPr="00830D94">
        <w:rPr>
          <w:rFonts w:ascii="Times New Roman" w:hAnsi="Times New Roman" w:cs="Times New Roman"/>
          <w:b/>
          <w:bCs/>
          <w:color w:val="000000"/>
          <w:sz w:val="24"/>
          <w:szCs w:val="24"/>
        </w:rPr>
        <w:t>Declarations</w:t>
      </w:r>
    </w:p>
    <w:p w:rsidR="00A554A1" w:rsidRPr="00A554A1" w:rsidRDefault="00A554A1" w:rsidP="00A554A1">
      <w:pPr>
        <w:spacing w:after="120" w:line="480" w:lineRule="auto"/>
        <w:rPr>
          <w:rFonts w:ascii="GillSansStd" w:hAnsi="GillSansStd" w:cs="Times New Roman"/>
          <w:b/>
          <w:color w:val="000000" w:themeColor="text1"/>
          <w:kern w:val="24"/>
          <w14:ligatures w14:val="standardContextual"/>
        </w:rPr>
      </w:pPr>
      <w:r w:rsidRPr="00A554A1">
        <w:rPr>
          <w:rFonts w:ascii="GillSansStd" w:hAnsi="GillSansStd" w:cs="Times New Roman"/>
          <w:b/>
          <w:color w:val="000000" w:themeColor="text1"/>
          <w:kern w:val="24"/>
          <w14:ligatures w14:val="standardContextual"/>
        </w:rPr>
        <w:t>Acknowledgements</w:t>
      </w:r>
    </w:p>
    <w:p w:rsidR="00A554A1" w:rsidRDefault="00A554A1" w:rsidP="00A554A1">
      <w:pPr>
        <w:spacing w:after="120" w:line="480" w:lineRule="auto"/>
        <w:rPr>
          <w:rFonts w:ascii="GillSansStd" w:hAnsi="GillSansStd" w:cs="Times New Roman"/>
          <w:color w:val="000000" w:themeColor="text1"/>
          <w:kern w:val="24"/>
          <w14:ligatures w14:val="standardContextual"/>
        </w:rPr>
      </w:pPr>
      <w:r w:rsidRPr="00A554A1">
        <w:rPr>
          <w:rFonts w:ascii="GillSansStd" w:hAnsi="GillSansStd" w:cs="Times New Roman"/>
          <w:color w:val="000000" w:themeColor="text1"/>
          <w:kern w:val="24"/>
          <w14:ligatures w14:val="standardContextual"/>
        </w:rPr>
        <w:t xml:space="preserve">We are grateful to </w:t>
      </w:r>
      <w:proofErr w:type="spellStart"/>
      <w:r w:rsidRPr="00A554A1">
        <w:rPr>
          <w:rFonts w:ascii="GillSansStd" w:hAnsi="GillSansStd" w:cs="Times New Roman"/>
          <w:color w:val="000000" w:themeColor="text1"/>
          <w:kern w:val="24"/>
          <w14:ligatures w14:val="standardContextual"/>
        </w:rPr>
        <w:t>Hawassa</w:t>
      </w:r>
      <w:proofErr w:type="spellEnd"/>
      <w:r w:rsidRPr="00A554A1">
        <w:rPr>
          <w:rFonts w:ascii="GillSansStd" w:hAnsi="GillSansStd" w:cs="Times New Roman"/>
          <w:color w:val="000000" w:themeColor="text1"/>
          <w:kern w:val="24"/>
          <w14:ligatures w14:val="standardContextual"/>
        </w:rPr>
        <w:t xml:space="preserve"> University, College of Health and Medical Sciences, School of Public Health and former Southern National Nationalities and Peoples Regional Health Bureau for giving us the opportunity to conduct this study. We would also like to thank the Doris Duke Charitable Foundation (DDCF) for financially supporting the data collection process of this study.</w:t>
      </w:r>
    </w:p>
    <w:p w:rsidR="00802750" w:rsidRPr="00A554A1" w:rsidRDefault="00802750" w:rsidP="00802750">
      <w:pPr>
        <w:spacing w:after="0" w:line="480" w:lineRule="auto"/>
        <w:rPr>
          <w:rFonts w:ascii="Times New Roman" w:eastAsia="Times New Roman" w:hAnsi="Times New Roman" w:cs="Times New Roman"/>
          <w:b/>
          <w:bCs/>
          <w:color w:val="000000" w:themeColor="text1"/>
          <w:kern w:val="24"/>
          <w:sz w:val="24"/>
          <w:szCs w:val="24"/>
          <w14:ligatures w14:val="standardContextual"/>
        </w:rPr>
      </w:pPr>
      <w:r w:rsidRPr="00A554A1">
        <w:rPr>
          <w:rFonts w:ascii="Times New Roman" w:eastAsia="Times New Roman" w:hAnsi="Times New Roman" w:cs="Times New Roman"/>
          <w:b/>
          <w:bCs/>
          <w:color w:val="000000" w:themeColor="text1"/>
          <w:kern w:val="24"/>
          <w:sz w:val="24"/>
          <w:szCs w:val="24"/>
          <w14:ligatures w14:val="standardContextual"/>
        </w:rPr>
        <w:t>Authors’ contributions</w:t>
      </w:r>
    </w:p>
    <w:p w:rsidR="00802750" w:rsidRPr="00A554A1" w:rsidRDefault="00802750" w:rsidP="00802750">
      <w:pPr>
        <w:spacing w:after="0" w:line="480" w:lineRule="auto"/>
        <w:rPr>
          <w:rFonts w:ascii="Times New Roman" w:eastAsia="Times New Roman" w:hAnsi="Times New Roman" w:cs="Times New Roman"/>
          <w:color w:val="000000" w:themeColor="text1"/>
          <w:kern w:val="24"/>
          <w:sz w:val="24"/>
          <w:szCs w:val="24"/>
          <w14:ligatures w14:val="standardContextual"/>
        </w:rPr>
      </w:pPr>
      <w:r w:rsidRPr="00A554A1">
        <w:rPr>
          <w:rFonts w:ascii="Times New Roman" w:eastAsia="Times New Roman" w:hAnsi="Times New Roman" w:cs="Times New Roman"/>
          <w:color w:val="000000" w:themeColor="text1"/>
          <w:kern w:val="24"/>
          <w:sz w:val="24"/>
          <w:szCs w:val="24"/>
          <w14:ligatures w14:val="standardContextual"/>
        </w:rPr>
        <w:lastRenderedPageBreak/>
        <w:t>BK involved in designing the study, data collection, data analysis, data interpretation, and manuscript write up. DK, AG, and KG were participated in the design of the study, critically reviewed and revised the manuscript. All authors have approved the final version of the manuscript.</w:t>
      </w:r>
    </w:p>
    <w:p w:rsidR="00802750" w:rsidRPr="00802750" w:rsidRDefault="00802750" w:rsidP="00A554A1">
      <w:pPr>
        <w:spacing w:after="120" w:line="480" w:lineRule="auto"/>
        <w:rPr>
          <w:rFonts w:ascii="GillSansStd" w:hAnsi="GillSansStd" w:cs="Times New Roman"/>
          <w:b/>
          <w:color w:val="000000" w:themeColor="text1"/>
          <w:kern w:val="24"/>
          <w14:ligatures w14:val="standardContextual"/>
        </w:rPr>
      </w:pPr>
      <w:r w:rsidRPr="00802750">
        <w:rPr>
          <w:rFonts w:ascii="GillSansStd" w:hAnsi="GillSansStd" w:cs="Times New Roman"/>
          <w:b/>
          <w:color w:val="000000" w:themeColor="text1"/>
          <w:kern w:val="24"/>
          <w14:ligatures w14:val="standardContextual"/>
        </w:rPr>
        <w:t>Statements and declarations</w:t>
      </w:r>
    </w:p>
    <w:p w:rsidR="00A554A1" w:rsidRPr="00A554A1" w:rsidRDefault="00A554A1" w:rsidP="00A554A1">
      <w:pPr>
        <w:shd w:val="clear" w:color="auto" w:fill="FFFFFF"/>
        <w:spacing w:before="100" w:beforeAutospacing="1" w:after="100" w:afterAutospacing="1" w:line="240" w:lineRule="auto"/>
        <w:ind w:right="360"/>
        <w:rPr>
          <w:rFonts w:ascii="Times New Roman" w:eastAsia="Times New Roman" w:hAnsi="Times New Roman" w:cs="Times New Roman"/>
          <w:b/>
          <w:color w:val="000000" w:themeColor="text1"/>
          <w:sz w:val="24"/>
          <w:szCs w:val="24"/>
        </w:rPr>
      </w:pPr>
      <w:r w:rsidRPr="00A554A1">
        <w:rPr>
          <w:rFonts w:ascii="Times New Roman" w:eastAsia="Times New Roman" w:hAnsi="Times New Roman" w:cs="Times New Roman"/>
          <w:b/>
          <w:color w:val="000000" w:themeColor="text1"/>
          <w:sz w:val="24"/>
          <w:szCs w:val="24"/>
        </w:rPr>
        <w:t>Ethical considerations</w:t>
      </w:r>
    </w:p>
    <w:p w:rsidR="00A554A1" w:rsidRPr="00A554A1" w:rsidRDefault="00A554A1" w:rsidP="00A554A1">
      <w:pPr>
        <w:spacing w:after="120" w:line="480" w:lineRule="auto"/>
        <w:rPr>
          <w:rFonts w:ascii="Times New Roman" w:hAnsi="Times New Roman" w:cs="Times New Roman"/>
          <w:bCs/>
          <w:color w:val="000000" w:themeColor="text1"/>
          <w:kern w:val="24"/>
          <w:sz w:val="24"/>
          <w:szCs w:val="24"/>
          <w14:ligatures w14:val="standardContextual"/>
        </w:rPr>
      </w:pPr>
      <w:r w:rsidRPr="00A554A1">
        <w:rPr>
          <w:rFonts w:ascii="Times New Roman" w:hAnsi="Times New Roman" w:cs="Times New Roman"/>
          <w:color w:val="000000" w:themeColor="text1"/>
          <w:kern w:val="24"/>
          <w:sz w:val="24"/>
          <w:szCs w:val="24"/>
          <w14:ligatures w14:val="standardContextual"/>
        </w:rPr>
        <w:t xml:space="preserve">Ethical approval of the protocol for this study was received from the institutional Review Board of the College of Medicine and Health Sciences, </w:t>
      </w:r>
      <w:proofErr w:type="spellStart"/>
      <w:r w:rsidRPr="00A554A1">
        <w:rPr>
          <w:rFonts w:ascii="Times New Roman" w:hAnsi="Times New Roman" w:cs="Times New Roman"/>
          <w:color w:val="000000" w:themeColor="text1"/>
          <w:kern w:val="24"/>
          <w:sz w:val="24"/>
          <w:szCs w:val="24"/>
          <w14:ligatures w14:val="standardContextual"/>
        </w:rPr>
        <w:t>Hawassa</w:t>
      </w:r>
      <w:proofErr w:type="spellEnd"/>
      <w:r w:rsidRPr="00A554A1">
        <w:rPr>
          <w:rFonts w:ascii="Times New Roman" w:hAnsi="Times New Roman" w:cs="Times New Roman"/>
          <w:color w:val="000000" w:themeColor="text1"/>
          <w:kern w:val="24"/>
          <w:sz w:val="24"/>
          <w:szCs w:val="24"/>
          <w14:ligatures w14:val="standardContextual"/>
        </w:rPr>
        <w:t xml:space="preserve"> University with the Reference No. of IRB/183/14 and date 08/06/2022. Approval letter was received from former Southern Nations, Nationalities and Peoples Region (SNNPR) Health Bureau. Permission letter was also obtained from the </w:t>
      </w:r>
      <w:proofErr w:type="spellStart"/>
      <w:r w:rsidRPr="00A554A1">
        <w:rPr>
          <w:rFonts w:ascii="Times New Roman" w:hAnsi="Times New Roman" w:cs="Times New Roman"/>
          <w:color w:val="000000" w:themeColor="text1"/>
          <w:kern w:val="24"/>
          <w:sz w:val="24"/>
          <w:szCs w:val="24"/>
          <w14:ligatures w14:val="standardContextual"/>
        </w:rPr>
        <w:t>Gofa</w:t>
      </w:r>
      <w:proofErr w:type="spellEnd"/>
      <w:r w:rsidRPr="00A554A1">
        <w:rPr>
          <w:rFonts w:ascii="Times New Roman" w:hAnsi="Times New Roman" w:cs="Times New Roman"/>
          <w:color w:val="000000" w:themeColor="text1"/>
          <w:kern w:val="24"/>
          <w:sz w:val="24"/>
          <w:szCs w:val="24"/>
          <w14:ligatures w14:val="standardContextual"/>
        </w:rPr>
        <w:t xml:space="preserve"> Zone Health Department, District Health Offices and each of respective health facilities. All procedures were conducted based on the voluntary participation of the study participants in compliance with the Helsinki Declaration of ethical principles. The study protocol was registered on 14 December 2022 at the Pan African Clinical Trial registry with ID number of </w:t>
      </w:r>
      <w:r w:rsidRPr="00A554A1">
        <w:rPr>
          <w:rFonts w:ascii="Times New Roman" w:hAnsi="Times New Roman" w:cs="Times New Roman"/>
          <w:bCs/>
          <w:color w:val="000000" w:themeColor="text1"/>
          <w:kern w:val="24"/>
          <w:sz w:val="24"/>
          <w:szCs w:val="24"/>
          <w14:ligatures w14:val="standardContextual"/>
        </w:rPr>
        <w:t xml:space="preserve">PACTR202212472091194. The control institutions have received ACDI manuals after endpoint data collection. </w:t>
      </w:r>
    </w:p>
    <w:p w:rsidR="00A554A1" w:rsidRPr="00A554A1" w:rsidRDefault="00A554A1" w:rsidP="00D25692">
      <w:pPr>
        <w:shd w:val="clear" w:color="auto" w:fill="FFFFFF"/>
        <w:spacing w:before="100" w:beforeAutospacing="1" w:after="100" w:afterAutospacing="1" w:line="240" w:lineRule="auto"/>
        <w:ind w:right="360"/>
        <w:rPr>
          <w:rFonts w:ascii="Times New Roman" w:eastAsia="Times New Roman" w:hAnsi="Times New Roman" w:cs="Times New Roman"/>
          <w:b/>
          <w:color w:val="000000" w:themeColor="text1"/>
          <w:sz w:val="24"/>
          <w:szCs w:val="24"/>
        </w:rPr>
      </w:pPr>
      <w:r w:rsidRPr="00A554A1">
        <w:rPr>
          <w:rFonts w:ascii="Times New Roman" w:eastAsia="Times New Roman" w:hAnsi="Times New Roman" w:cs="Times New Roman"/>
          <w:b/>
          <w:color w:val="000000" w:themeColor="text1"/>
          <w:sz w:val="24"/>
          <w:szCs w:val="24"/>
        </w:rPr>
        <w:t>Consent to participate</w:t>
      </w:r>
    </w:p>
    <w:p w:rsidR="00A554A1" w:rsidRPr="00A554A1" w:rsidRDefault="00A554A1" w:rsidP="00A554A1">
      <w:pPr>
        <w:spacing w:before="100" w:beforeAutospacing="1" w:after="100" w:afterAutospacing="1" w:line="360" w:lineRule="auto"/>
        <w:rPr>
          <w:rFonts w:ascii="Times New Roman" w:eastAsia="Times New Roman" w:hAnsi="Times New Roman" w:cs="Times New Roman"/>
          <w:color w:val="000000" w:themeColor="text1"/>
          <w:sz w:val="24"/>
          <w:szCs w:val="24"/>
        </w:rPr>
      </w:pPr>
      <w:r w:rsidRPr="00A554A1">
        <w:rPr>
          <w:rFonts w:ascii="Times New Roman" w:eastAsia="Times New Roman" w:hAnsi="Times New Roman" w:cs="Times New Roman"/>
          <w:color w:val="000000" w:themeColor="text1"/>
          <w:sz w:val="24"/>
          <w:szCs w:val="24"/>
        </w:rPr>
        <w:t>Written informed consent to participate in this study was obtained from all participants after providing full information about the purpose, procedures, potential risks, and benefits of the study. Participation was voluntary, and confidentiality was assured.</w:t>
      </w:r>
    </w:p>
    <w:p w:rsidR="00A554A1" w:rsidRPr="00A554A1" w:rsidRDefault="00A554A1" w:rsidP="00A554A1">
      <w:pPr>
        <w:shd w:val="clear" w:color="auto" w:fill="FFFFFF"/>
        <w:spacing w:before="100" w:beforeAutospacing="1" w:after="100" w:afterAutospacing="1" w:line="240" w:lineRule="auto"/>
        <w:ind w:right="360"/>
        <w:rPr>
          <w:rFonts w:ascii="Times New Roman" w:eastAsia="Times New Roman" w:hAnsi="Times New Roman" w:cs="Times New Roman"/>
          <w:b/>
          <w:color w:val="000000" w:themeColor="text1"/>
          <w:sz w:val="24"/>
          <w:szCs w:val="24"/>
        </w:rPr>
      </w:pPr>
      <w:r w:rsidRPr="00A554A1">
        <w:rPr>
          <w:rFonts w:ascii="Times New Roman" w:eastAsia="Times New Roman" w:hAnsi="Times New Roman" w:cs="Times New Roman"/>
          <w:b/>
          <w:color w:val="000000" w:themeColor="text1"/>
          <w:sz w:val="24"/>
          <w:szCs w:val="24"/>
        </w:rPr>
        <w:t>Consent for publication</w:t>
      </w:r>
    </w:p>
    <w:p w:rsidR="00A554A1" w:rsidRPr="00A554A1" w:rsidRDefault="00A554A1" w:rsidP="00A554A1">
      <w:pPr>
        <w:shd w:val="clear" w:color="auto" w:fill="FFFFFF"/>
        <w:spacing w:before="100" w:beforeAutospacing="1" w:after="100" w:afterAutospacing="1" w:line="240" w:lineRule="auto"/>
        <w:ind w:right="360"/>
        <w:rPr>
          <w:rFonts w:ascii="Times New Roman" w:eastAsia="Times New Roman" w:hAnsi="Times New Roman" w:cs="Times New Roman"/>
          <w:b/>
          <w:color w:val="000000" w:themeColor="text1"/>
          <w:sz w:val="24"/>
          <w:szCs w:val="24"/>
        </w:rPr>
      </w:pPr>
      <w:r w:rsidRPr="00A554A1">
        <w:rPr>
          <w:rFonts w:ascii="Times New Roman" w:hAnsi="Times New Roman" w:cs="Times New Roman"/>
          <w:color w:val="000000" w:themeColor="text1"/>
          <w:kern w:val="24"/>
          <w:sz w:val="24"/>
          <w:szCs w:val="24"/>
          <w:shd w:val="clear" w:color="auto" w:fill="FFFFFF"/>
          <w14:ligatures w14:val="standardContextual"/>
        </w:rPr>
        <w:t>Not applicable</w:t>
      </w:r>
    </w:p>
    <w:p w:rsidR="00A554A1" w:rsidRPr="00A554A1" w:rsidRDefault="00A554A1" w:rsidP="00A554A1">
      <w:pPr>
        <w:shd w:val="clear" w:color="auto" w:fill="FFFFFF"/>
        <w:spacing w:before="100" w:beforeAutospacing="1" w:after="100" w:afterAutospacing="1" w:line="360" w:lineRule="auto"/>
        <w:ind w:right="360"/>
        <w:rPr>
          <w:rFonts w:ascii="Times New Roman" w:eastAsia="Times New Roman" w:hAnsi="Times New Roman" w:cs="Times New Roman"/>
          <w:b/>
          <w:color w:val="000000" w:themeColor="text1"/>
          <w:sz w:val="24"/>
          <w:szCs w:val="24"/>
        </w:rPr>
      </w:pPr>
      <w:r w:rsidRPr="00A554A1">
        <w:rPr>
          <w:rFonts w:ascii="Times New Roman" w:eastAsia="Times New Roman" w:hAnsi="Times New Roman" w:cs="Times New Roman"/>
          <w:b/>
          <w:color w:val="000000" w:themeColor="text1"/>
          <w:sz w:val="24"/>
          <w:szCs w:val="24"/>
        </w:rPr>
        <w:t>Declaration of conflicting interests</w:t>
      </w:r>
    </w:p>
    <w:p w:rsidR="00A554A1" w:rsidRPr="00A554A1" w:rsidRDefault="00A554A1" w:rsidP="00A554A1">
      <w:pPr>
        <w:shd w:val="clear" w:color="auto" w:fill="FFFFFF"/>
        <w:spacing w:before="100" w:beforeAutospacing="1" w:after="100" w:afterAutospacing="1" w:line="360" w:lineRule="auto"/>
        <w:ind w:right="360"/>
        <w:rPr>
          <w:rFonts w:ascii="Times New Roman" w:eastAsia="Times New Roman" w:hAnsi="Times New Roman" w:cs="Times New Roman"/>
          <w:b/>
          <w:color w:val="000000" w:themeColor="text1"/>
          <w:sz w:val="24"/>
          <w:szCs w:val="24"/>
        </w:rPr>
      </w:pPr>
      <w:r w:rsidRPr="00A554A1">
        <w:rPr>
          <w:rFonts w:ascii="Times New Roman" w:hAnsi="Times New Roman" w:cs="Times New Roman"/>
          <w:color w:val="000000" w:themeColor="text1"/>
          <w:kern w:val="24"/>
          <w:sz w:val="24"/>
          <w:szCs w:val="24"/>
          <w:shd w:val="clear" w:color="auto" w:fill="FFFFFF"/>
          <w14:ligatures w14:val="standardContextual"/>
        </w:rPr>
        <w:lastRenderedPageBreak/>
        <w:t>The Authors declare no potential conflicts of interest with respect to the research, authorship, and/or publication of this article.</w:t>
      </w:r>
    </w:p>
    <w:p w:rsidR="00A554A1" w:rsidRPr="00A554A1" w:rsidRDefault="00A554A1" w:rsidP="00A554A1">
      <w:pPr>
        <w:shd w:val="clear" w:color="auto" w:fill="FFFFFF"/>
        <w:spacing w:before="100" w:beforeAutospacing="1" w:after="100" w:afterAutospacing="1" w:line="360" w:lineRule="auto"/>
        <w:ind w:right="360"/>
        <w:rPr>
          <w:rFonts w:ascii="Times New Roman" w:eastAsia="Times New Roman" w:hAnsi="Times New Roman" w:cs="Times New Roman"/>
          <w:b/>
          <w:color w:val="000000" w:themeColor="text1"/>
          <w:sz w:val="24"/>
          <w:szCs w:val="24"/>
        </w:rPr>
      </w:pPr>
      <w:r w:rsidRPr="00A554A1">
        <w:rPr>
          <w:rFonts w:ascii="Times New Roman" w:eastAsia="Times New Roman" w:hAnsi="Times New Roman" w:cs="Times New Roman"/>
          <w:b/>
          <w:color w:val="000000" w:themeColor="text1"/>
          <w:sz w:val="24"/>
          <w:szCs w:val="24"/>
        </w:rPr>
        <w:t>Funding statement</w:t>
      </w:r>
    </w:p>
    <w:p w:rsidR="00A554A1" w:rsidRPr="00A554A1" w:rsidRDefault="00A554A1" w:rsidP="00A554A1">
      <w:pPr>
        <w:shd w:val="clear" w:color="auto" w:fill="FFFFFF"/>
        <w:spacing w:before="100" w:beforeAutospacing="1" w:after="100" w:afterAutospacing="1" w:line="360" w:lineRule="auto"/>
        <w:ind w:right="360"/>
        <w:rPr>
          <w:rFonts w:ascii="Times New Roman" w:eastAsia="Times New Roman" w:hAnsi="Times New Roman" w:cs="Times New Roman"/>
          <w:b/>
          <w:color w:val="000000" w:themeColor="text1"/>
          <w:sz w:val="24"/>
          <w:szCs w:val="24"/>
        </w:rPr>
      </w:pPr>
      <w:r w:rsidRPr="00A554A1">
        <w:rPr>
          <w:rFonts w:ascii="Times New Roman" w:hAnsi="Times New Roman" w:cs="Times New Roman"/>
          <w:color w:val="000000" w:themeColor="text1"/>
          <w:kern w:val="24"/>
          <w:sz w:val="24"/>
          <w:szCs w:val="24"/>
          <w14:ligatures w14:val="standardContextual"/>
        </w:rPr>
        <w:t xml:space="preserve">Financial support for fieldwork of this study was provided </w:t>
      </w:r>
      <w:r w:rsidRPr="00A554A1">
        <w:rPr>
          <w:rFonts w:ascii="Times New Roman" w:hAnsi="Times New Roman" w:cs="Times New Roman"/>
          <w:b/>
          <w:bCs/>
          <w:color w:val="000000" w:themeColor="text1"/>
          <w:kern w:val="24"/>
          <w:sz w:val="24"/>
          <w:szCs w:val="24"/>
          <w14:ligatures w14:val="standardContextual"/>
        </w:rPr>
        <w:t>entirely</w:t>
      </w:r>
      <w:r w:rsidRPr="00A554A1">
        <w:rPr>
          <w:rFonts w:ascii="Times New Roman" w:hAnsi="Times New Roman" w:cs="Times New Roman"/>
          <w:color w:val="000000" w:themeColor="text1"/>
          <w:kern w:val="24"/>
          <w:sz w:val="24"/>
          <w:szCs w:val="24"/>
          <w14:ligatures w14:val="standardContextual"/>
        </w:rPr>
        <w:t xml:space="preserve"> by a </w:t>
      </w:r>
      <w:r w:rsidRPr="00A554A1">
        <w:rPr>
          <w:rFonts w:ascii="Times New Roman" w:hAnsi="Times New Roman" w:cs="Times New Roman"/>
          <w:b/>
          <w:bCs/>
          <w:color w:val="000000" w:themeColor="text1"/>
          <w:kern w:val="24"/>
          <w:sz w:val="24"/>
          <w:szCs w:val="24"/>
          <w14:ligatures w14:val="standardContextual"/>
        </w:rPr>
        <w:t>grant from</w:t>
      </w:r>
      <w:r w:rsidRPr="00A554A1">
        <w:rPr>
          <w:rFonts w:ascii="Times New Roman" w:hAnsi="Times New Roman" w:cs="Times New Roman"/>
          <w:color w:val="000000" w:themeColor="text1"/>
          <w:kern w:val="24"/>
          <w:sz w:val="24"/>
          <w:szCs w:val="24"/>
          <w14:ligatures w14:val="standardContextual"/>
        </w:rPr>
        <w:t xml:space="preserve"> the </w:t>
      </w:r>
      <w:r w:rsidRPr="00A554A1">
        <w:rPr>
          <w:rFonts w:ascii="Times New Roman" w:hAnsi="Times New Roman" w:cs="Times New Roman"/>
          <w:b/>
          <w:bCs/>
          <w:color w:val="000000" w:themeColor="text1"/>
          <w:kern w:val="24"/>
          <w:sz w:val="24"/>
          <w:szCs w:val="24"/>
          <w14:ligatures w14:val="standardContextual"/>
        </w:rPr>
        <w:t>Doris Duke Charitable Foundation (Grant Number: 2017187)</w:t>
      </w:r>
      <w:r w:rsidRPr="00A554A1">
        <w:rPr>
          <w:rFonts w:ascii="Times New Roman" w:hAnsi="Times New Roman" w:cs="Times New Roman"/>
          <w:b/>
          <w:color w:val="000000" w:themeColor="text1"/>
          <w:kern w:val="24"/>
          <w:sz w:val="24"/>
          <w:szCs w:val="24"/>
          <w14:ligatures w14:val="standardContextual"/>
        </w:rPr>
        <w:t>.</w:t>
      </w:r>
      <w:r w:rsidRPr="00A554A1">
        <w:rPr>
          <w:rFonts w:ascii="Times New Roman" w:hAnsi="Times New Roman" w:cs="Times New Roman"/>
          <w:color w:val="000000" w:themeColor="text1"/>
          <w:kern w:val="24"/>
          <w:sz w:val="24"/>
          <w:szCs w:val="24"/>
          <w14:ligatures w14:val="standardContextual"/>
        </w:rPr>
        <w:t xml:space="preserve"> The funding agreement ensured the authors’ independence in designing the study, interpreting the data, writing, and publishing the report. </w:t>
      </w:r>
    </w:p>
    <w:p w:rsidR="00A554A1" w:rsidRPr="00A554A1" w:rsidRDefault="00A554A1" w:rsidP="00A554A1">
      <w:pPr>
        <w:shd w:val="clear" w:color="auto" w:fill="FFFFFF"/>
        <w:spacing w:before="100" w:beforeAutospacing="1" w:after="100" w:afterAutospacing="1" w:line="240" w:lineRule="auto"/>
        <w:ind w:right="360"/>
        <w:rPr>
          <w:rFonts w:ascii="Times New Roman" w:eastAsia="Times New Roman" w:hAnsi="Times New Roman" w:cs="Times New Roman"/>
          <w:b/>
          <w:color w:val="000000" w:themeColor="text1"/>
          <w:sz w:val="24"/>
          <w:szCs w:val="24"/>
        </w:rPr>
      </w:pPr>
      <w:r w:rsidRPr="00A554A1">
        <w:rPr>
          <w:rFonts w:ascii="Times New Roman" w:eastAsia="Times New Roman" w:hAnsi="Times New Roman" w:cs="Times New Roman"/>
          <w:b/>
          <w:color w:val="000000" w:themeColor="text1"/>
          <w:sz w:val="24"/>
          <w:szCs w:val="24"/>
        </w:rPr>
        <w:t>Data availability</w:t>
      </w:r>
    </w:p>
    <w:p w:rsidR="00A554A1" w:rsidRPr="00A554A1" w:rsidRDefault="00A554A1" w:rsidP="00A554A1">
      <w:pPr>
        <w:spacing w:after="0" w:line="480" w:lineRule="auto"/>
        <w:rPr>
          <w:rFonts w:ascii="Times New Roman" w:eastAsia="Times New Roman" w:hAnsi="Times New Roman" w:cs="Times New Roman"/>
          <w:color w:val="000000" w:themeColor="text1"/>
          <w:kern w:val="24"/>
          <w:sz w:val="24"/>
          <w:szCs w:val="24"/>
          <w14:ligatures w14:val="standardContextual"/>
        </w:rPr>
      </w:pPr>
      <w:r w:rsidRPr="00A554A1">
        <w:rPr>
          <w:rFonts w:ascii="Times New Roman" w:eastAsia="Times New Roman" w:hAnsi="Times New Roman" w:cs="Times New Roman"/>
          <w:color w:val="000000" w:themeColor="text1"/>
          <w:kern w:val="24"/>
          <w:sz w:val="24"/>
          <w:szCs w:val="24"/>
          <w14:ligatures w14:val="standardContextual"/>
        </w:rPr>
        <w:t>The data sets utilized in this study are available from the corresponding author and provided on reasonable request of authorized personnel.</w:t>
      </w:r>
    </w:p>
    <w:p w:rsidR="008B1342" w:rsidRPr="008B1342" w:rsidRDefault="008B1342" w:rsidP="008B1342">
      <w:pPr>
        <w:spacing w:before="120" w:line="480" w:lineRule="auto"/>
        <w:rPr>
          <w:rFonts w:ascii="Times New Roman" w:eastAsia="Times New Roman" w:hAnsi="Times New Roman" w:cs="Times New Roman"/>
          <w:b/>
          <w:bCs/>
          <w:color w:val="242021"/>
          <w:sz w:val="24"/>
          <w:szCs w:val="24"/>
        </w:rPr>
      </w:pPr>
      <w:r w:rsidRPr="008B1342">
        <w:rPr>
          <w:rFonts w:ascii="Times New Roman" w:eastAsia="Times New Roman" w:hAnsi="Times New Roman" w:cs="Times New Roman"/>
          <w:b/>
          <w:bCs/>
          <w:color w:val="242021"/>
          <w:sz w:val="24"/>
          <w:szCs w:val="24"/>
        </w:rPr>
        <w:t xml:space="preserve">ORCID </w:t>
      </w:r>
      <w:proofErr w:type="spellStart"/>
      <w:r w:rsidRPr="008B1342">
        <w:rPr>
          <w:rFonts w:ascii="Times New Roman" w:eastAsia="Times New Roman" w:hAnsi="Times New Roman" w:cs="Times New Roman"/>
          <w:b/>
          <w:bCs/>
          <w:color w:val="242021"/>
          <w:sz w:val="24"/>
          <w:szCs w:val="24"/>
        </w:rPr>
        <w:t>iDs</w:t>
      </w:r>
      <w:proofErr w:type="spellEnd"/>
    </w:p>
    <w:p w:rsidR="008B1342" w:rsidRPr="008B1342" w:rsidRDefault="008B1342" w:rsidP="00045862">
      <w:pPr>
        <w:spacing w:before="120" w:after="0" w:line="480" w:lineRule="auto"/>
        <w:rPr>
          <w:rStyle w:val="Hyperlink"/>
          <w:rFonts w:ascii="Times New Roman" w:hAnsi="Times New Roman" w:cs="Times New Roman"/>
          <w:color w:val="1155CC"/>
          <w:sz w:val="24"/>
          <w:szCs w:val="24"/>
          <w:shd w:val="clear" w:color="auto" w:fill="FFFFFF"/>
        </w:rPr>
      </w:pPr>
      <w:r w:rsidRPr="008B1342">
        <w:rPr>
          <w:rFonts w:ascii="Times New Roman" w:eastAsia="Times New Roman" w:hAnsi="Times New Roman" w:cs="Times New Roman"/>
          <w:color w:val="242021"/>
          <w:sz w:val="24"/>
          <w:szCs w:val="24"/>
        </w:rPr>
        <w:t xml:space="preserve">Bedilu Kucho </w:t>
      </w:r>
      <w:proofErr w:type="spellStart"/>
      <w:r w:rsidRPr="008B1342">
        <w:rPr>
          <w:rFonts w:ascii="Times New Roman" w:eastAsia="Times New Roman" w:hAnsi="Times New Roman" w:cs="Times New Roman"/>
          <w:color w:val="242021"/>
          <w:sz w:val="24"/>
          <w:szCs w:val="24"/>
        </w:rPr>
        <w:t>Doka</w:t>
      </w:r>
      <w:proofErr w:type="spellEnd"/>
      <w:r w:rsidRPr="008B1342">
        <w:rPr>
          <w:rFonts w:ascii="Times New Roman" w:eastAsia="Times New Roman" w:hAnsi="Times New Roman" w:cs="Times New Roman"/>
          <w:color w:val="242021"/>
          <w:sz w:val="24"/>
          <w:szCs w:val="24"/>
        </w:rPr>
        <w:t xml:space="preserve">, MPH </w:t>
      </w:r>
      <w:r w:rsidRPr="008B1342">
        <w:rPr>
          <w:rFonts w:ascii="Times New Roman" w:eastAsia="Times New Roman" w:hAnsi="Times New Roman" w:cs="Times New Roman"/>
          <w:noProof/>
          <w:color w:val="242021"/>
          <w:sz w:val="24"/>
          <w:szCs w:val="24"/>
        </w:rPr>
        <w:drawing>
          <wp:inline distT="0" distB="0" distL="0" distR="0" wp14:anchorId="2DCB08C9" wp14:editId="611CC715">
            <wp:extent cx="152400" cy="152400"/>
            <wp:effectExtent l="0" t="0" r="0" b="0"/>
            <wp:docPr id="3" name="Picture 3" descr="https://libapps.s3.amazonaws.com/accounts/136240/images/iD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bapps.s3.amazonaws.com/accounts/136240/images/iD_icon.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B1342">
        <w:rPr>
          <w:rFonts w:ascii="Times New Roman" w:eastAsia="Times New Roman" w:hAnsi="Times New Roman" w:cs="Times New Roman"/>
          <w:color w:val="242021"/>
          <w:sz w:val="24"/>
          <w:szCs w:val="24"/>
        </w:rPr>
        <w:t xml:space="preserve"> </w:t>
      </w:r>
      <w:hyperlink r:id="rId16" w:tgtFrame="_blank" w:history="1">
        <w:r w:rsidRPr="008B1342">
          <w:rPr>
            <w:rStyle w:val="Hyperlink"/>
            <w:rFonts w:ascii="Times New Roman" w:hAnsi="Times New Roman" w:cs="Times New Roman"/>
            <w:color w:val="1155CC"/>
            <w:sz w:val="24"/>
            <w:szCs w:val="24"/>
            <w:shd w:val="clear" w:color="auto" w:fill="FFFFFF"/>
          </w:rPr>
          <w:t>https://orcid.org/0009-0003-0334-2305</w:t>
        </w:r>
      </w:hyperlink>
    </w:p>
    <w:p w:rsidR="00992E2A" w:rsidRPr="008B1342" w:rsidRDefault="00992E2A" w:rsidP="00992E2A">
      <w:pPr>
        <w:spacing w:after="0" w:line="480" w:lineRule="auto"/>
        <w:rPr>
          <w:rFonts w:ascii="Times New Roman" w:hAnsi="Times New Roman" w:cs="Times New Roman"/>
          <w:sz w:val="24"/>
          <w:szCs w:val="24"/>
        </w:rPr>
      </w:pPr>
      <w:proofErr w:type="spellStart"/>
      <w:r w:rsidRPr="008B1342">
        <w:rPr>
          <w:rStyle w:val="Hyperlink"/>
          <w:rFonts w:ascii="Times New Roman" w:hAnsi="Times New Roman" w:cs="Times New Roman"/>
          <w:color w:val="000000" w:themeColor="text1"/>
          <w:sz w:val="24"/>
          <w:szCs w:val="24"/>
          <w:shd w:val="clear" w:color="auto" w:fill="FFFFFF"/>
        </w:rPr>
        <w:t>Dejene</w:t>
      </w:r>
      <w:proofErr w:type="spellEnd"/>
      <w:r w:rsidRPr="008B1342">
        <w:rPr>
          <w:rStyle w:val="Hyperlink"/>
          <w:rFonts w:ascii="Times New Roman" w:hAnsi="Times New Roman" w:cs="Times New Roman"/>
          <w:color w:val="000000" w:themeColor="text1"/>
          <w:sz w:val="24"/>
          <w:szCs w:val="24"/>
          <w:shd w:val="clear" w:color="auto" w:fill="FFFFFF"/>
        </w:rPr>
        <w:t xml:space="preserve"> </w:t>
      </w:r>
      <w:proofErr w:type="spellStart"/>
      <w:r w:rsidRPr="008B1342">
        <w:rPr>
          <w:rStyle w:val="Hyperlink"/>
          <w:rFonts w:ascii="Times New Roman" w:hAnsi="Times New Roman" w:cs="Times New Roman"/>
          <w:color w:val="000000" w:themeColor="text1"/>
          <w:sz w:val="24"/>
          <w:szCs w:val="24"/>
          <w:shd w:val="clear" w:color="auto" w:fill="FFFFFF"/>
        </w:rPr>
        <w:t>Hailu</w:t>
      </w:r>
      <w:proofErr w:type="spellEnd"/>
      <w:r w:rsidRPr="008B1342">
        <w:rPr>
          <w:rStyle w:val="Hyperlink"/>
          <w:rFonts w:ascii="Times New Roman" w:hAnsi="Times New Roman" w:cs="Times New Roman"/>
          <w:color w:val="000000" w:themeColor="text1"/>
          <w:sz w:val="24"/>
          <w:szCs w:val="24"/>
          <w:shd w:val="clear" w:color="auto" w:fill="FFFFFF"/>
        </w:rPr>
        <w:t xml:space="preserve">, PhD </w:t>
      </w:r>
      <w:r w:rsidRPr="008B1342">
        <w:rPr>
          <w:rFonts w:ascii="Times New Roman" w:hAnsi="Times New Roman" w:cs="Times New Roman"/>
          <w:noProof/>
          <w:color w:val="000000" w:themeColor="text1"/>
          <w:sz w:val="24"/>
          <w:szCs w:val="24"/>
          <w:shd w:val="clear" w:color="auto" w:fill="FFFFFF"/>
        </w:rPr>
        <w:drawing>
          <wp:inline distT="0" distB="0" distL="0" distR="0" wp14:anchorId="280E5615" wp14:editId="49093B38">
            <wp:extent cx="152400" cy="152400"/>
            <wp:effectExtent l="0" t="0" r="0" b="0"/>
            <wp:docPr id="23" name="Picture 23" descr="https://libapps.s3.amazonaws.com/accounts/136240/images/iD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bapps.s3.amazonaws.com/accounts/136240/images/iD_icon.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B1342">
        <w:rPr>
          <w:rStyle w:val="Hyperlink"/>
          <w:rFonts w:ascii="Times New Roman" w:hAnsi="Times New Roman" w:cs="Times New Roman"/>
          <w:color w:val="000000" w:themeColor="text1"/>
          <w:sz w:val="24"/>
          <w:szCs w:val="24"/>
          <w:shd w:val="clear" w:color="auto" w:fill="FFFFFF"/>
        </w:rPr>
        <w:t xml:space="preserve"> </w:t>
      </w:r>
      <w:hyperlink r:id="rId17" w:history="1">
        <w:r w:rsidRPr="000608E6">
          <w:rPr>
            <w:rStyle w:val="Hyperlink"/>
            <w:rFonts w:ascii="Times New Roman" w:hAnsi="Times New Roman" w:cs="Times New Roman"/>
            <w:sz w:val="24"/>
            <w:szCs w:val="24"/>
          </w:rPr>
          <w:t>https://orcid.org/0000-0001</w:t>
        </w:r>
        <w:r w:rsidRPr="00B37D67">
          <w:rPr>
            <w:rStyle w:val="Hyperlink"/>
            <w:rFonts w:ascii="Times New Roman" w:hAnsi="Times New Roman" w:cs="Times New Roman"/>
            <w:sz w:val="24"/>
            <w:szCs w:val="24"/>
          </w:rPr>
          <w:t>-</w:t>
        </w:r>
        <w:r w:rsidRPr="00B67887">
          <w:rPr>
            <w:rStyle w:val="Hyperlink"/>
            <w:rFonts w:ascii="Times New Roman" w:hAnsi="Times New Roman" w:cs="Times New Roman"/>
            <w:sz w:val="24"/>
            <w:szCs w:val="24"/>
          </w:rPr>
          <w:t>787</w:t>
        </w:r>
        <w:r w:rsidRPr="00D7720D">
          <w:rPr>
            <w:rStyle w:val="Hyperlink"/>
            <w:rFonts w:ascii="Times New Roman" w:hAnsi="Times New Roman" w:cs="Times New Roman"/>
            <w:sz w:val="24"/>
            <w:szCs w:val="24"/>
          </w:rPr>
          <w:t>0-1753</w:t>
        </w:r>
      </w:hyperlink>
    </w:p>
    <w:p w:rsidR="008B1342" w:rsidRPr="008B1342" w:rsidRDefault="008B1342" w:rsidP="00045862">
      <w:pPr>
        <w:spacing w:after="0" w:line="480" w:lineRule="auto"/>
        <w:rPr>
          <w:rFonts w:ascii="Times New Roman" w:hAnsi="Times New Roman" w:cs="Times New Roman"/>
          <w:sz w:val="24"/>
          <w:szCs w:val="24"/>
        </w:rPr>
      </w:pPr>
      <w:proofErr w:type="spellStart"/>
      <w:r w:rsidRPr="008B1342">
        <w:rPr>
          <w:rFonts w:ascii="Times New Roman" w:hAnsi="Times New Roman" w:cs="Times New Roman"/>
          <w:sz w:val="24"/>
          <w:szCs w:val="24"/>
        </w:rPr>
        <w:t>Abebaw</w:t>
      </w:r>
      <w:proofErr w:type="spellEnd"/>
      <w:r w:rsidRPr="008B1342">
        <w:rPr>
          <w:rFonts w:ascii="Times New Roman" w:hAnsi="Times New Roman" w:cs="Times New Roman"/>
          <w:sz w:val="24"/>
          <w:szCs w:val="24"/>
        </w:rPr>
        <w:t xml:space="preserve"> </w:t>
      </w:r>
      <w:proofErr w:type="spellStart"/>
      <w:r w:rsidRPr="008B1342">
        <w:rPr>
          <w:rFonts w:ascii="Times New Roman" w:hAnsi="Times New Roman" w:cs="Times New Roman"/>
          <w:sz w:val="24"/>
          <w:szCs w:val="24"/>
        </w:rPr>
        <w:t>Gebeyehu</w:t>
      </w:r>
      <w:proofErr w:type="spellEnd"/>
      <w:r w:rsidRPr="008B1342">
        <w:rPr>
          <w:rFonts w:ascii="Times New Roman" w:hAnsi="Times New Roman" w:cs="Times New Roman"/>
          <w:sz w:val="24"/>
          <w:szCs w:val="24"/>
        </w:rPr>
        <w:t xml:space="preserve">, PhD </w:t>
      </w:r>
      <w:r w:rsidRPr="008B1342">
        <w:rPr>
          <w:rFonts w:ascii="Times New Roman" w:hAnsi="Times New Roman" w:cs="Times New Roman"/>
          <w:noProof/>
          <w:sz w:val="24"/>
          <w:szCs w:val="24"/>
        </w:rPr>
        <w:drawing>
          <wp:inline distT="0" distB="0" distL="0" distR="0" wp14:anchorId="0231BA26" wp14:editId="48BEFF5F">
            <wp:extent cx="152400" cy="152400"/>
            <wp:effectExtent l="0" t="0" r="0" b="0"/>
            <wp:docPr id="7" name="Picture 7" descr="https://libapps.s3.amazonaws.com/accounts/136240/images/iD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bapps.s3.amazonaws.com/accounts/136240/images/iD_icon.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B1342">
        <w:rPr>
          <w:rFonts w:ascii="Times New Roman" w:hAnsi="Times New Roman" w:cs="Times New Roman"/>
          <w:sz w:val="24"/>
          <w:szCs w:val="24"/>
        </w:rPr>
        <w:t xml:space="preserve"> </w:t>
      </w:r>
      <w:hyperlink r:id="rId18" w:history="1">
        <w:r w:rsidRPr="008B1342">
          <w:rPr>
            <w:rStyle w:val="Hyperlink"/>
            <w:rFonts w:ascii="Times New Roman" w:hAnsi="Times New Roman" w:cs="Times New Roman"/>
            <w:sz w:val="24"/>
            <w:szCs w:val="24"/>
          </w:rPr>
          <w:t>https://orcid.org/0000-0003-2954-7379</w:t>
        </w:r>
      </w:hyperlink>
    </w:p>
    <w:p w:rsidR="008B1342" w:rsidRPr="008B1342" w:rsidRDefault="008B1342" w:rsidP="00045862">
      <w:pPr>
        <w:spacing w:after="0" w:line="480" w:lineRule="auto"/>
        <w:rPr>
          <w:rStyle w:val="Hyperlink"/>
          <w:rFonts w:ascii="Times New Roman" w:hAnsi="Times New Roman" w:cs="Times New Roman"/>
          <w:color w:val="1155CC"/>
          <w:sz w:val="24"/>
          <w:szCs w:val="24"/>
          <w:shd w:val="clear" w:color="auto" w:fill="FFFFFF"/>
        </w:rPr>
      </w:pPr>
      <w:proofErr w:type="spellStart"/>
      <w:r w:rsidRPr="008B1342">
        <w:rPr>
          <w:rStyle w:val="Hyperlink"/>
          <w:rFonts w:ascii="Times New Roman" w:hAnsi="Times New Roman" w:cs="Times New Roman"/>
          <w:color w:val="000000" w:themeColor="text1"/>
          <w:sz w:val="24"/>
          <w:szCs w:val="24"/>
          <w:shd w:val="clear" w:color="auto" w:fill="FFFFFF"/>
        </w:rPr>
        <w:t>Keneni</w:t>
      </w:r>
      <w:proofErr w:type="spellEnd"/>
      <w:r w:rsidRPr="008B1342">
        <w:rPr>
          <w:rStyle w:val="Hyperlink"/>
          <w:rFonts w:ascii="Times New Roman" w:hAnsi="Times New Roman" w:cs="Times New Roman"/>
          <w:color w:val="000000" w:themeColor="text1"/>
          <w:sz w:val="24"/>
          <w:szCs w:val="24"/>
          <w:shd w:val="clear" w:color="auto" w:fill="FFFFFF"/>
        </w:rPr>
        <w:t xml:space="preserve"> </w:t>
      </w:r>
      <w:proofErr w:type="spellStart"/>
      <w:r w:rsidRPr="008B1342">
        <w:rPr>
          <w:rStyle w:val="Hyperlink"/>
          <w:rFonts w:ascii="Times New Roman" w:hAnsi="Times New Roman" w:cs="Times New Roman"/>
          <w:color w:val="000000" w:themeColor="text1"/>
          <w:sz w:val="24"/>
          <w:szCs w:val="24"/>
          <w:shd w:val="clear" w:color="auto" w:fill="FFFFFF"/>
        </w:rPr>
        <w:t>Gutema</w:t>
      </w:r>
      <w:proofErr w:type="spellEnd"/>
      <w:r w:rsidRPr="008B1342">
        <w:rPr>
          <w:rStyle w:val="Hyperlink"/>
          <w:rFonts w:ascii="Times New Roman" w:hAnsi="Times New Roman" w:cs="Times New Roman"/>
          <w:color w:val="000000" w:themeColor="text1"/>
          <w:sz w:val="24"/>
          <w:szCs w:val="24"/>
          <w:shd w:val="clear" w:color="auto" w:fill="FFFFFF"/>
        </w:rPr>
        <w:t xml:space="preserve">, PhD </w:t>
      </w:r>
      <w:r w:rsidRPr="008B1342">
        <w:rPr>
          <w:rFonts w:ascii="Times New Roman" w:hAnsi="Times New Roman" w:cs="Times New Roman"/>
          <w:noProof/>
          <w:color w:val="000000" w:themeColor="text1"/>
          <w:sz w:val="24"/>
          <w:szCs w:val="24"/>
          <w:shd w:val="clear" w:color="auto" w:fill="FFFFFF"/>
        </w:rPr>
        <w:drawing>
          <wp:inline distT="0" distB="0" distL="0" distR="0" wp14:anchorId="6257C8DD" wp14:editId="5CC19F99">
            <wp:extent cx="152400" cy="152400"/>
            <wp:effectExtent l="0" t="0" r="0" b="0"/>
            <wp:docPr id="8" name="Picture 8" descr="https://libapps.s3.amazonaws.com/accounts/136240/images/iD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ibapps.s3.amazonaws.com/accounts/136240/images/iD_icon.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B1342">
        <w:rPr>
          <w:rStyle w:val="Hyperlink"/>
          <w:rFonts w:ascii="Times New Roman" w:hAnsi="Times New Roman" w:cs="Times New Roman"/>
          <w:color w:val="1155CC"/>
          <w:sz w:val="24"/>
          <w:szCs w:val="24"/>
          <w:shd w:val="clear" w:color="auto" w:fill="FFFFFF"/>
        </w:rPr>
        <w:t>https://orcid.org/0000-0003-2697-7242</w:t>
      </w:r>
    </w:p>
    <w:p w:rsidR="001604DC" w:rsidRDefault="001604DC" w:rsidP="00853F67">
      <w:pPr>
        <w:pStyle w:val="Heading1"/>
        <w:numPr>
          <w:ilvl w:val="0"/>
          <w:numId w:val="0"/>
        </w:numPr>
        <w:spacing w:line="480" w:lineRule="auto"/>
        <w:ind w:left="432" w:hanging="432"/>
        <w:rPr>
          <w:rFonts w:ascii="Times New Roman" w:hAnsi="Times New Roman" w:cs="Times New Roman"/>
          <w:b/>
          <w:color w:val="000000" w:themeColor="text1"/>
          <w:sz w:val="24"/>
          <w:szCs w:val="24"/>
        </w:rPr>
      </w:pPr>
      <w:bookmarkStart w:id="21" w:name="_Toc101006781"/>
      <w:r w:rsidRPr="00146D6B">
        <w:rPr>
          <w:rFonts w:ascii="Times New Roman" w:hAnsi="Times New Roman" w:cs="Times New Roman"/>
          <w:b/>
          <w:color w:val="000000" w:themeColor="text1"/>
          <w:sz w:val="24"/>
          <w:szCs w:val="24"/>
        </w:rPr>
        <w:t>References</w:t>
      </w:r>
      <w:bookmarkEnd w:id="21"/>
    </w:p>
    <w:p w:rsidR="009A08B8" w:rsidRPr="009A08B8" w:rsidRDefault="00705C89" w:rsidP="009A08B8">
      <w:pPr>
        <w:pStyle w:val="Bibliography"/>
        <w:rPr>
          <w:rFonts w:ascii="Calibri" w:hAnsi="Calibri" w:cs="Calibri"/>
        </w:rPr>
      </w:pPr>
      <w:r>
        <w:fldChar w:fldCharType="begin"/>
      </w:r>
      <w:r>
        <w:instrText xml:space="preserve"> ADDIN ZOTERO_BIBL {"uncited":[],"omitted":[],"custom":[]} CSL_BIBLIOGRAPHY </w:instrText>
      </w:r>
      <w:r>
        <w:fldChar w:fldCharType="separate"/>
      </w:r>
      <w:r w:rsidR="009A08B8" w:rsidRPr="009A08B8">
        <w:rPr>
          <w:rFonts w:ascii="Calibri" w:hAnsi="Calibri" w:cs="Calibri"/>
        </w:rPr>
        <w:t>1.</w:t>
      </w:r>
      <w:r w:rsidR="009A08B8" w:rsidRPr="009A08B8">
        <w:rPr>
          <w:rFonts w:ascii="Calibri" w:hAnsi="Calibri" w:cs="Calibri"/>
        </w:rPr>
        <w:tab/>
        <w:t xml:space="preserve">Dagnew E, Woreta SA, Shiferaw </w:t>
      </w:r>
      <w:proofErr w:type="gramStart"/>
      <w:r w:rsidR="009A08B8" w:rsidRPr="009A08B8">
        <w:rPr>
          <w:rFonts w:ascii="Calibri" w:hAnsi="Calibri" w:cs="Calibri"/>
        </w:rPr>
        <w:t>AM</w:t>
      </w:r>
      <w:proofErr w:type="gramEnd"/>
      <w:r w:rsidR="009A08B8" w:rsidRPr="009A08B8">
        <w:rPr>
          <w:rFonts w:ascii="Calibri" w:hAnsi="Calibri" w:cs="Calibri"/>
        </w:rPr>
        <w:t xml:space="preserve">. Routine health information utilization and associated factors among health care professionals working at public health institution in North Gondar, Northwest Ethiopia. BMC Health Services Research. 2018 Sep 4;18(1):685. </w:t>
      </w:r>
    </w:p>
    <w:p w:rsidR="009A08B8" w:rsidRPr="009A08B8" w:rsidRDefault="009A08B8" w:rsidP="009A08B8">
      <w:pPr>
        <w:pStyle w:val="Bibliography"/>
        <w:rPr>
          <w:rFonts w:ascii="Calibri" w:hAnsi="Calibri" w:cs="Calibri"/>
        </w:rPr>
      </w:pPr>
      <w:r w:rsidRPr="009A08B8">
        <w:rPr>
          <w:rFonts w:ascii="Calibri" w:hAnsi="Calibri" w:cs="Calibri"/>
        </w:rPr>
        <w:t>2.</w:t>
      </w:r>
      <w:r w:rsidRPr="009A08B8">
        <w:rPr>
          <w:rFonts w:ascii="Calibri" w:hAnsi="Calibri" w:cs="Calibri"/>
        </w:rPr>
        <w:tab/>
        <w:t xml:space="preserve">Dufera FN. Evaluation of HMIS Data Quality and Information Use Improvement for Local Action-Oriented Performance Monitoring in Beghi District in West Wollega, Oromia, Ethiopia. Journal of Health, Medicine and Nursing. 2018;50(0):47–57. </w:t>
      </w:r>
    </w:p>
    <w:p w:rsidR="009A08B8" w:rsidRPr="009A08B8" w:rsidRDefault="009A08B8" w:rsidP="009A08B8">
      <w:pPr>
        <w:pStyle w:val="Bibliography"/>
        <w:rPr>
          <w:rFonts w:ascii="Calibri" w:hAnsi="Calibri" w:cs="Calibri"/>
        </w:rPr>
      </w:pPr>
      <w:r w:rsidRPr="009A08B8">
        <w:rPr>
          <w:rFonts w:ascii="Calibri" w:hAnsi="Calibri" w:cs="Calibri"/>
        </w:rPr>
        <w:t>3.</w:t>
      </w:r>
      <w:r w:rsidRPr="009A08B8">
        <w:rPr>
          <w:rFonts w:ascii="Calibri" w:hAnsi="Calibri" w:cs="Calibri"/>
        </w:rPr>
        <w:tab/>
        <w:t xml:space="preserve">Health Metrics Network. Framework and standards for country health information systems. 2008. </w:t>
      </w:r>
    </w:p>
    <w:p w:rsidR="009A08B8" w:rsidRPr="009A08B8" w:rsidRDefault="009A08B8" w:rsidP="009A08B8">
      <w:pPr>
        <w:pStyle w:val="Bibliography"/>
        <w:rPr>
          <w:rFonts w:ascii="Calibri" w:hAnsi="Calibri" w:cs="Calibri"/>
        </w:rPr>
      </w:pPr>
      <w:r w:rsidRPr="009A08B8">
        <w:rPr>
          <w:rFonts w:ascii="Calibri" w:hAnsi="Calibri" w:cs="Calibri"/>
        </w:rPr>
        <w:t>4.</w:t>
      </w:r>
      <w:r w:rsidRPr="009A08B8">
        <w:rPr>
          <w:rFonts w:ascii="Calibri" w:hAnsi="Calibri" w:cs="Calibri"/>
        </w:rPr>
        <w:tab/>
        <w:t xml:space="preserve">Joshi C, Torvaldsen S, Hodgson R, Hayen A. Factors associated with the use and quality of antenatal care in Nepal: a population-based study using the demographic and health survey data. BMC Pregnancy Childbirth. 2014 Mar 3;14(1):94. </w:t>
      </w:r>
    </w:p>
    <w:p w:rsidR="009A08B8" w:rsidRPr="009A08B8" w:rsidRDefault="009A08B8" w:rsidP="009A08B8">
      <w:pPr>
        <w:pStyle w:val="Bibliography"/>
        <w:rPr>
          <w:rFonts w:ascii="Calibri" w:hAnsi="Calibri" w:cs="Calibri"/>
        </w:rPr>
      </w:pPr>
      <w:r w:rsidRPr="009A08B8">
        <w:rPr>
          <w:rFonts w:ascii="Calibri" w:hAnsi="Calibri" w:cs="Calibri"/>
        </w:rPr>
        <w:lastRenderedPageBreak/>
        <w:t>5.</w:t>
      </w:r>
      <w:r w:rsidRPr="009A08B8">
        <w:rPr>
          <w:rFonts w:ascii="Calibri" w:hAnsi="Calibri" w:cs="Calibri"/>
        </w:rPr>
        <w:tab/>
        <w:t xml:space="preserve">Chekol A, Ketemaw A, Endale A, Aschale A, Endalew B, Asemahagn MA. Data quality and associated factors of routine health information system among health centers of West Gojjam Zone, northwest Ethiopia, 2021. Front Health Serv. 2023 Mar 24;3:1059611. </w:t>
      </w:r>
    </w:p>
    <w:p w:rsidR="009A08B8" w:rsidRPr="009A08B8" w:rsidRDefault="009A08B8" w:rsidP="009A08B8">
      <w:pPr>
        <w:pStyle w:val="Bibliography"/>
        <w:rPr>
          <w:rFonts w:ascii="Calibri" w:hAnsi="Calibri" w:cs="Calibri"/>
        </w:rPr>
      </w:pPr>
      <w:r w:rsidRPr="009A08B8">
        <w:rPr>
          <w:rFonts w:ascii="Calibri" w:hAnsi="Calibri" w:cs="Calibri"/>
        </w:rPr>
        <w:t>6.</w:t>
      </w:r>
      <w:r w:rsidRPr="009A08B8">
        <w:rPr>
          <w:rFonts w:ascii="Calibri" w:hAnsi="Calibri" w:cs="Calibri"/>
        </w:rPr>
        <w:tab/>
        <w:t xml:space="preserve">Singh M, Goel MK, Behera BK, Punia JS, Labani S. Health Management Information System Data Quality under NRHM in District Sonipat, Haryana. International Journal of Health Sciences. 2016;(9). </w:t>
      </w:r>
    </w:p>
    <w:p w:rsidR="009A08B8" w:rsidRPr="009A08B8" w:rsidRDefault="009A08B8" w:rsidP="009A08B8">
      <w:pPr>
        <w:pStyle w:val="Bibliography"/>
        <w:rPr>
          <w:rFonts w:ascii="Calibri" w:hAnsi="Calibri" w:cs="Calibri"/>
        </w:rPr>
      </w:pPr>
      <w:r w:rsidRPr="009A08B8">
        <w:rPr>
          <w:rFonts w:ascii="Calibri" w:hAnsi="Calibri" w:cs="Calibri"/>
        </w:rPr>
        <w:t>7.</w:t>
      </w:r>
      <w:r w:rsidRPr="009A08B8">
        <w:rPr>
          <w:rFonts w:ascii="Calibri" w:hAnsi="Calibri" w:cs="Calibri"/>
        </w:rPr>
        <w:tab/>
        <w:t xml:space="preserve">Getachew N, Erkalo B, Garedew MG. Data quality and associated factors in the health management information system at health centers in Shashogo district, Hadiya zone, southern Ethiopia, 2021. BMC Medical Informatics and Decision Making. 2022 Jun 15;22(1):154. </w:t>
      </w:r>
    </w:p>
    <w:p w:rsidR="009A08B8" w:rsidRPr="009A08B8" w:rsidRDefault="009A08B8" w:rsidP="009A08B8">
      <w:pPr>
        <w:pStyle w:val="Bibliography"/>
        <w:rPr>
          <w:rFonts w:ascii="Calibri" w:hAnsi="Calibri" w:cs="Calibri"/>
        </w:rPr>
      </w:pPr>
      <w:r w:rsidRPr="009A08B8">
        <w:rPr>
          <w:rFonts w:ascii="Calibri" w:hAnsi="Calibri" w:cs="Calibri"/>
        </w:rPr>
        <w:t>8.</w:t>
      </w:r>
      <w:r w:rsidRPr="009A08B8">
        <w:rPr>
          <w:rFonts w:ascii="Calibri" w:hAnsi="Calibri" w:cs="Calibri"/>
        </w:rPr>
        <w:tab/>
        <w:t xml:space="preserve">Mucee EM, Odhiambo-Otieno GW, Kaburi W, Kinyamu RK. Routine Health Management Information Use in the Public Health Sector in Tharaka Nithi County, Kenya. 2016;2(3):13. </w:t>
      </w:r>
    </w:p>
    <w:p w:rsidR="009A08B8" w:rsidRPr="009A08B8" w:rsidRDefault="009A08B8" w:rsidP="009A08B8">
      <w:pPr>
        <w:pStyle w:val="Bibliography"/>
        <w:rPr>
          <w:rFonts w:ascii="Calibri" w:hAnsi="Calibri" w:cs="Calibri"/>
        </w:rPr>
      </w:pPr>
      <w:r w:rsidRPr="009A08B8">
        <w:rPr>
          <w:rFonts w:ascii="Calibri" w:hAnsi="Calibri" w:cs="Calibri"/>
        </w:rPr>
        <w:t>9.</w:t>
      </w:r>
      <w:r w:rsidRPr="009A08B8">
        <w:rPr>
          <w:rFonts w:ascii="Calibri" w:hAnsi="Calibri" w:cs="Calibri"/>
        </w:rPr>
        <w:tab/>
        <w:t xml:space="preserve">Tilahun B, Derseh L, Atinafu A, Mamuye A, Mariam TH, Mohammed M, et al. Level and contributing factors of health data quality and information use in two districts in Northwest Ethiopia: social-ecological perspective. BMC Med Inform Decis Mak. 2021 Dec;21(1):373. </w:t>
      </w:r>
    </w:p>
    <w:p w:rsidR="009A08B8" w:rsidRPr="009A08B8" w:rsidRDefault="009A08B8" w:rsidP="009A08B8">
      <w:pPr>
        <w:pStyle w:val="Bibliography"/>
        <w:rPr>
          <w:rFonts w:ascii="Calibri" w:hAnsi="Calibri" w:cs="Calibri"/>
        </w:rPr>
      </w:pPr>
      <w:r w:rsidRPr="009A08B8">
        <w:rPr>
          <w:rFonts w:ascii="Calibri" w:hAnsi="Calibri" w:cs="Calibri"/>
        </w:rPr>
        <w:t>10.</w:t>
      </w:r>
      <w:r w:rsidRPr="009A08B8">
        <w:rPr>
          <w:rFonts w:ascii="Calibri" w:hAnsi="Calibri" w:cs="Calibri"/>
        </w:rPr>
        <w:tab/>
        <w:t xml:space="preserve">Bhattacharya AA, Allen E, Umar N, Audu A, Felix H, Schellenberg J, et al. Improving the quality of routine maternal and newborn data captured in primary health facilities in Gombe State, Northeastern Nigeria: a before-­ and-­after study. Open access. :10. </w:t>
      </w:r>
    </w:p>
    <w:p w:rsidR="009A08B8" w:rsidRPr="009A08B8" w:rsidRDefault="009A08B8" w:rsidP="009A08B8">
      <w:pPr>
        <w:pStyle w:val="Bibliography"/>
        <w:rPr>
          <w:rFonts w:ascii="Calibri" w:hAnsi="Calibri" w:cs="Calibri"/>
        </w:rPr>
      </w:pPr>
      <w:r w:rsidRPr="009A08B8">
        <w:rPr>
          <w:rFonts w:ascii="Calibri" w:hAnsi="Calibri" w:cs="Calibri"/>
        </w:rPr>
        <w:t>11.</w:t>
      </w:r>
      <w:r w:rsidRPr="009A08B8">
        <w:rPr>
          <w:rFonts w:ascii="Calibri" w:hAnsi="Calibri" w:cs="Calibri"/>
        </w:rPr>
        <w:tab/>
        <w:t xml:space="preserve">Gebreslassie AA, Below MT, Ashebir MM, Gezae KE, Chekole MK, Gebreslassie AA, et al. Enhancing health facility-based data quality and use for decision making at primary health care units to improve health service delivery of maternal newborn child and adolescent health, Tigray Ethiopia 2018. Archives of Community Medicine and Public Health. 2020 Apr 6;6(1):031–5. </w:t>
      </w:r>
    </w:p>
    <w:p w:rsidR="009A08B8" w:rsidRPr="009A08B8" w:rsidRDefault="009A08B8" w:rsidP="009A08B8">
      <w:pPr>
        <w:pStyle w:val="Bibliography"/>
        <w:rPr>
          <w:rFonts w:ascii="Calibri" w:hAnsi="Calibri" w:cs="Calibri"/>
        </w:rPr>
      </w:pPr>
      <w:r w:rsidRPr="009A08B8">
        <w:rPr>
          <w:rFonts w:ascii="Calibri" w:hAnsi="Calibri" w:cs="Calibri"/>
        </w:rPr>
        <w:t>12.</w:t>
      </w:r>
      <w:r w:rsidRPr="009A08B8">
        <w:rPr>
          <w:rFonts w:ascii="Calibri" w:hAnsi="Calibri" w:cs="Calibri"/>
        </w:rPr>
        <w:tab/>
        <w:t xml:space="preserve">Traoré A, Kouyaté M, Maiga A, Ouatara A, Dembélé I, Doumbia A, et al. Assessment of the Performance of Routine Health Information System Management in Mali (2018). :1. </w:t>
      </w:r>
    </w:p>
    <w:p w:rsidR="009A08B8" w:rsidRPr="009A08B8" w:rsidRDefault="009A08B8" w:rsidP="009A08B8">
      <w:pPr>
        <w:pStyle w:val="Bibliography"/>
        <w:rPr>
          <w:rFonts w:ascii="Calibri" w:hAnsi="Calibri" w:cs="Calibri"/>
        </w:rPr>
      </w:pPr>
      <w:r w:rsidRPr="009A08B8">
        <w:rPr>
          <w:rFonts w:ascii="Calibri" w:hAnsi="Calibri" w:cs="Calibri"/>
        </w:rPr>
        <w:t>13.</w:t>
      </w:r>
      <w:r w:rsidRPr="009A08B8">
        <w:rPr>
          <w:rFonts w:ascii="Calibri" w:hAnsi="Calibri" w:cs="Calibri"/>
        </w:rPr>
        <w:tab/>
        <w:t xml:space="preserve">Kebede M, Adeba E, Chego M. Evaluation of quality and use of health management information system in primary health care units of east Wollega zone, Oromia regional state, Ethiopia: BMC Med Inform Decis Mak. 2020 Dec;20(1):107. </w:t>
      </w:r>
    </w:p>
    <w:p w:rsidR="009A08B8" w:rsidRPr="009A08B8" w:rsidRDefault="009A08B8" w:rsidP="009A08B8">
      <w:pPr>
        <w:pStyle w:val="Bibliography"/>
        <w:rPr>
          <w:rFonts w:ascii="Calibri" w:hAnsi="Calibri" w:cs="Calibri"/>
        </w:rPr>
      </w:pPr>
      <w:r w:rsidRPr="009A08B8">
        <w:rPr>
          <w:rFonts w:ascii="Calibri" w:hAnsi="Calibri" w:cs="Calibri"/>
        </w:rPr>
        <w:t>14.</w:t>
      </w:r>
      <w:r w:rsidRPr="009A08B8">
        <w:rPr>
          <w:rFonts w:ascii="Calibri" w:hAnsi="Calibri" w:cs="Calibri"/>
        </w:rPr>
        <w:tab/>
        <w:t xml:space="preserve">Teklegiorgis K, Tadesse K, Mirutse G, Terefe W. Level of data quality from Health Management Information Systems in a resources limited setting and its associated factors, eastern Ethiopia. SA Journal of Information Management. 2016 Aug 10;18(1):8. </w:t>
      </w:r>
    </w:p>
    <w:p w:rsidR="009A08B8" w:rsidRPr="009A08B8" w:rsidRDefault="009A08B8" w:rsidP="009A08B8">
      <w:pPr>
        <w:pStyle w:val="Bibliography"/>
        <w:rPr>
          <w:rFonts w:ascii="Calibri" w:hAnsi="Calibri" w:cs="Calibri"/>
        </w:rPr>
      </w:pPr>
      <w:r w:rsidRPr="009A08B8">
        <w:rPr>
          <w:rFonts w:ascii="Calibri" w:hAnsi="Calibri" w:cs="Calibri"/>
        </w:rPr>
        <w:t>15.</w:t>
      </w:r>
      <w:r w:rsidRPr="009A08B8">
        <w:rPr>
          <w:rFonts w:ascii="Calibri" w:hAnsi="Calibri" w:cs="Calibri"/>
        </w:rPr>
        <w:tab/>
        <w:t xml:space="preserve">Endriyas M, Alano A, Mekonnen E, Ayele S, Kelaye T, Shiferaw M, et al. Understanding performance data: health management information system data accuracy in Southern Nations Nationalities and People’s Region, Ethiopia. BMC Health Services Research. 2019; </w:t>
      </w:r>
    </w:p>
    <w:p w:rsidR="009A08B8" w:rsidRPr="009A08B8" w:rsidRDefault="009A08B8" w:rsidP="009A08B8">
      <w:pPr>
        <w:pStyle w:val="Bibliography"/>
        <w:rPr>
          <w:rFonts w:ascii="Calibri" w:hAnsi="Calibri" w:cs="Calibri"/>
        </w:rPr>
      </w:pPr>
      <w:r w:rsidRPr="009A08B8">
        <w:rPr>
          <w:rFonts w:ascii="Calibri" w:hAnsi="Calibri" w:cs="Calibri"/>
        </w:rPr>
        <w:t>16.</w:t>
      </w:r>
      <w:r w:rsidRPr="009A08B8">
        <w:rPr>
          <w:rFonts w:ascii="Calibri" w:hAnsi="Calibri" w:cs="Calibri"/>
        </w:rPr>
        <w:tab/>
        <w:t xml:space="preserve">Rendell N, Lokuge K, Rosewell A, Field E. Factors That Influence Data Use to Improve Health Service Delivery in Low- and Middle-Income Countries. Global Health: Science and Practice. 2020 Oct 1;8(3):566–81. </w:t>
      </w:r>
    </w:p>
    <w:p w:rsidR="009A08B8" w:rsidRPr="009A08B8" w:rsidRDefault="009A08B8" w:rsidP="009A08B8">
      <w:pPr>
        <w:pStyle w:val="Bibliography"/>
        <w:rPr>
          <w:rFonts w:ascii="Calibri" w:hAnsi="Calibri" w:cs="Calibri"/>
        </w:rPr>
      </w:pPr>
      <w:r w:rsidRPr="009A08B8">
        <w:rPr>
          <w:rFonts w:ascii="Calibri" w:hAnsi="Calibri" w:cs="Calibri"/>
        </w:rPr>
        <w:t>17.</w:t>
      </w:r>
      <w:r w:rsidRPr="009A08B8">
        <w:rPr>
          <w:rFonts w:ascii="Calibri" w:hAnsi="Calibri" w:cs="Calibri"/>
        </w:rPr>
        <w:tab/>
        <w:t xml:space="preserve">Samuel K Cheburet1,* and G W. Odhiambo-Otieno. Performance of Routine Health Information System Management in Liberia. :41. </w:t>
      </w:r>
    </w:p>
    <w:p w:rsidR="009A08B8" w:rsidRPr="009A08B8" w:rsidRDefault="009A08B8" w:rsidP="009A08B8">
      <w:pPr>
        <w:pStyle w:val="Bibliography"/>
        <w:rPr>
          <w:rFonts w:ascii="Calibri" w:hAnsi="Calibri" w:cs="Calibri"/>
        </w:rPr>
      </w:pPr>
      <w:r w:rsidRPr="009A08B8">
        <w:rPr>
          <w:rFonts w:ascii="Calibri" w:hAnsi="Calibri" w:cs="Calibri"/>
        </w:rPr>
        <w:lastRenderedPageBreak/>
        <w:t>18.</w:t>
      </w:r>
      <w:r w:rsidRPr="009A08B8">
        <w:rPr>
          <w:rFonts w:ascii="Calibri" w:hAnsi="Calibri" w:cs="Calibri"/>
        </w:rPr>
        <w:tab/>
        <w:t xml:space="preserve">Aqil A, Ávila JEH, Mejía LSP, Parbul AS, Plaza B, Wilson N, et al. Guanajuato SINAIS Assessment. :44. </w:t>
      </w:r>
    </w:p>
    <w:p w:rsidR="009A08B8" w:rsidRPr="009A08B8" w:rsidRDefault="009A08B8" w:rsidP="009A08B8">
      <w:pPr>
        <w:pStyle w:val="Bibliography"/>
        <w:rPr>
          <w:rFonts w:ascii="Calibri" w:hAnsi="Calibri" w:cs="Calibri"/>
        </w:rPr>
      </w:pPr>
      <w:r w:rsidRPr="009A08B8">
        <w:rPr>
          <w:rFonts w:ascii="Calibri" w:hAnsi="Calibri" w:cs="Calibri"/>
        </w:rPr>
        <w:t>19.</w:t>
      </w:r>
      <w:r w:rsidRPr="009A08B8">
        <w:rPr>
          <w:rFonts w:ascii="Calibri" w:hAnsi="Calibri" w:cs="Calibri"/>
        </w:rPr>
        <w:tab/>
        <w:t xml:space="preserve">Gonete TZ, Yazachew L, Endehabtu BF. Improving data quality and information utilization at Metema Primary Hospital, Amhara national regional state, Northwest Ethiopia 2018: Capstone project. Health Informatics J. 2021 Jul;27(3):146045822110431. </w:t>
      </w:r>
    </w:p>
    <w:p w:rsidR="009A08B8" w:rsidRPr="009A08B8" w:rsidRDefault="009A08B8" w:rsidP="009A08B8">
      <w:pPr>
        <w:pStyle w:val="Bibliography"/>
        <w:rPr>
          <w:rFonts w:ascii="Calibri" w:hAnsi="Calibri" w:cs="Calibri"/>
        </w:rPr>
      </w:pPr>
      <w:r w:rsidRPr="009A08B8">
        <w:rPr>
          <w:rFonts w:ascii="Calibri" w:hAnsi="Calibri" w:cs="Calibri"/>
        </w:rPr>
        <w:t>20.</w:t>
      </w:r>
      <w:r w:rsidRPr="009A08B8">
        <w:rPr>
          <w:rFonts w:ascii="Calibri" w:hAnsi="Calibri" w:cs="Calibri"/>
        </w:rPr>
        <w:tab/>
        <w:t xml:space="preserve">Shama AT, Roba HS, Abaerei AA, Gebremeskel TG, Baraki N. Assessment of quality of routine health information system data and associated factors among departments in public health facilities of Harari region, Ethiopia. BMC Med Inform Decis Mak. 2021 Dec;21(1):287. </w:t>
      </w:r>
    </w:p>
    <w:p w:rsidR="009A08B8" w:rsidRPr="009A08B8" w:rsidRDefault="009A08B8" w:rsidP="009A08B8">
      <w:pPr>
        <w:pStyle w:val="Bibliography"/>
        <w:rPr>
          <w:rFonts w:ascii="Calibri" w:hAnsi="Calibri" w:cs="Calibri"/>
        </w:rPr>
      </w:pPr>
      <w:r w:rsidRPr="009A08B8">
        <w:rPr>
          <w:rFonts w:ascii="Calibri" w:hAnsi="Calibri" w:cs="Calibri"/>
        </w:rPr>
        <w:t>21.</w:t>
      </w:r>
      <w:r w:rsidRPr="009A08B8">
        <w:rPr>
          <w:rFonts w:ascii="Calibri" w:hAnsi="Calibri" w:cs="Calibri"/>
        </w:rPr>
        <w:tab/>
        <w:t xml:space="preserve">Chanyalew MA, Yitayal M, Atnafu A, Tilahun B. Routine health information system utilization for evidence-based decision making in Amhara national regional state, northwest Ethiopia: a multi-level analysis. BMC Med Inform Decis Mak. 2021 Dec;21(1):28. </w:t>
      </w:r>
    </w:p>
    <w:p w:rsidR="009A08B8" w:rsidRPr="009A08B8" w:rsidRDefault="009A08B8" w:rsidP="009A08B8">
      <w:pPr>
        <w:pStyle w:val="Bibliography"/>
        <w:rPr>
          <w:rFonts w:ascii="Calibri" w:hAnsi="Calibri" w:cs="Calibri"/>
        </w:rPr>
      </w:pPr>
      <w:r w:rsidRPr="009A08B8">
        <w:rPr>
          <w:rFonts w:ascii="Calibri" w:hAnsi="Calibri" w:cs="Calibri"/>
        </w:rPr>
        <w:t>22.</w:t>
      </w:r>
      <w:r w:rsidRPr="009A08B8">
        <w:rPr>
          <w:rFonts w:ascii="Calibri" w:hAnsi="Calibri" w:cs="Calibri"/>
        </w:rPr>
        <w:tab/>
        <w:t>World Health Organization. GUIDE TO THE HEALTH FACILITY DATA QUALITY REPORT CARD [Internet]. WHO; Available from: https://www.who.int/healthinfo/DQRC_Indicators.pdf</w:t>
      </w:r>
    </w:p>
    <w:p w:rsidR="009A08B8" w:rsidRPr="009A08B8" w:rsidRDefault="009A08B8" w:rsidP="009A08B8">
      <w:pPr>
        <w:pStyle w:val="Bibliography"/>
        <w:rPr>
          <w:rFonts w:ascii="Calibri" w:hAnsi="Calibri" w:cs="Calibri"/>
        </w:rPr>
      </w:pPr>
      <w:r w:rsidRPr="009A08B8">
        <w:rPr>
          <w:rFonts w:ascii="Calibri" w:hAnsi="Calibri" w:cs="Calibri"/>
        </w:rPr>
        <w:t>23.</w:t>
      </w:r>
      <w:r w:rsidRPr="009A08B8">
        <w:rPr>
          <w:rFonts w:ascii="Calibri" w:hAnsi="Calibri" w:cs="Calibri"/>
        </w:rPr>
        <w:tab/>
        <w:t xml:space="preserve">Manya A, Nielsen P. Reporting Practices and Data Quality in Health Information Systems in Developing Countries: An Exploratory Case Study in Kenya. :13. </w:t>
      </w:r>
    </w:p>
    <w:p w:rsidR="009A08B8" w:rsidRPr="009A08B8" w:rsidRDefault="009A08B8" w:rsidP="009A08B8">
      <w:pPr>
        <w:pStyle w:val="Bibliography"/>
        <w:rPr>
          <w:rFonts w:ascii="Calibri" w:hAnsi="Calibri" w:cs="Calibri"/>
        </w:rPr>
      </w:pPr>
      <w:r w:rsidRPr="009A08B8">
        <w:rPr>
          <w:rFonts w:ascii="Calibri" w:hAnsi="Calibri" w:cs="Calibri"/>
        </w:rPr>
        <w:t>24.</w:t>
      </w:r>
      <w:r w:rsidRPr="009A08B8">
        <w:rPr>
          <w:rFonts w:ascii="Calibri" w:hAnsi="Calibri" w:cs="Calibri"/>
        </w:rPr>
        <w:tab/>
        <w:t xml:space="preserve">Njuguna C, Vandi M, Mugagga M, Kanu J, Liyosi E, Chimbaru A, et al. Institutionalized data quality assessments: a critical pathway to improving the accuracy of integrated disease surveillance data in Sierra Leone. BMC Health Serv Res. 2020 Dec;20(1):724. </w:t>
      </w:r>
    </w:p>
    <w:p w:rsidR="009A08B8" w:rsidRPr="009A08B8" w:rsidRDefault="009A08B8" w:rsidP="009A08B8">
      <w:pPr>
        <w:pStyle w:val="Bibliography"/>
        <w:rPr>
          <w:rFonts w:ascii="Calibri" w:hAnsi="Calibri" w:cs="Calibri"/>
        </w:rPr>
      </w:pPr>
      <w:r w:rsidRPr="009A08B8">
        <w:rPr>
          <w:rFonts w:ascii="Calibri" w:hAnsi="Calibri" w:cs="Calibri"/>
        </w:rPr>
        <w:t>25.</w:t>
      </w:r>
      <w:r w:rsidRPr="009A08B8">
        <w:rPr>
          <w:rFonts w:ascii="Calibri" w:hAnsi="Calibri" w:cs="Calibri"/>
        </w:rPr>
        <w:tab/>
        <w:t xml:space="preserve">Kebede M, Adeba E, Chego M. Evaluation of quality and use of health management information system in primary health care units of east Wollega zone, Oromia regional state, Ethiopia: BMC Medical Informatics and Decision Making. 2020 Jun 12;20(1):107. </w:t>
      </w:r>
    </w:p>
    <w:p w:rsidR="009A08B8" w:rsidRPr="009A08B8" w:rsidRDefault="009A08B8" w:rsidP="009A08B8">
      <w:pPr>
        <w:pStyle w:val="Bibliography"/>
        <w:rPr>
          <w:rFonts w:ascii="Calibri" w:hAnsi="Calibri" w:cs="Calibri"/>
        </w:rPr>
      </w:pPr>
      <w:r w:rsidRPr="009A08B8">
        <w:rPr>
          <w:rFonts w:ascii="Calibri" w:hAnsi="Calibri" w:cs="Calibri"/>
        </w:rPr>
        <w:t>26.</w:t>
      </w:r>
      <w:r w:rsidRPr="009A08B8">
        <w:rPr>
          <w:rFonts w:ascii="Calibri" w:hAnsi="Calibri" w:cs="Calibri"/>
        </w:rPr>
        <w:tab/>
        <w:t>Organization WH. Data quality review: module 1: framework and metrics [Internet]. World Health Organization; 2017 [cited 2020 Nov 15]. Available from: https://apps.who.int/iris/handle/10665/259224</w:t>
      </w:r>
    </w:p>
    <w:p w:rsidR="009A08B8" w:rsidRPr="009A08B8" w:rsidRDefault="009A08B8" w:rsidP="009A08B8">
      <w:pPr>
        <w:pStyle w:val="Bibliography"/>
        <w:rPr>
          <w:rFonts w:ascii="Calibri" w:hAnsi="Calibri" w:cs="Calibri"/>
        </w:rPr>
      </w:pPr>
      <w:r w:rsidRPr="009A08B8">
        <w:rPr>
          <w:rFonts w:ascii="Calibri" w:hAnsi="Calibri" w:cs="Calibri"/>
        </w:rPr>
        <w:t>27.</w:t>
      </w:r>
      <w:r w:rsidRPr="009A08B8">
        <w:rPr>
          <w:rFonts w:ascii="Calibri" w:hAnsi="Calibri" w:cs="Calibri"/>
        </w:rPr>
        <w:tab/>
        <w:t>Organization WH. Data quality review: module 3: data verification and system assessment [Internet]. World Health Organization; 2017 [cited 2020 Nov 15]. Available from: https://apps.who.int/iris/handle/10665/259226</w:t>
      </w:r>
    </w:p>
    <w:p w:rsidR="009A08B8" w:rsidRPr="009A08B8" w:rsidRDefault="009A08B8" w:rsidP="009A08B8">
      <w:pPr>
        <w:pStyle w:val="Bibliography"/>
        <w:rPr>
          <w:rFonts w:ascii="Calibri" w:hAnsi="Calibri" w:cs="Calibri"/>
        </w:rPr>
      </w:pPr>
      <w:r w:rsidRPr="009A08B8">
        <w:rPr>
          <w:rFonts w:ascii="Calibri" w:hAnsi="Calibri" w:cs="Calibri"/>
        </w:rPr>
        <w:t>28.</w:t>
      </w:r>
      <w:r w:rsidRPr="009A08B8">
        <w:rPr>
          <w:rFonts w:ascii="Calibri" w:hAnsi="Calibri" w:cs="Calibri"/>
        </w:rPr>
        <w:tab/>
        <w:t>MEASURE Evaluation. Performance of Routine Information System Management (PRISM) Toolkit: PRISM Tools [Internet]. Chapel Hill, NC, USA: MEASURE Evaluation.; 2019. Available from: https://www.measureevaluation.org/prism)</w:t>
      </w:r>
    </w:p>
    <w:p w:rsidR="009A08B8" w:rsidRPr="009A08B8" w:rsidRDefault="009A08B8" w:rsidP="009A08B8">
      <w:pPr>
        <w:pStyle w:val="Bibliography"/>
        <w:rPr>
          <w:rFonts w:ascii="Calibri" w:hAnsi="Calibri" w:cs="Calibri"/>
        </w:rPr>
      </w:pPr>
      <w:r w:rsidRPr="009A08B8">
        <w:rPr>
          <w:rFonts w:ascii="Calibri" w:hAnsi="Calibri" w:cs="Calibri"/>
        </w:rPr>
        <w:t>29.</w:t>
      </w:r>
      <w:r w:rsidRPr="009A08B8">
        <w:rPr>
          <w:rFonts w:ascii="Calibri" w:hAnsi="Calibri" w:cs="Calibri"/>
        </w:rPr>
        <w:tab/>
        <w:t xml:space="preserve">Fretheim A. Interrupted time-series analysis yielded an effect estimate concordant with the cluster-randomized controlled trial result. Journal of Clinical Epidemiology. 2013;5. </w:t>
      </w:r>
    </w:p>
    <w:p w:rsidR="009A08B8" w:rsidRPr="009A08B8" w:rsidRDefault="009A08B8" w:rsidP="009A08B8">
      <w:pPr>
        <w:pStyle w:val="Bibliography"/>
        <w:rPr>
          <w:rFonts w:ascii="Calibri" w:hAnsi="Calibri" w:cs="Calibri"/>
        </w:rPr>
      </w:pPr>
      <w:r w:rsidRPr="009A08B8">
        <w:rPr>
          <w:rFonts w:ascii="Calibri" w:hAnsi="Calibri" w:cs="Calibri"/>
        </w:rPr>
        <w:t>30.</w:t>
      </w:r>
      <w:r w:rsidRPr="009A08B8">
        <w:rPr>
          <w:rFonts w:ascii="Calibri" w:hAnsi="Calibri" w:cs="Calibri"/>
        </w:rPr>
        <w:tab/>
        <w:t xml:space="preserve">Murai S, Ventura RJC, Gaite JT. Timeliness of reporting process in the national routine health information system: The case of 19-year experience of Field Health Services Information System in Palawan, the Philippines. Grépin KA, editor. PLoS ONE. 2022 Feb 25;17(2):e0264681. </w:t>
      </w:r>
    </w:p>
    <w:p w:rsidR="009A08B8" w:rsidRPr="009A08B8" w:rsidRDefault="009A08B8" w:rsidP="009A08B8">
      <w:pPr>
        <w:pStyle w:val="Bibliography"/>
        <w:rPr>
          <w:rFonts w:ascii="Calibri" w:hAnsi="Calibri" w:cs="Calibri"/>
        </w:rPr>
      </w:pPr>
      <w:r w:rsidRPr="009A08B8">
        <w:rPr>
          <w:rFonts w:ascii="Calibri" w:hAnsi="Calibri" w:cs="Calibri"/>
        </w:rPr>
        <w:lastRenderedPageBreak/>
        <w:t>31.</w:t>
      </w:r>
      <w:r w:rsidRPr="009A08B8">
        <w:rPr>
          <w:rFonts w:ascii="Calibri" w:hAnsi="Calibri" w:cs="Calibri"/>
        </w:rPr>
        <w:tab/>
        <w:t xml:space="preserve">Lemma S, Janson A, Persson LÅ, Wickremasinghe D, Källestål C. Improving quality and use of routine health information system data in low- and middle-income countries: A scoping review. Francis JM, editor. PLoS ONE. 2020 Oct 8;15(10):e0239683. </w:t>
      </w:r>
    </w:p>
    <w:p w:rsidR="009A08B8" w:rsidRPr="009A08B8" w:rsidRDefault="009A08B8" w:rsidP="009A08B8">
      <w:pPr>
        <w:pStyle w:val="Bibliography"/>
        <w:rPr>
          <w:rFonts w:ascii="Calibri" w:hAnsi="Calibri" w:cs="Calibri"/>
        </w:rPr>
      </w:pPr>
      <w:r w:rsidRPr="009A08B8">
        <w:rPr>
          <w:rFonts w:ascii="Calibri" w:hAnsi="Calibri" w:cs="Calibri"/>
        </w:rPr>
        <w:t>32.</w:t>
      </w:r>
      <w:r w:rsidRPr="009A08B8">
        <w:rPr>
          <w:rFonts w:ascii="Calibri" w:hAnsi="Calibri" w:cs="Calibri"/>
        </w:rPr>
        <w:tab/>
        <w:t xml:space="preserve">Wagenaar BH, Gimbel S, Hoek R, Pfeiffer J, Michel C, Manuel JL, et al. Effects of a health information system data quality intervention on concordance in Mozambique: time-series analyses from 2009–2012. Popul Health Metrics. 2015 Dec;13(1):9. </w:t>
      </w:r>
    </w:p>
    <w:p w:rsidR="009A08B8" w:rsidRPr="009A08B8" w:rsidRDefault="009A08B8" w:rsidP="009A08B8">
      <w:pPr>
        <w:pStyle w:val="Bibliography"/>
        <w:rPr>
          <w:rFonts w:ascii="Calibri" w:hAnsi="Calibri" w:cs="Calibri"/>
        </w:rPr>
      </w:pPr>
      <w:r w:rsidRPr="009A08B8">
        <w:rPr>
          <w:rFonts w:ascii="Calibri" w:hAnsi="Calibri" w:cs="Calibri"/>
        </w:rPr>
        <w:t>33.</w:t>
      </w:r>
      <w:r w:rsidRPr="009A08B8">
        <w:rPr>
          <w:rFonts w:ascii="Calibri" w:hAnsi="Calibri" w:cs="Calibri"/>
        </w:rPr>
        <w:tab/>
        <w:t xml:space="preserve">Lestari D, Tamtomo D, Murti B. Meta Analysis: Effects of Supervision Support, Feedback, and Training on Utilization of Routine Health Information System in Health Workers. Journal of Health Policy and Management. 2023 Sep 16;8(3):201–13. </w:t>
      </w:r>
    </w:p>
    <w:p w:rsidR="009A08B8" w:rsidRPr="009A08B8" w:rsidRDefault="009A08B8" w:rsidP="009A08B8">
      <w:pPr>
        <w:pStyle w:val="Bibliography"/>
        <w:rPr>
          <w:rFonts w:ascii="Calibri" w:hAnsi="Calibri" w:cs="Calibri"/>
        </w:rPr>
      </w:pPr>
      <w:r w:rsidRPr="009A08B8">
        <w:rPr>
          <w:rFonts w:ascii="Calibri" w:hAnsi="Calibri" w:cs="Calibri"/>
        </w:rPr>
        <w:t>34.</w:t>
      </w:r>
      <w:r w:rsidRPr="009A08B8">
        <w:rPr>
          <w:rFonts w:ascii="Calibri" w:hAnsi="Calibri" w:cs="Calibri"/>
        </w:rPr>
        <w:tab/>
        <w:t xml:space="preserve">Tolera A, Firdisa D, Roba HS, Motuma A, Kitesa M, Abaerei AA. Barriers to healthcare data quality and recommendations in public health facilities in Dire Dawa city administration, eastern Ethiopia: a qualitative study. Front Digit Health. 2024 Mar 14;6:1261031. </w:t>
      </w:r>
    </w:p>
    <w:p w:rsidR="009A08B8" w:rsidRPr="009A08B8" w:rsidRDefault="009A08B8" w:rsidP="009A08B8">
      <w:pPr>
        <w:pStyle w:val="Bibliography"/>
        <w:rPr>
          <w:rFonts w:ascii="Calibri" w:hAnsi="Calibri" w:cs="Calibri"/>
        </w:rPr>
      </w:pPr>
      <w:r w:rsidRPr="009A08B8">
        <w:rPr>
          <w:rFonts w:ascii="Calibri" w:hAnsi="Calibri" w:cs="Calibri"/>
        </w:rPr>
        <w:t>35.</w:t>
      </w:r>
      <w:r w:rsidRPr="009A08B8">
        <w:rPr>
          <w:rFonts w:ascii="Calibri" w:hAnsi="Calibri" w:cs="Calibri"/>
        </w:rPr>
        <w:tab/>
        <w:t xml:space="preserve">Gobena T, Berhanie D, Shore H, Kenay A, Wondirad Y, Ayanle M. Barriers and Enhancers of Data Quality in Health Sector of Somali Regional State, Eastern Ethiopia. Ethiop J Health Dev. </w:t>
      </w:r>
    </w:p>
    <w:p w:rsidR="009A08B8" w:rsidRPr="009A08B8" w:rsidRDefault="009A08B8" w:rsidP="009A08B8">
      <w:pPr>
        <w:pStyle w:val="Bibliography"/>
        <w:rPr>
          <w:rFonts w:ascii="Calibri" w:hAnsi="Calibri" w:cs="Calibri"/>
        </w:rPr>
      </w:pPr>
      <w:r w:rsidRPr="009A08B8">
        <w:rPr>
          <w:rFonts w:ascii="Calibri" w:hAnsi="Calibri" w:cs="Calibri"/>
        </w:rPr>
        <w:t>36.</w:t>
      </w:r>
      <w:r w:rsidRPr="009A08B8">
        <w:rPr>
          <w:rFonts w:ascii="Calibri" w:hAnsi="Calibri" w:cs="Calibri"/>
        </w:rPr>
        <w:tab/>
        <w:t>Morris LD, Nyongesa MW, Sokiri TD. Factors influencing data quality in routine health information systems in Maridi county, South Sudan. S Afr j inf manag [Internet]. 2024 Aug 21 [cited 2025 Apr 9];26(1). Available from: https://sajim.co.za/index.php/sajim/article/view/1856</w:t>
      </w:r>
    </w:p>
    <w:p w:rsidR="009A08B8" w:rsidRPr="009A08B8" w:rsidRDefault="009A08B8" w:rsidP="009A08B8">
      <w:pPr>
        <w:pStyle w:val="Bibliography"/>
        <w:rPr>
          <w:rFonts w:ascii="Calibri" w:hAnsi="Calibri" w:cs="Calibri"/>
        </w:rPr>
      </w:pPr>
      <w:r w:rsidRPr="009A08B8">
        <w:rPr>
          <w:rFonts w:ascii="Calibri" w:hAnsi="Calibri" w:cs="Calibri"/>
        </w:rPr>
        <w:t>37.</w:t>
      </w:r>
      <w:r w:rsidRPr="009A08B8">
        <w:rPr>
          <w:rFonts w:ascii="Calibri" w:hAnsi="Calibri" w:cs="Calibri"/>
        </w:rPr>
        <w:tab/>
        <w:t xml:space="preserve">Evaluating the Health Information system implementation and utilization in healthcare delivery. Health Informatics Journal. </w:t>
      </w:r>
    </w:p>
    <w:p w:rsidR="009A08B8" w:rsidRPr="009A08B8" w:rsidRDefault="009A08B8" w:rsidP="009A08B8">
      <w:pPr>
        <w:pStyle w:val="Bibliography"/>
        <w:rPr>
          <w:rFonts w:ascii="Calibri" w:hAnsi="Calibri" w:cs="Calibri"/>
        </w:rPr>
      </w:pPr>
      <w:r w:rsidRPr="009A08B8">
        <w:rPr>
          <w:rFonts w:ascii="Calibri" w:hAnsi="Calibri" w:cs="Calibri"/>
        </w:rPr>
        <w:t>38.</w:t>
      </w:r>
      <w:r w:rsidRPr="009A08B8">
        <w:rPr>
          <w:rFonts w:ascii="Calibri" w:hAnsi="Calibri" w:cs="Calibri"/>
        </w:rPr>
        <w:tab/>
        <w:t xml:space="preserve">Tilahun B, Hailemariam T, Endehabtu BF, Atnafu A, Muluneh D, Mengesha M, et al. Capacitating Health Sector Leaders to Improve Healthcare Data Quality and Use in Assosa District: Implementation Research. Ethiop J Health Dev. </w:t>
      </w:r>
    </w:p>
    <w:p w:rsidR="009A08B8" w:rsidRPr="009A08B8" w:rsidRDefault="009A08B8" w:rsidP="009A08B8">
      <w:pPr>
        <w:pStyle w:val="Bibliography"/>
        <w:rPr>
          <w:rFonts w:ascii="Calibri" w:hAnsi="Calibri" w:cs="Calibri"/>
        </w:rPr>
      </w:pPr>
      <w:r w:rsidRPr="009A08B8">
        <w:rPr>
          <w:rFonts w:ascii="Calibri" w:hAnsi="Calibri" w:cs="Calibri"/>
        </w:rPr>
        <w:t>39.</w:t>
      </w:r>
      <w:r w:rsidRPr="009A08B8">
        <w:rPr>
          <w:rFonts w:ascii="Calibri" w:hAnsi="Calibri" w:cs="Calibri"/>
        </w:rPr>
        <w:tab/>
        <w:t>Molla A, Hayelom M, Adamu K, Mihiretu MM, Adem YF. Health data management practice and associated factors among health professionals working in public health facilities in Oromia Special Zone, Amhara, Ethiopia: a cross-sectional study. bmjph [Internet]. 2024 Jul 31 [cited 2025 Apr 10];2(1). Available from: https://bmjpublichealth.bmj.com/content/2/1/e000807</w:t>
      </w:r>
    </w:p>
    <w:p w:rsidR="009A08B8" w:rsidRPr="009A08B8" w:rsidRDefault="009A08B8" w:rsidP="009A08B8">
      <w:pPr>
        <w:pStyle w:val="Bibliography"/>
        <w:rPr>
          <w:rFonts w:ascii="Calibri" w:hAnsi="Calibri" w:cs="Calibri"/>
        </w:rPr>
      </w:pPr>
      <w:r w:rsidRPr="009A08B8">
        <w:rPr>
          <w:rFonts w:ascii="Calibri" w:hAnsi="Calibri" w:cs="Calibri"/>
        </w:rPr>
        <w:t>40.</w:t>
      </w:r>
      <w:r w:rsidRPr="009A08B8">
        <w:rPr>
          <w:rFonts w:ascii="Calibri" w:hAnsi="Calibri" w:cs="Calibri"/>
        </w:rPr>
        <w:tab/>
        <w:t xml:space="preserve">Moukénet A, de Cola MA, Ward C, Beakgoubé H, Baker K, Donovan L, et al. Health management information system (HMIS) data quality and associated factors in Massaguet district, Chad. BMC Medical Informatics and Decision Making. 2021 Nov 22;21(1):326. </w:t>
      </w:r>
    </w:p>
    <w:p w:rsidR="009A08B8" w:rsidRPr="009A08B8" w:rsidRDefault="009A08B8" w:rsidP="009A08B8">
      <w:pPr>
        <w:pStyle w:val="Bibliography"/>
        <w:rPr>
          <w:rFonts w:ascii="Calibri" w:hAnsi="Calibri" w:cs="Calibri"/>
        </w:rPr>
      </w:pPr>
      <w:r w:rsidRPr="009A08B8">
        <w:rPr>
          <w:rFonts w:ascii="Calibri" w:hAnsi="Calibri" w:cs="Calibri"/>
        </w:rPr>
        <w:t>41.</w:t>
      </w:r>
      <w:r w:rsidRPr="009A08B8">
        <w:rPr>
          <w:rFonts w:ascii="Calibri" w:hAnsi="Calibri" w:cs="Calibri"/>
        </w:rPr>
        <w:tab/>
        <w:t>Abebe H, Legesse M, Godie Y, Birhanu D, Belege F, Menbere F, et al. Health Management Information System Data Quality and its associated factors in Addis Ababa Public Hospitals, Ethiopia, 2022.A cross-sectional study [Internet]. medRxiv; 2025 [cited 2025 Apr 12]. p. 2025.01.19.25320816. Available from: https://www.medrxiv.org/content/10.1101/2025.01.19.25320816v1</w:t>
      </w:r>
    </w:p>
    <w:p w:rsidR="009A08B8" w:rsidRPr="009A08B8" w:rsidRDefault="009A08B8" w:rsidP="009A08B8">
      <w:pPr>
        <w:pStyle w:val="Bibliography"/>
        <w:rPr>
          <w:rFonts w:ascii="Calibri" w:hAnsi="Calibri" w:cs="Calibri"/>
        </w:rPr>
      </w:pPr>
      <w:r w:rsidRPr="009A08B8">
        <w:rPr>
          <w:rFonts w:ascii="Calibri" w:hAnsi="Calibri" w:cs="Calibri"/>
        </w:rPr>
        <w:t>42.</w:t>
      </w:r>
      <w:r w:rsidRPr="009A08B8">
        <w:rPr>
          <w:rFonts w:ascii="Calibri" w:hAnsi="Calibri" w:cs="Calibri"/>
        </w:rPr>
        <w:tab/>
        <w:t>Muhoza P, Saleem H, Faye A, Tine R, Diaw A, Kante AM, et al. Behavioral Determinants of Routine Health Information System Data Use in Senegal: A Qualitative Inquiry Based on the Integrated Behavioral Model. Global Health: Science and Practice [Internet]. 2022 Jun 29 [cited 2025 Apr 10];10(3). Available from: https://www.ghspjournal.org/content/10/3/e2100686</w:t>
      </w:r>
    </w:p>
    <w:p w:rsidR="009A08B8" w:rsidRPr="009A08B8" w:rsidRDefault="009A08B8" w:rsidP="009A08B8">
      <w:pPr>
        <w:pStyle w:val="Bibliography"/>
        <w:rPr>
          <w:rFonts w:ascii="Calibri" w:hAnsi="Calibri" w:cs="Calibri"/>
        </w:rPr>
      </w:pPr>
      <w:r w:rsidRPr="009A08B8">
        <w:rPr>
          <w:rFonts w:ascii="Calibri" w:hAnsi="Calibri" w:cs="Calibri"/>
        </w:rPr>
        <w:lastRenderedPageBreak/>
        <w:t>43.</w:t>
      </w:r>
      <w:r w:rsidRPr="009A08B8">
        <w:rPr>
          <w:rFonts w:ascii="Calibri" w:hAnsi="Calibri" w:cs="Calibri"/>
        </w:rPr>
        <w:tab/>
        <w:t xml:space="preserve">Aqil A, Lippeveld T, Hozumi D. PRISM framework: a paradigm shift for designing, strengthening and evaluating routine health information systems. Health Policy and Planning. 2009 May 1;24(3):217–28. </w:t>
      </w:r>
    </w:p>
    <w:p w:rsidR="009A08B8" w:rsidRPr="009A08B8" w:rsidRDefault="009A08B8" w:rsidP="009A08B8">
      <w:pPr>
        <w:pStyle w:val="Bibliography"/>
        <w:rPr>
          <w:rFonts w:ascii="Calibri" w:hAnsi="Calibri" w:cs="Calibri"/>
        </w:rPr>
      </w:pPr>
      <w:r w:rsidRPr="009A08B8">
        <w:rPr>
          <w:rFonts w:ascii="Calibri" w:hAnsi="Calibri" w:cs="Calibri"/>
        </w:rPr>
        <w:t>44.</w:t>
      </w:r>
      <w:r w:rsidRPr="009A08B8">
        <w:rPr>
          <w:rFonts w:ascii="Calibri" w:hAnsi="Calibri" w:cs="Calibri"/>
        </w:rPr>
        <w:tab/>
        <w:t>Nutley T, Reynolds HW. Improving the use of health data for health system strengthening. Glob Health Action [Internet]. 2013 Feb 13 [cited 2020 Oct 26];6. Available from: https://www.ncbi.nlm.nih.gov/pmc/articles/PMC3573178/</w:t>
      </w:r>
    </w:p>
    <w:p w:rsidR="009A08B8" w:rsidRPr="009A08B8" w:rsidRDefault="009A08B8" w:rsidP="009A08B8">
      <w:pPr>
        <w:pStyle w:val="Bibliography"/>
        <w:rPr>
          <w:rFonts w:ascii="Calibri" w:hAnsi="Calibri" w:cs="Calibri"/>
        </w:rPr>
      </w:pPr>
      <w:r w:rsidRPr="009A08B8">
        <w:rPr>
          <w:rFonts w:ascii="Calibri" w:hAnsi="Calibri" w:cs="Calibri"/>
        </w:rPr>
        <w:t>45.</w:t>
      </w:r>
      <w:r w:rsidRPr="009A08B8">
        <w:rPr>
          <w:rFonts w:ascii="Calibri" w:hAnsi="Calibri" w:cs="Calibri"/>
        </w:rPr>
        <w:tab/>
        <w:t xml:space="preserve">Jacucci E, Shaw V, Braa J. Standardization of health information systems in South Africa: The challenge of local sustainability. Information Technology for Development. 2006 Jul;12(3):225–39. </w:t>
      </w:r>
    </w:p>
    <w:p w:rsidR="009A08B8" w:rsidRPr="009A08B8" w:rsidRDefault="009A08B8" w:rsidP="009A08B8">
      <w:pPr>
        <w:pStyle w:val="Bibliography"/>
        <w:rPr>
          <w:rFonts w:ascii="Calibri" w:hAnsi="Calibri" w:cs="Calibri"/>
        </w:rPr>
      </w:pPr>
      <w:r w:rsidRPr="009A08B8">
        <w:rPr>
          <w:rFonts w:ascii="Calibri" w:hAnsi="Calibri" w:cs="Calibri"/>
        </w:rPr>
        <w:t>46.</w:t>
      </w:r>
      <w:r w:rsidRPr="009A08B8">
        <w:rPr>
          <w:rFonts w:ascii="Calibri" w:hAnsi="Calibri" w:cs="Calibri"/>
        </w:rPr>
        <w:tab/>
        <w:t xml:space="preserve">Haftu B, Taye G, Ayele W, Habtamu T, Biruk E. A mixed-methods assessment of Routine Health Information System (RHIS) Data Quality and Factors Affecting it, Addis Ababa City Administration, Ethiopia, 2020. Ethiop J Health Dev. 2021 Jul;10. </w:t>
      </w:r>
    </w:p>
    <w:p w:rsidR="009A08B8" w:rsidRPr="009A08B8" w:rsidRDefault="009A08B8" w:rsidP="009A08B8">
      <w:pPr>
        <w:pStyle w:val="Bibliography"/>
        <w:rPr>
          <w:rFonts w:ascii="Calibri" w:hAnsi="Calibri" w:cs="Calibri"/>
        </w:rPr>
      </w:pPr>
      <w:r w:rsidRPr="009A08B8">
        <w:rPr>
          <w:rFonts w:ascii="Calibri" w:hAnsi="Calibri" w:cs="Calibri"/>
        </w:rPr>
        <w:t>47.</w:t>
      </w:r>
      <w:r w:rsidRPr="009A08B8">
        <w:rPr>
          <w:rFonts w:ascii="Calibri" w:hAnsi="Calibri" w:cs="Calibri"/>
        </w:rPr>
        <w:tab/>
        <w:t xml:space="preserve">Rumisha SF, Lyimo EP, Mremi IR, Tungu PK, Mwingira VS, Mbata D, et al. Data quality of the routine health management information system at the primary healthcare facility and district levels in Tanzania. BMC Med Inform Decis Mak. 2020 Dec;20(1):340. </w:t>
      </w:r>
    </w:p>
    <w:p w:rsidR="004D1CB3" w:rsidRPr="004D1CB3" w:rsidRDefault="00705C89" w:rsidP="00DA0E8D">
      <w:pPr>
        <w:pStyle w:val="Bibliography"/>
      </w:pPr>
      <w:r>
        <w:fldChar w:fldCharType="end"/>
      </w:r>
    </w:p>
    <w:sectPr w:rsidR="004D1CB3" w:rsidRPr="004D1CB3" w:rsidSect="00D25692">
      <w:pgSz w:w="12240" w:h="15840"/>
      <w:pgMar w:top="1440" w:right="1260" w:bottom="144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A83" w:rsidRDefault="00DE7A83">
      <w:pPr>
        <w:spacing w:after="0" w:line="240" w:lineRule="auto"/>
      </w:pPr>
      <w:r>
        <w:separator/>
      </w:r>
    </w:p>
  </w:endnote>
  <w:endnote w:type="continuationSeparator" w:id="0">
    <w:p w:rsidR="00DE7A83" w:rsidRDefault="00DE7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Std">
    <w:altName w:val="Times New Roman"/>
    <w:panose1 w:val="00000000000000000000"/>
    <w:charset w:val="00"/>
    <w:family w:val="roman"/>
    <w:notTrueType/>
    <w:pitch w:val="default"/>
  </w:font>
  <w:font w:name="GillSansStd-Bold">
    <w:altName w:val="Times New Roman"/>
    <w:panose1 w:val="00000000000000000000"/>
    <w:charset w:val="00"/>
    <w:family w:val="roman"/>
    <w:notTrueType/>
    <w:pitch w:val="default"/>
  </w:font>
  <w:font w:name="Shaker2Lancet-Italic">
    <w:altName w:val="Times New Roman"/>
    <w:panose1 w:val="00000000000000000000"/>
    <w:charset w:val="00"/>
    <w:family w:val="roman"/>
    <w:notTrueType/>
    <w:pitch w:val="default"/>
  </w:font>
  <w:font w:name="LNWNYO+ArialMT">
    <w:altName w:val="Arial"/>
    <w:panose1 w:val="00000000000000000000"/>
    <w:charset w:val="00"/>
    <w:family w:val="swiss"/>
    <w:notTrueType/>
    <w:pitch w:val="default"/>
    <w:sig w:usb0="00000003" w:usb1="00000000" w:usb2="00000000" w:usb3="00000000" w:csb0="00000001" w:csb1="00000000"/>
  </w:font>
  <w:font w:name="CenturyGothic-Italic">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Nyala">
    <w:altName w:val="Times New Roman"/>
    <w:charset w:val="00"/>
    <w:family w:val="auto"/>
    <w:pitch w:val="variable"/>
    <w:sig w:usb0="00000001"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9189052"/>
      <w:docPartObj>
        <w:docPartGallery w:val="Page Numbers (Bottom of Page)"/>
        <w:docPartUnique/>
      </w:docPartObj>
    </w:sdtPr>
    <w:sdtEndPr>
      <w:rPr>
        <w:color w:val="808080" w:themeColor="background1" w:themeShade="80"/>
        <w:spacing w:val="60"/>
      </w:rPr>
    </w:sdtEndPr>
    <w:sdtContent>
      <w:p w:rsidR="00923514" w:rsidRDefault="00923514">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AC772C" w:rsidRPr="00AC772C">
          <w:rPr>
            <w:b/>
            <w:bCs/>
            <w:noProof/>
          </w:rPr>
          <w:t>3</w:t>
        </w:r>
        <w:r>
          <w:rPr>
            <w:b/>
            <w:bCs/>
            <w:noProof/>
          </w:rPr>
          <w:fldChar w:fldCharType="end"/>
        </w:r>
        <w:r>
          <w:rPr>
            <w:b/>
            <w:bCs/>
          </w:rPr>
          <w:t xml:space="preserve"> | </w:t>
        </w:r>
        <w:r>
          <w:rPr>
            <w:color w:val="808080" w:themeColor="background1" w:themeShade="80"/>
            <w:spacing w:val="60"/>
          </w:rPr>
          <w:t>Page</w:t>
        </w:r>
      </w:p>
    </w:sdtContent>
  </w:sdt>
  <w:p w:rsidR="00923514" w:rsidRDefault="0092351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775655"/>
      <w:docPartObj>
        <w:docPartGallery w:val="Page Numbers (Bottom of Page)"/>
        <w:docPartUnique/>
      </w:docPartObj>
    </w:sdtPr>
    <w:sdtEndPr>
      <w:rPr>
        <w:color w:val="808080" w:themeColor="background1" w:themeShade="80"/>
        <w:spacing w:val="60"/>
      </w:rPr>
    </w:sdtEndPr>
    <w:sdtContent>
      <w:p w:rsidR="0086438A" w:rsidRDefault="0086438A">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4C7187" w:rsidRPr="004C7187">
          <w:rPr>
            <w:b/>
            <w:bCs/>
            <w:noProof/>
          </w:rPr>
          <w:t>18</w:t>
        </w:r>
        <w:r>
          <w:rPr>
            <w:b/>
            <w:bCs/>
            <w:noProof/>
          </w:rPr>
          <w:fldChar w:fldCharType="end"/>
        </w:r>
        <w:r>
          <w:rPr>
            <w:b/>
            <w:bCs/>
          </w:rPr>
          <w:t xml:space="preserve"> | </w:t>
        </w:r>
        <w:r>
          <w:rPr>
            <w:color w:val="808080" w:themeColor="background1" w:themeShade="80"/>
            <w:spacing w:val="60"/>
          </w:rPr>
          <w:t>Page</w:t>
        </w:r>
      </w:p>
    </w:sdtContent>
  </w:sdt>
  <w:p w:rsidR="0086438A" w:rsidRDefault="008643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A83" w:rsidRDefault="00DE7A83">
      <w:pPr>
        <w:spacing w:after="0" w:line="240" w:lineRule="auto"/>
      </w:pPr>
      <w:r>
        <w:separator/>
      </w:r>
    </w:p>
  </w:footnote>
  <w:footnote w:type="continuationSeparator" w:id="0">
    <w:p w:rsidR="00DE7A83" w:rsidRDefault="00DE7A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47C6"/>
    <w:multiLevelType w:val="hybridMultilevel"/>
    <w:tmpl w:val="E3BEB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2A734C"/>
    <w:multiLevelType w:val="hybridMultilevel"/>
    <w:tmpl w:val="6EFA0646"/>
    <w:lvl w:ilvl="0" w:tplc="04090013">
      <w:start w:val="1"/>
      <w:numFmt w:val="upperRoman"/>
      <w:lvlText w:val="%1."/>
      <w:lvlJc w:val="right"/>
      <w:pPr>
        <w:ind w:left="2790" w:hanging="360"/>
      </w:pPr>
    </w:lvl>
    <w:lvl w:ilvl="1" w:tplc="4C2C8888">
      <w:start w:val="1"/>
      <w:numFmt w:val="decimal"/>
      <w:lvlText w:val="%2."/>
      <w:lvlJc w:val="left"/>
      <w:pPr>
        <w:ind w:left="2700" w:hanging="360"/>
      </w:pPr>
      <w:rPr>
        <w:rFonts w:hint="default"/>
      </w:r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nsid w:val="129B6D28"/>
    <w:multiLevelType w:val="multilevel"/>
    <w:tmpl w:val="AE02117A"/>
    <w:lvl w:ilvl="0">
      <w:start w:val="1"/>
      <w:numFmt w:val="decimal"/>
      <w:lvlText w:val="%1."/>
      <w:lvlJc w:val="left"/>
      <w:pPr>
        <w:ind w:left="1296" w:hanging="360"/>
      </w:pPr>
    </w:lvl>
    <w:lvl w:ilvl="1">
      <w:start w:val="1"/>
      <w:numFmt w:val="decimal"/>
      <w:isLgl/>
      <w:lvlText w:val="%1.%2."/>
      <w:lvlJc w:val="left"/>
      <w:pPr>
        <w:ind w:left="129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1656" w:hanging="720"/>
      </w:pPr>
      <w:rPr>
        <w:rFonts w:hint="default"/>
      </w:rPr>
    </w:lvl>
    <w:lvl w:ilvl="4">
      <w:start w:val="1"/>
      <w:numFmt w:val="decimal"/>
      <w:isLgl/>
      <w:lvlText w:val="%1.%2.%3.%4.%5."/>
      <w:lvlJc w:val="left"/>
      <w:pPr>
        <w:ind w:left="2016" w:hanging="1080"/>
      </w:pPr>
      <w:rPr>
        <w:rFonts w:hint="default"/>
      </w:rPr>
    </w:lvl>
    <w:lvl w:ilvl="5">
      <w:start w:val="1"/>
      <w:numFmt w:val="decimal"/>
      <w:isLgl/>
      <w:lvlText w:val="%1.%2.%3.%4.%5.%6."/>
      <w:lvlJc w:val="left"/>
      <w:pPr>
        <w:ind w:left="2016"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376" w:hanging="1440"/>
      </w:pPr>
      <w:rPr>
        <w:rFonts w:hint="default"/>
      </w:rPr>
    </w:lvl>
    <w:lvl w:ilvl="8">
      <w:start w:val="1"/>
      <w:numFmt w:val="decimal"/>
      <w:isLgl/>
      <w:lvlText w:val="%1.%2.%3.%4.%5.%6.%7.%8.%9."/>
      <w:lvlJc w:val="left"/>
      <w:pPr>
        <w:ind w:left="2736" w:hanging="1800"/>
      </w:pPr>
      <w:rPr>
        <w:rFonts w:hint="default"/>
      </w:rPr>
    </w:lvl>
  </w:abstractNum>
  <w:abstractNum w:abstractNumId="3">
    <w:nsid w:val="136F4F15"/>
    <w:multiLevelType w:val="multilevel"/>
    <w:tmpl w:val="351AB4D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D3748A0"/>
    <w:multiLevelType w:val="multilevel"/>
    <w:tmpl w:val="E0025948"/>
    <w:lvl w:ilvl="0">
      <w:start w:val="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5">
    <w:nsid w:val="30C77963"/>
    <w:multiLevelType w:val="hybridMultilevel"/>
    <w:tmpl w:val="C1649E78"/>
    <w:lvl w:ilvl="0" w:tplc="04090013">
      <w:start w:val="1"/>
      <w:numFmt w:val="upperRoman"/>
      <w:lvlText w:val="%1."/>
      <w:lvlJc w:val="right"/>
      <w:pPr>
        <w:ind w:left="279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
    <w:nsid w:val="345C5E79"/>
    <w:multiLevelType w:val="hybridMultilevel"/>
    <w:tmpl w:val="F7F06A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8065F4B"/>
    <w:multiLevelType w:val="multilevel"/>
    <w:tmpl w:val="DCBE282E"/>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700" w:hanging="720"/>
      </w:pPr>
      <w:rPr>
        <w:rFonts w:ascii="Times New Roman" w:hAnsi="Times New Roman" w:cs="Times New Roman" w:hint="default"/>
        <w:sz w:val="24"/>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8">
    <w:nsid w:val="480E1375"/>
    <w:multiLevelType w:val="hybridMultilevel"/>
    <w:tmpl w:val="53240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B17FDC"/>
    <w:multiLevelType w:val="hybridMultilevel"/>
    <w:tmpl w:val="FFFABB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FF95250"/>
    <w:multiLevelType w:val="multilevel"/>
    <w:tmpl w:val="49BE69D8"/>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573604E6"/>
    <w:multiLevelType w:val="multilevel"/>
    <w:tmpl w:val="AE02117A"/>
    <w:lvl w:ilvl="0">
      <w:start w:val="1"/>
      <w:numFmt w:val="decimal"/>
      <w:lvlText w:val="%1."/>
      <w:lvlJc w:val="left"/>
      <w:pPr>
        <w:ind w:left="1296" w:hanging="360"/>
      </w:pPr>
    </w:lvl>
    <w:lvl w:ilvl="1">
      <w:start w:val="1"/>
      <w:numFmt w:val="decimal"/>
      <w:isLgl/>
      <w:lvlText w:val="%1.%2."/>
      <w:lvlJc w:val="left"/>
      <w:pPr>
        <w:ind w:left="129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1656" w:hanging="720"/>
      </w:pPr>
      <w:rPr>
        <w:rFonts w:hint="default"/>
      </w:rPr>
    </w:lvl>
    <w:lvl w:ilvl="4">
      <w:start w:val="1"/>
      <w:numFmt w:val="decimal"/>
      <w:isLgl/>
      <w:lvlText w:val="%1.%2.%3.%4.%5."/>
      <w:lvlJc w:val="left"/>
      <w:pPr>
        <w:ind w:left="2016" w:hanging="1080"/>
      </w:pPr>
      <w:rPr>
        <w:rFonts w:hint="default"/>
      </w:rPr>
    </w:lvl>
    <w:lvl w:ilvl="5">
      <w:start w:val="1"/>
      <w:numFmt w:val="decimal"/>
      <w:isLgl/>
      <w:lvlText w:val="%1.%2.%3.%4.%5.%6."/>
      <w:lvlJc w:val="left"/>
      <w:pPr>
        <w:ind w:left="2016"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376" w:hanging="1440"/>
      </w:pPr>
      <w:rPr>
        <w:rFonts w:hint="default"/>
      </w:rPr>
    </w:lvl>
    <w:lvl w:ilvl="8">
      <w:start w:val="1"/>
      <w:numFmt w:val="decimal"/>
      <w:isLgl/>
      <w:lvlText w:val="%1.%2.%3.%4.%5.%6.%7.%8.%9."/>
      <w:lvlJc w:val="left"/>
      <w:pPr>
        <w:ind w:left="2736" w:hanging="1800"/>
      </w:pPr>
      <w:rPr>
        <w:rFonts w:hint="default"/>
      </w:rPr>
    </w:lvl>
  </w:abstractNum>
  <w:abstractNum w:abstractNumId="12">
    <w:nsid w:val="66EE7F5A"/>
    <w:multiLevelType w:val="hybridMultilevel"/>
    <w:tmpl w:val="E50A50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4"/>
  </w:num>
  <w:num w:numId="3">
    <w:abstractNumId w:val="7"/>
  </w:num>
  <w:num w:numId="4">
    <w:abstractNumId w:val="11"/>
  </w:num>
  <w:num w:numId="5">
    <w:abstractNumId w:val="5"/>
  </w:num>
  <w:num w:numId="6">
    <w:abstractNumId w:val="3"/>
  </w:num>
  <w:num w:numId="7">
    <w:abstractNumId w:val="1"/>
  </w:num>
  <w:num w:numId="8">
    <w:abstractNumId w:val="9"/>
  </w:num>
  <w:num w:numId="9">
    <w:abstractNumId w:val="0"/>
  </w:num>
  <w:num w:numId="10">
    <w:abstractNumId w:val="6"/>
  </w:num>
  <w:num w:numId="11">
    <w:abstractNumId w:val="12"/>
  </w:num>
  <w:num w:numId="12">
    <w:abstractNumId w:val="2"/>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4DC"/>
    <w:rsid w:val="00006720"/>
    <w:rsid w:val="00007541"/>
    <w:rsid w:val="00014852"/>
    <w:rsid w:val="000155FC"/>
    <w:rsid w:val="00025372"/>
    <w:rsid w:val="0003177A"/>
    <w:rsid w:val="00031AFF"/>
    <w:rsid w:val="000329AD"/>
    <w:rsid w:val="00033A58"/>
    <w:rsid w:val="00033BF2"/>
    <w:rsid w:val="00034AB7"/>
    <w:rsid w:val="00045862"/>
    <w:rsid w:val="000470D9"/>
    <w:rsid w:val="000502EC"/>
    <w:rsid w:val="0005608F"/>
    <w:rsid w:val="0006032D"/>
    <w:rsid w:val="0006293F"/>
    <w:rsid w:val="00062F6E"/>
    <w:rsid w:val="00066D91"/>
    <w:rsid w:val="000706DD"/>
    <w:rsid w:val="00070F8F"/>
    <w:rsid w:val="00070FDF"/>
    <w:rsid w:val="00076057"/>
    <w:rsid w:val="000768FB"/>
    <w:rsid w:val="00081C9C"/>
    <w:rsid w:val="00085FED"/>
    <w:rsid w:val="00090228"/>
    <w:rsid w:val="00093386"/>
    <w:rsid w:val="000A1056"/>
    <w:rsid w:val="000A1D9F"/>
    <w:rsid w:val="000B0B3C"/>
    <w:rsid w:val="000B138B"/>
    <w:rsid w:val="000B2F40"/>
    <w:rsid w:val="000B5B1A"/>
    <w:rsid w:val="000B6280"/>
    <w:rsid w:val="000C060F"/>
    <w:rsid w:val="000C3A18"/>
    <w:rsid w:val="000C45A6"/>
    <w:rsid w:val="000C52E7"/>
    <w:rsid w:val="000C71AE"/>
    <w:rsid w:val="000D3AF6"/>
    <w:rsid w:val="000D47B7"/>
    <w:rsid w:val="000D6D60"/>
    <w:rsid w:val="000F3897"/>
    <w:rsid w:val="000F46D9"/>
    <w:rsid w:val="000F52BE"/>
    <w:rsid w:val="000F6347"/>
    <w:rsid w:val="000F7AA2"/>
    <w:rsid w:val="00105D8A"/>
    <w:rsid w:val="0011353E"/>
    <w:rsid w:val="00115D59"/>
    <w:rsid w:val="00121A78"/>
    <w:rsid w:val="0013012D"/>
    <w:rsid w:val="0013242B"/>
    <w:rsid w:val="00132F4F"/>
    <w:rsid w:val="001401A8"/>
    <w:rsid w:val="001402B9"/>
    <w:rsid w:val="00140B28"/>
    <w:rsid w:val="001415CB"/>
    <w:rsid w:val="0014284B"/>
    <w:rsid w:val="001460BE"/>
    <w:rsid w:val="0015005E"/>
    <w:rsid w:val="00150766"/>
    <w:rsid w:val="00151AF9"/>
    <w:rsid w:val="001539A2"/>
    <w:rsid w:val="00156CCC"/>
    <w:rsid w:val="001604DC"/>
    <w:rsid w:val="001633EE"/>
    <w:rsid w:val="00165FEF"/>
    <w:rsid w:val="001660A2"/>
    <w:rsid w:val="00176FA4"/>
    <w:rsid w:val="00181E95"/>
    <w:rsid w:val="001855D9"/>
    <w:rsid w:val="001940A5"/>
    <w:rsid w:val="00195094"/>
    <w:rsid w:val="00197248"/>
    <w:rsid w:val="001A4590"/>
    <w:rsid w:val="001A4A60"/>
    <w:rsid w:val="001B2A24"/>
    <w:rsid w:val="001B3E67"/>
    <w:rsid w:val="001C006A"/>
    <w:rsid w:val="001C281E"/>
    <w:rsid w:val="001C5257"/>
    <w:rsid w:val="001C5EB4"/>
    <w:rsid w:val="001C7728"/>
    <w:rsid w:val="001D0274"/>
    <w:rsid w:val="001D21FE"/>
    <w:rsid w:val="001D4980"/>
    <w:rsid w:val="001D539C"/>
    <w:rsid w:val="001E6BC8"/>
    <w:rsid w:val="001F1A63"/>
    <w:rsid w:val="001F397C"/>
    <w:rsid w:val="001F3A05"/>
    <w:rsid w:val="001F4D66"/>
    <w:rsid w:val="002062DA"/>
    <w:rsid w:val="00212EEF"/>
    <w:rsid w:val="00214A78"/>
    <w:rsid w:val="002156DC"/>
    <w:rsid w:val="0021601A"/>
    <w:rsid w:val="00217FD7"/>
    <w:rsid w:val="00220E6A"/>
    <w:rsid w:val="00223E9E"/>
    <w:rsid w:val="00225EDE"/>
    <w:rsid w:val="00232123"/>
    <w:rsid w:val="00237ED9"/>
    <w:rsid w:val="002420CE"/>
    <w:rsid w:val="00243CD3"/>
    <w:rsid w:val="00250052"/>
    <w:rsid w:val="0025179C"/>
    <w:rsid w:val="0025338F"/>
    <w:rsid w:val="002607DE"/>
    <w:rsid w:val="0026710A"/>
    <w:rsid w:val="002676BB"/>
    <w:rsid w:val="00267F0D"/>
    <w:rsid w:val="0027207D"/>
    <w:rsid w:val="00273968"/>
    <w:rsid w:val="00276266"/>
    <w:rsid w:val="00276830"/>
    <w:rsid w:val="002811AC"/>
    <w:rsid w:val="00285B21"/>
    <w:rsid w:val="0029142B"/>
    <w:rsid w:val="00291FB1"/>
    <w:rsid w:val="00292CC1"/>
    <w:rsid w:val="00294FDA"/>
    <w:rsid w:val="002951D0"/>
    <w:rsid w:val="0029658B"/>
    <w:rsid w:val="002A0B3E"/>
    <w:rsid w:val="002A4118"/>
    <w:rsid w:val="002A474A"/>
    <w:rsid w:val="002A63E3"/>
    <w:rsid w:val="002C0D86"/>
    <w:rsid w:val="002C31AA"/>
    <w:rsid w:val="002C37A6"/>
    <w:rsid w:val="002C7849"/>
    <w:rsid w:val="002D0F00"/>
    <w:rsid w:val="002D46EF"/>
    <w:rsid w:val="002D517D"/>
    <w:rsid w:val="002D5769"/>
    <w:rsid w:val="002E24F8"/>
    <w:rsid w:val="002E3E46"/>
    <w:rsid w:val="002E7517"/>
    <w:rsid w:val="002F0A8C"/>
    <w:rsid w:val="002F1CDA"/>
    <w:rsid w:val="002F4D83"/>
    <w:rsid w:val="00305C40"/>
    <w:rsid w:val="003074AE"/>
    <w:rsid w:val="00311D45"/>
    <w:rsid w:val="00315893"/>
    <w:rsid w:val="00315C71"/>
    <w:rsid w:val="00320141"/>
    <w:rsid w:val="00321CA4"/>
    <w:rsid w:val="00322748"/>
    <w:rsid w:val="003227D7"/>
    <w:rsid w:val="00324060"/>
    <w:rsid w:val="00324529"/>
    <w:rsid w:val="003272A4"/>
    <w:rsid w:val="003439D6"/>
    <w:rsid w:val="00347086"/>
    <w:rsid w:val="0035439D"/>
    <w:rsid w:val="00356E35"/>
    <w:rsid w:val="00360732"/>
    <w:rsid w:val="003634AF"/>
    <w:rsid w:val="003638C1"/>
    <w:rsid w:val="00364631"/>
    <w:rsid w:val="003679AA"/>
    <w:rsid w:val="003727FE"/>
    <w:rsid w:val="00376BF1"/>
    <w:rsid w:val="00377A6E"/>
    <w:rsid w:val="003818E2"/>
    <w:rsid w:val="003901A8"/>
    <w:rsid w:val="0039168B"/>
    <w:rsid w:val="003962FC"/>
    <w:rsid w:val="003A099D"/>
    <w:rsid w:val="003A25CB"/>
    <w:rsid w:val="003A6153"/>
    <w:rsid w:val="003A656C"/>
    <w:rsid w:val="003B0F94"/>
    <w:rsid w:val="003B4919"/>
    <w:rsid w:val="003B6C8A"/>
    <w:rsid w:val="003C159F"/>
    <w:rsid w:val="003C2886"/>
    <w:rsid w:val="003C2F09"/>
    <w:rsid w:val="003C33AD"/>
    <w:rsid w:val="003D0F49"/>
    <w:rsid w:val="003D1D9A"/>
    <w:rsid w:val="003D2A2E"/>
    <w:rsid w:val="003E1818"/>
    <w:rsid w:val="003E1D2B"/>
    <w:rsid w:val="003E5879"/>
    <w:rsid w:val="003E5F8E"/>
    <w:rsid w:val="003F08D7"/>
    <w:rsid w:val="003F3887"/>
    <w:rsid w:val="003F4397"/>
    <w:rsid w:val="003F5BC6"/>
    <w:rsid w:val="00401FE4"/>
    <w:rsid w:val="00402AEE"/>
    <w:rsid w:val="004032A6"/>
    <w:rsid w:val="00405087"/>
    <w:rsid w:val="004056B7"/>
    <w:rsid w:val="00415C67"/>
    <w:rsid w:val="00415F3F"/>
    <w:rsid w:val="00420DB8"/>
    <w:rsid w:val="00423098"/>
    <w:rsid w:val="0042476F"/>
    <w:rsid w:val="00431CF4"/>
    <w:rsid w:val="00442025"/>
    <w:rsid w:val="00443B60"/>
    <w:rsid w:val="00450B35"/>
    <w:rsid w:val="004557A8"/>
    <w:rsid w:val="00455FD1"/>
    <w:rsid w:val="00457790"/>
    <w:rsid w:val="0046579E"/>
    <w:rsid w:val="00467349"/>
    <w:rsid w:val="00467564"/>
    <w:rsid w:val="00467D8D"/>
    <w:rsid w:val="0047126A"/>
    <w:rsid w:val="00472AC4"/>
    <w:rsid w:val="00474317"/>
    <w:rsid w:val="0047508C"/>
    <w:rsid w:val="00481816"/>
    <w:rsid w:val="00482729"/>
    <w:rsid w:val="0048313C"/>
    <w:rsid w:val="00483AE5"/>
    <w:rsid w:val="00484AFF"/>
    <w:rsid w:val="00486A34"/>
    <w:rsid w:val="0049697A"/>
    <w:rsid w:val="00497BBD"/>
    <w:rsid w:val="004A108D"/>
    <w:rsid w:val="004A5F0B"/>
    <w:rsid w:val="004A7984"/>
    <w:rsid w:val="004B0395"/>
    <w:rsid w:val="004B1AEE"/>
    <w:rsid w:val="004B20DC"/>
    <w:rsid w:val="004B5582"/>
    <w:rsid w:val="004B5947"/>
    <w:rsid w:val="004B762A"/>
    <w:rsid w:val="004C267D"/>
    <w:rsid w:val="004C287A"/>
    <w:rsid w:val="004C4ACB"/>
    <w:rsid w:val="004C53AD"/>
    <w:rsid w:val="004C7187"/>
    <w:rsid w:val="004D0465"/>
    <w:rsid w:val="004D1CB3"/>
    <w:rsid w:val="004D4516"/>
    <w:rsid w:val="004D672E"/>
    <w:rsid w:val="004D7705"/>
    <w:rsid w:val="004E28E3"/>
    <w:rsid w:val="004E3F67"/>
    <w:rsid w:val="004F0EF1"/>
    <w:rsid w:val="004F3093"/>
    <w:rsid w:val="004F63E0"/>
    <w:rsid w:val="004F6CCD"/>
    <w:rsid w:val="004F7686"/>
    <w:rsid w:val="004F7804"/>
    <w:rsid w:val="00500887"/>
    <w:rsid w:val="00500B79"/>
    <w:rsid w:val="00500F7F"/>
    <w:rsid w:val="00507F5A"/>
    <w:rsid w:val="00512040"/>
    <w:rsid w:val="00517143"/>
    <w:rsid w:val="00521DA3"/>
    <w:rsid w:val="00521E40"/>
    <w:rsid w:val="0052222D"/>
    <w:rsid w:val="005227A9"/>
    <w:rsid w:val="005235BF"/>
    <w:rsid w:val="00524C02"/>
    <w:rsid w:val="005262CB"/>
    <w:rsid w:val="00527DA8"/>
    <w:rsid w:val="0053138F"/>
    <w:rsid w:val="00532DC4"/>
    <w:rsid w:val="00533B8D"/>
    <w:rsid w:val="00535A9A"/>
    <w:rsid w:val="005416B8"/>
    <w:rsid w:val="00541F41"/>
    <w:rsid w:val="00542B60"/>
    <w:rsid w:val="00543E11"/>
    <w:rsid w:val="005462BE"/>
    <w:rsid w:val="00550AB0"/>
    <w:rsid w:val="0055201C"/>
    <w:rsid w:val="00552F98"/>
    <w:rsid w:val="00555B8D"/>
    <w:rsid w:val="005647BF"/>
    <w:rsid w:val="00564A35"/>
    <w:rsid w:val="005A116D"/>
    <w:rsid w:val="005A3000"/>
    <w:rsid w:val="005A302F"/>
    <w:rsid w:val="005A3BCA"/>
    <w:rsid w:val="005A427E"/>
    <w:rsid w:val="005B243D"/>
    <w:rsid w:val="005C18C7"/>
    <w:rsid w:val="005C1A68"/>
    <w:rsid w:val="005C1FCC"/>
    <w:rsid w:val="005C4533"/>
    <w:rsid w:val="005C4F2B"/>
    <w:rsid w:val="005C5392"/>
    <w:rsid w:val="005C7A80"/>
    <w:rsid w:val="005E6747"/>
    <w:rsid w:val="005E7559"/>
    <w:rsid w:val="005E7FF5"/>
    <w:rsid w:val="005F0087"/>
    <w:rsid w:val="005F0B7E"/>
    <w:rsid w:val="005F6E8B"/>
    <w:rsid w:val="005F6F02"/>
    <w:rsid w:val="006004D9"/>
    <w:rsid w:val="00603231"/>
    <w:rsid w:val="00603734"/>
    <w:rsid w:val="00603976"/>
    <w:rsid w:val="006043F1"/>
    <w:rsid w:val="00605A14"/>
    <w:rsid w:val="00606C1E"/>
    <w:rsid w:val="00607C30"/>
    <w:rsid w:val="00616E8A"/>
    <w:rsid w:val="006232EA"/>
    <w:rsid w:val="00624C24"/>
    <w:rsid w:val="00626712"/>
    <w:rsid w:val="00627916"/>
    <w:rsid w:val="00627CC4"/>
    <w:rsid w:val="00632A44"/>
    <w:rsid w:val="00633748"/>
    <w:rsid w:val="006349F8"/>
    <w:rsid w:val="00635BEA"/>
    <w:rsid w:val="00646B76"/>
    <w:rsid w:val="006556DD"/>
    <w:rsid w:val="0066152A"/>
    <w:rsid w:val="00664126"/>
    <w:rsid w:val="00665CDC"/>
    <w:rsid w:val="006673CE"/>
    <w:rsid w:val="00667571"/>
    <w:rsid w:val="00670F8A"/>
    <w:rsid w:val="006716E6"/>
    <w:rsid w:val="006725A9"/>
    <w:rsid w:val="00674866"/>
    <w:rsid w:val="00676159"/>
    <w:rsid w:val="006768F4"/>
    <w:rsid w:val="00680459"/>
    <w:rsid w:val="00680DE8"/>
    <w:rsid w:val="00681094"/>
    <w:rsid w:val="006810FA"/>
    <w:rsid w:val="006825C2"/>
    <w:rsid w:val="006830A1"/>
    <w:rsid w:val="00683814"/>
    <w:rsid w:val="006855C3"/>
    <w:rsid w:val="00685B67"/>
    <w:rsid w:val="00686231"/>
    <w:rsid w:val="00687FA5"/>
    <w:rsid w:val="006901F8"/>
    <w:rsid w:val="00695716"/>
    <w:rsid w:val="00695C11"/>
    <w:rsid w:val="00697FA0"/>
    <w:rsid w:val="006A15D5"/>
    <w:rsid w:val="006A246D"/>
    <w:rsid w:val="006A4AA9"/>
    <w:rsid w:val="006B1D52"/>
    <w:rsid w:val="006B2794"/>
    <w:rsid w:val="006B37A4"/>
    <w:rsid w:val="006B4D14"/>
    <w:rsid w:val="006B4FC9"/>
    <w:rsid w:val="006B6D0C"/>
    <w:rsid w:val="006C2369"/>
    <w:rsid w:val="006C4C55"/>
    <w:rsid w:val="006C5908"/>
    <w:rsid w:val="006D5B50"/>
    <w:rsid w:val="006E2013"/>
    <w:rsid w:val="006E63C9"/>
    <w:rsid w:val="006E7C08"/>
    <w:rsid w:val="006F6465"/>
    <w:rsid w:val="00702436"/>
    <w:rsid w:val="00703FD7"/>
    <w:rsid w:val="00705C89"/>
    <w:rsid w:val="00710DB7"/>
    <w:rsid w:val="00712DAB"/>
    <w:rsid w:val="0071438B"/>
    <w:rsid w:val="00714FC0"/>
    <w:rsid w:val="007153C1"/>
    <w:rsid w:val="00716D9B"/>
    <w:rsid w:val="00720F2B"/>
    <w:rsid w:val="00723BD8"/>
    <w:rsid w:val="007242D0"/>
    <w:rsid w:val="00725431"/>
    <w:rsid w:val="007271D9"/>
    <w:rsid w:val="007279E4"/>
    <w:rsid w:val="00736198"/>
    <w:rsid w:val="00737AD7"/>
    <w:rsid w:val="00740BCF"/>
    <w:rsid w:val="00744705"/>
    <w:rsid w:val="0074505F"/>
    <w:rsid w:val="00745F98"/>
    <w:rsid w:val="007464FF"/>
    <w:rsid w:val="00747090"/>
    <w:rsid w:val="007475AE"/>
    <w:rsid w:val="00751B6D"/>
    <w:rsid w:val="007547A5"/>
    <w:rsid w:val="00754EFB"/>
    <w:rsid w:val="00756D15"/>
    <w:rsid w:val="00767160"/>
    <w:rsid w:val="007702D9"/>
    <w:rsid w:val="00771055"/>
    <w:rsid w:val="00772C46"/>
    <w:rsid w:val="007734F6"/>
    <w:rsid w:val="00773900"/>
    <w:rsid w:val="00776384"/>
    <w:rsid w:val="00780557"/>
    <w:rsid w:val="0078415C"/>
    <w:rsid w:val="007916E5"/>
    <w:rsid w:val="00791CB7"/>
    <w:rsid w:val="007932AA"/>
    <w:rsid w:val="007972B8"/>
    <w:rsid w:val="007A0E25"/>
    <w:rsid w:val="007A330F"/>
    <w:rsid w:val="007A6808"/>
    <w:rsid w:val="007A73D8"/>
    <w:rsid w:val="007B0A47"/>
    <w:rsid w:val="007B4CDB"/>
    <w:rsid w:val="007B57FA"/>
    <w:rsid w:val="007C17AB"/>
    <w:rsid w:val="007C3816"/>
    <w:rsid w:val="007C5347"/>
    <w:rsid w:val="007C5619"/>
    <w:rsid w:val="007C6A54"/>
    <w:rsid w:val="007D04C1"/>
    <w:rsid w:val="007D2C32"/>
    <w:rsid w:val="007E2450"/>
    <w:rsid w:val="007E6593"/>
    <w:rsid w:val="007E69DB"/>
    <w:rsid w:val="00801098"/>
    <w:rsid w:val="00802750"/>
    <w:rsid w:val="00806D5F"/>
    <w:rsid w:val="00814BC2"/>
    <w:rsid w:val="00815638"/>
    <w:rsid w:val="00816DBF"/>
    <w:rsid w:val="00824851"/>
    <w:rsid w:val="00824E1C"/>
    <w:rsid w:val="008256D2"/>
    <w:rsid w:val="00830D94"/>
    <w:rsid w:val="00830F68"/>
    <w:rsid w:val="008408FC"/>
    <w:rsid w:val="00845C6C"/>
    <w:rsid w:val="00846909"/>
    <w:rsid w:val="008470C9"/>
    <w:rsid w:val="00850F50"/>
    <w:rsid w:val="008517EF"/>
    <w:rsid w:val="00851F27"/>
    <w:rsid w:val="00853F67"/>
    <w:rsid w:val="0085677F"/>
    <w:rsid w:val="0086127B"/>
    <w:rsid w:val="0086438A"/>
    <w:rsid w:val="008656B8"/>
    <w:rsid w:val="008659AA"/>
    <w:rsid w:val="00865CC5"/>
    <w:rsid w:val="0087192E"/>
    <w:rsid w:val="00872007"/>
    <w:rsid w:val="00881A4B"/>
    <w:rsid w:val="00881F38"/>
    <w:rsid w:val="0088259B"/>
    <w:rsid w:val="00887986"/>
    <w:rsid w:val="00897B68"/>
    <w:rsid w:val="008A1DB4"/>
    <w:rsid w:val="008A405D"/>
    <w:rsid w:val="008B071F"/>
    <w:rsid w:val="008B1342"/>
    <w:rsid w:val="008B47E4"/>
    <w:rsid w:val="008C09EB"/>
    <w:rsid w:val="008C15C7"/>
    <w:rsid w:val="008C16AB"/>
    <w:rsid w:val="008C40DD"/>
    <w:rsid w:val="008C4715"/>
    <w:rsid w:val="008C510B"/>
    <w:rsid w:val="008D0134"/>
    <w:rsid w:val="008D457C"/>
    <w:rsid w:val="008D4964"/>
    <w:rsid w:val="008E068C"/>
    <w:rsid w:val="008E1A2F"/>
    <w:rsid w:val="008E25EE"/>
    <w:rsid w:val="008F058D"/>
    <w:rsid w:val="008F090C"/>
    <w:rsid w:val="008F0A35"/>
    <w:rsid w:val="008F0E3F"/>
    <w:rsid w:val="008F168C"/>
    <w:rsid w:val="008F1CE3"/>
    <w:rsid w:val="008F2A21"/>
    <w:rsid w:val="00900705"/>
    <w:rsid w:val="009020D8"/>
    <w:rsid w:val="00905735"/>
    <w:rsid w:val="00905D91"/>
    <w:rsid w:val="00911A30"/>
    <w:rsid w:val="00912A7C"/>
    <w:rsid w:val="0091411D"/>
    <w:rsid w:val="00914E66"/>
    <w:rsid w:val="00915E8A"/>
    <w:rsid w:val="00917E89"/>
    <w:rsid w:val="00923514"/>
    <w:rsid w:val="009314E5"/>
    <w:rsid w:val="009328A4"/>
    <w:rsid w:val="00934FB0"/>
    <w:rsid w:val="0093781C"/>
    <w:rsid w:val="00937DAC"/>
    <w:rsid w:val="00940A78"/>
    <w:rsid w:val="00940D07"/>
    <w:rsid w:val="0094292A"/>
    <w:rsid w:val="00943132"/>
    <w:rsid w:val="009462B3"/>
    <w:rsid w:val="00950BE8"/>
    <w:rsid w:val="00951BB2"/>
    <w:rsid w:val="00952EBF"/>
    <w:rsid w:val="00955374"/>
    <w:rsid w:val="00961199"/>
    <w:rsid w:val="009613E5"/>
    <w:rsid w:val="009642CB"/>
    <w:rsid w:val="009718AC"/>
    <w:rsid w:val="0097352E"/>
    <w:rsid w:val="00975144"/>
    <w:rsid w:val="00981BAB"/>
    <w:rsid w:val="00982E3C"/>
    <w:rsid w:val="009906AF"/>
    <w:rsid w:val="00990A7A"/>
    <w:rsid w:val="00992E2A"/>
    <w:rsid w:val="00992E63"/>
    <w:rsid w:val="00993163"/>
    <w:rsid w:val="009A08B8"/>
    <w:rsid w:val="009B489B"/>
    <w:rsid w:val="009B7D1C"/>
    <w:rsid w:val="009C3AE6"/>
    <w:rsid w:val="009C4BF8"/>
    <w:rsid w:val="009C6AF5"/>
    <w:rsid w:val="009D2911"/>
    <w:rsid w:val="009D4EB4"/>
    <w:rsid w:val="009D5235"/>
    <w:rsid w:val="009D6AD7"/>
    <w:rsid w:val="009E1A42"/>
    <w:rsid w:val="009E384D"/>
    <w:rsid w:val="009F2476"/>
    <w:rsid w:val="009F3D6B"/>
    <w:rsid w:val="009F6A22"/>
    <w:rsid w:val="00A02440"/>
    <w:rsid w:val="00A0696E"/>
    <w:rsid w:val="00A070B6"/>
    <w:rsid w:val="00A07FF5"/>
    <w:rsid w:val="00A20393"/>
    <w:rsid w:val="00A21E62"/>
    <w:rsid w:val="00A24A6C"/>
    <w:rsid w:val="00A25020"/>
    <w:rsid w:val="00A2559C"/>
    <w:rsid w:val="00A262B1"/>
    <w:rsid w:val="00A268AF"/>
    <w:rsid w:val="00A27FBB"/>
    <w:rsid w:val="00A30633"/>
    <w:rsid w:val="00A30702"/>
    <w:rsid w:val="00A30EAC"/>
    <w:rsid w:val="00A31933"/>
    <w:rsid w:val="00A323A3"/>
    <w:rsid w:val="00A3318D"/>
    <w:rsid w:val="00A36430"/>
    <w:rsid w:val="00A37728"/>
    <w:rsid w:val="00A37796"/>
    <w:rsid w:val="00A40149"/>
    <w:rsid w:val="00A41A31"/>
    <w:rsid w:val="00A426B3"/>
    <w:rsid w:val="00A4330D"/>
    <w:rsid w:val="00A4428F"/>
    <w:rsid w:val="00A44AC6"/>
    <w:rsid w:val="00A45233"/>
    <w:rsid w:val="00A518E5"/>
    <w:rsid w:val="00A545D3"/>
    <w:rsid w:val="00A554A1"/>
    <w:rsid w:val="00A611B2"/>
    <w:rsid w:val="00A63A91"/>
    <w:rsid w:val="00A65973"/>
    <w:rsid w:val="00A67328"/>
    <w:rsid w:val="00A70DE3"/>
    <w:rsid w:val="00A77AE2"/>
    <w:rsid w:val="00A83A58"/>
    <w:rsid w:val="00A91BB7"/>
    <w:rsid w:val="00A91C52"/>
    <w:rsid w:val="00A92111"/>
    <w:rsid w:val="00A92E72"/>
    <w:rsid w:val="00AA42B7"/>
    <w:rsid w:val="00AA7CA2"/>
    <w:rsid w:val="00AA7D01"/>
    <w:rsid w:val="00AB01F1"/>
    <w:rsid w:val="00AB1DB3"/>
    <w:rsid w:val="00AB28BC"/>
    <w:rsid w:val="00AB371E"/>
    <w:rsid w:val="00AB3C24"/>
    <w:rsid w:val="00AB3E45"/>
    <w:rsid w:val="00AB6C4E"/>
    <w:rsid w:val="00AB6EB3"/>
    <w:rsid w:val="00AB779F"/>
    <w:rsid w:val="00AB7D2B"/>
    <w:rsid w:val="00AC3D48"/>
    <w:rsid w:val="00AC52D6"/>
    <w:rsid w:val="00AC772C"/>
    <w:rsid w:val="00AD0A3D"/>
    <w:rsid w:val="00AD6B24"/>
    <w:rsid w:val="00AD6EE9"/>
    <w:rsid w:val="00AD777F"/>
    <w:rsid w:val="00AE091E"/>
    <w:rsid w:val="00AE3781"/>
    <w:rsid w:val="00AE4367"/>
    <w:rsid w:val="00AE5778"/>
    <w:rsid w:val="00AE6834"/>
    <w:rsid w:val="00AE68AE"/>
    <w:rsid w:val="00AE6934"/>
    <w:rsid w:val="00AE6CD6"/>
    <w:rsid w:val="00AF12E3"/>
    <w:rsid w:val="00AF34A7"/>
    <w:rsid w:val="00AF71FB"/>
    <w:rsid w:val="00B00425"/>
    <w:rsid w:val="00B00911"/>
    <w:rsid w:val="00B0378E"/>
    <w:rsid w:val="00B042E1"/>
    <w:rsid w:val="00B05C99"/>
    <w:rsid w:val="00B0667A"/>
    <w:rsid w:val="00B06E78"/>
    <w:rsid w:val="00B10D21"/>
    <w:rsid w:val="00B10F82"/>
    <w:rsid w:val="00B12CAB"/>
    <w:rsid w:val="00B15A70"/>
    <w:rsid w:val="00B16FA4"/>
    <w:rsid w:val="00B23EE9"/>
    <w:rsid w:val="00B30E7D"/>
    <w:rsid w:val="00B31424"/>
    <w:rsid w:val="00B32350"/>
    <w:rsid w:val="00B33892"/>
    <w:rsid w:val="00B34B0A"/>
    <w:rsid w:val="00B34B68"/>
    <w:rsid w:val="00B377B9"/>
    <w:rsid w:val="00B403D8"/>
    <w:rsid w:val="00B40F30"/>
    <w:rsid w:val="00B43F8F"/>
    <w:rsid w:val="00B441FE"/>
    <w:rsid w:val="00B470CB"/>
    <w:rsid w:val="00B527C8"/>
    <w:rsid w:val="00B52BD5"/>
    <w:rsid w:val="00B53957"/>
    <w:rsid w:val="00B54C28"/>
    <w:rsid w:val="00B554F1"/>
    <w:rsid w:val="00B601CA"/>
    <w:rsid w:val="00B62414"/>
    <w:rsid w:val="00B65101"/>
    <w:rsid w:val="00B6516C"/>
    <w:rsid w:val="00B66EFB"/>
    <w:rsid w:val="00B67A4D"/>
    <w:rsid w:val="00B715B1"/>
    <w:rsid w:val="00B74BA9"/>
    <w:rsid w:val="00B83615"/>
    <w:rsid w:val="00B84F5F"/>
    <w:rsid w:val="00B9265F"/>
    <w:rsid w:val="00B95418"/>
    <w:rsid w:val="00BA17A7"/>
    <w:rsid w:val="00BB49A3"/>
    <w:rsid w:val="00BB7F1A"/>
    <w:rsid w:val="00BC3D1C"/>
    <w:rsid w:val="00BC664B"/>
    <w:rsid w:val="00BC6888"/>
    <w:rsid w:val="00BD22CE"/>
    <w:rsid w:val="00BD32CA"/>
    <w:rsid w:val="00BD5C00"/>
    <w:rsid w:val="00BD5D84"/>
    <w:rsid w:val="00BE0B42"/>
    <w:rsid w:val="00BE779C"/>
    <w:rsid w:val="00BF18B2"/>
    <w:rsid w:val="00BF705D"/>
    <w:rsid w:val="00C00BC1"/>
    <w:rsid w:val="00C02F54"/>
    <w:rsid w:val="00C03614"/>
    <w:rsid w:val="00C04889"/>
    <w:rsid w:val="00C12E94"/>
    <w:rsid w:val="00C1444A"/>
    <w:rsid w:val="00C14D99"/>
    <w:rsid w:val="00C21F8E"/>
    <w:rsid w:val="00C25462"/>
    <w:rsid w:val="00C3677B"/>
    <w:rsid w:val="00C42CDD"/>
    <w:rsid w:val="00C43D2F"/>
    <w:rsid w:val="00C55C4D"/>
    <w:rsid w:val="00C60F83"/>
    <w:rsid w:val="00C61D40"/>
    <w:rsid w:val="00C62536"/>
    <w:rsid w:val="00C66BB5"/>
    <w:rsid w:val="00C721D0"/>
    <w:rsid w:val="00C7545C"/>
    <w:rsid w:val="00C775CB"/>
    <w:rsid w:val="00C77B29"/>
    <w:rsid w:val="00C85057"/>
    <w:rsid w:val="00C85345"/>
    <w:rsid w:val="00C86F31"/>
    <w:rsid w:val="00C93D0A"/>
    <w:rsid w:val="00C96F46"/>
    <w:rsid w:val="00CA0079"/>
    <w:rsid w:val="00CA1F10"/>
    <w:rsid w:val="00CA2A6D"/>
    <w:rsid w:val="00CA358D"/>
    <w:rsid w:val="00CB07E4"/>
    <w:rsid w:val="00CB134D"/>
    <w:rsid w:val="00CB39A2"/>
    <w:rsid w:val="00CB5808"/>
    <w:rsid w:val="00CD4930"/>
    <w:rsid w:val="00CE5060"/>
    <w:rsid w:val="00CF1F0F"/>
    <w:rsid w:val="00CF7809"/>
    <w:rsid w:val="00CF7A8F"/>
    <w:rsid w:val="00D03E2A"/>
    <w:rsid w:val="00D06287"/>
    <w:rsid w:val="00D10205"/>
    <w:rsid w:val="00D10224"/>
    <w:rsid w:val="00D135C6"/>
    <w:rsid w:val="00D13629"/>
    <w:rsid w:val="00D20DFB"/>
    <w:rsid w:val="00D21308"/>
    <w:rsid w:val="00D22AEE"/>
    <w:rsid w:val="00D25692"/>
    <w:rsid w:val="00D258C9"/>
    <w:rsid w:val="00D33B46"/>
    <w:rsid w:val="00D34D24"/>
    <w:rsid w:val="00D37778"/>
    <w:rsid w:val="00D409CA"/>
    <w:rsid w:val="00D43DAD"/>
    <w:rsid w:val="00D443D7"/>
    <w:rsid w:val="00D53EC1"/>
    <w:rsid w:val="00D62392"/>
    <w:rsid w:val="00D756F3"/>
    <w:rsid w:val="00D77DE2"/>
    <w:rsid w:val="00D8217E"/>
    <w:rsid w:val="00D83784"/>
    <w:rsid w:val="00D9076B"/>
    <w:rsid w:val="00D926BA"/>
    <w:rsid w:val="00D92D53"/>
    <w:rsid w:val="00DA0E8D"/>
    <w:rsid w:val="00DA6BF0"/>
    <w:rsid w:val="00DD043C"/>
    <w:rsid w:val="00DD1D2D"/>
    <w:rsid w:val="00DD2D5B"/>
    <w:rsid w:val="00DD32C6"/>
    <w:rsid w:val="00DD50C8"/>
    <w:rsid w:val="00DD7EE6"/>
    <w:rsid w:val="00DE2925"/>
    <w:rsid w:val="00DE2CAB"/>
    <w:rsid w:val="00DE472E"/>
    <w:rsid w:val="00DE6F24"/>
    <w:rsid w:val="00DE7A83"/>
    <w:rsid w:val="00DF04FB"/>
    <w:rsid w:val="00DF11C7"/>
    <w:rsid w:val="00DF2467"/>
    <w:rsid w:val="00DF35FF"/>
    <w:rsid w:val="00DF3B46"/>
    <w:rsid w:val="00DF4AFB"/>
    <w:rsid w:val="00E0163C"/>
    <w:rsid w:val="00E01E8F"/>
    <w:rsid w:val="00E03676"/>
    <w:rsid w:val="00E0542C"/>
    <w:rsid w:val="00E10421"/>
    <w:rsid w:val="00E10FCE"/>
    <w:rsid w:val="00E13D9C"/>
    <w:rsid w:val="00E1664A"/>
    <w:rsid w:val="00E17A71"/>
    <w:rsid w:val="00E20254"/>
    <w:rsid w:val="00E24D66"/>
    <w:rsid w:val="00E2612C"/>
    <w:rsid w:val="00E2618A"/>
    <w:rsid w:val="00E33A4C"/>
    <w:rsid w:val="00E3407F"/>
    <w:rsid w:val="00E3433A"/>
    <w:rsid w:val="00E34566"/>
    <w:rsid w:val="00E34B7E"/>
    <w:rsid w:val="00E374B3"/>
    <w:rsid w:val="00E41CC1"/>
    <w:rsid w:val="00E426B5"/>
    <w:rsid w:val="00E435FB"/>
    <w:rsid w:val="00E558DE"/>
    <w:rsid w:val="00E57E8A"/>
    <w:rsid w:val="00E63E94"/>
    <w:rsid w:val="00E650DD"/>
    <w:rsid w:val="00E73069"/>
    <w:rsid w:val="00E73DB4"/>
    <w:rsid w:val="00E747AE"/>
    <w:rsid w:val="00E83A55"/>
    <w:rsid w:val="00E9099B"/>
    <w:rsid w:val="00E92E4C"/>
    <w:rsid w:val="00E9399A"/>
    <w:rsid w:val="00E97C22"/>
    <w:rsid w:val="00EA6D0F"/>
    <w:rsid w:val="00EB1081"/>
    <w:rsid w:val="00EB3E6E"/>
    <w:rsid w:val="00EB6E5C"/>
    <w:rsid w:val="00EB7467"/>
    <w:rsid w:val="00EC1ACE"/>
    <w:rsid w:val="00EC4A9D"/>
    <w:rsid w:val="00ED0FE5"/>
    <w:rsid w:val="00ED7E91"/>
    <w:rsid w:val="00EE0632"/>
    <w:rsid w:val="00EE1D1F"/>
    <w:rsid w:val="00EE66E3"/>
    <w:rsid w:val="00EF3F79"/>
    <w:rsid w:val="00EF43FC"/>
    <w:rsid w:val="00EF77BE"/>
    <w:rsid w:val="00F017C1"/>
    <w:rsid w:val="00F01B16"/>
    <w:rsid w:val="00F025B4"/>
    <w:rsid w:val="00F07F6B"/>
    <w:rsid w:val="00F112EA"/>
    <w:rsid w:val="00F14A52"/>
    <w:rsid w:val="00F1512F"/>
    <w:rsid w:val="00F20DE5"/>
    <w:rsid w:val="00F21218"/>
    <w:rsid w:val="00F23023"/>
    <w:rsid w:val="00F310CD"/>
    <w:rsid w:val="00F34128"/>
    <w:rsid w:val="00F34257"/>
    <w:rsid w:val="00F40388"/>
    <w:rsid w:val="00F407F8"/>
    <w:rsid w:val="00F412B1"/>
    <w:rsid w:val="00F41B7A"/>
    <w:rsid w:val="00F45545"/>
    <w:rsid w:val="00F51033"/>
    <w:rsid w:val="00F567C3"/>
    <w:rsid w:val="00F60E62"/>
    <w:rsid w:val="00F622C2"/>
    <w:rsid w:val="00F6438C"/>
    <w:rsid w:val="00F65204"/>
    <w:rsid w:val="00F67850"/>
    <w:rsid w:val="00F70738"/>
    <w:rsid w:val="00F71960"/>
    <w:rsid w:val="00F76166"/>
    <w:rsid w:val="00F8271C"/>
    <w:rsid w:val="00F8685B"/>
    <w:rsid w:val="00F877E7"/>
    <w:rsid w:val="00F92892"/>
    <w:rsid w:val="00FA3C11"/>
    <w:rsid w:val="00FB5D59"/>
    <w:rsid w:val="00FB64EB"/>
    <w:rsid w:val="00FC1F66"/>
    <w:rsid w:val="00FD2052"/>
    <w:rsid w:val="00FD3FEE"/>
    <w:rsid w:val="00FD5FE8"/>
    <w:rsid w:val="00FD73DB"/>
    <w:rsid w:val="00FE00B3"/>
    <w:rsid w:val="00FE2D65"/>
    <w:rsid w:val="00FE4CDF"/>
    <w:rsid w:val="00FE500F"/>
    <w:rsid w:val="00FE5974"/>
    <w:rsid w:val="00FE72A6"/>
    <w:rsid w:val="00FE776F"/>
    <w:rsid w:val="00FF4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themeColor="dark1"/>
        <w:kern w:val="24"/>
        <w:sz w:val="24"/>
        <w:szCs w:val="24"/>
        <w:lang w:val="en-US" w:eastAsia="en-US" w:bidi="ar-SA"/>
        <w14:ligatures w14:val="standardContextual"/>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4DC"/>
    <w:pPr>
      <w:spacing w:after="160" w:line="259" w:lineRule="auto"/>
    </w:pPr>
    <w:rPr>
      <w:rFonts w:asciiTheme="minorHAnsi" w:hAnsiTheme="minorHAnsi" w:cstheme="minorBidi"/>
      <w:color w:val="auto"/>
      <w:kern w:val="0"/>
      <w:sz w:val="22"/>
      <w:szCs w:val="22"/>
      <w14:ligatures w14:val="none"/>
    </w:rPr>
  </w:style>
  <w:style w:type="paragraph" w:styleId="Heading1">
    <w:name w:val="heading 1"/>
    <w:basedOn w:val="Normal"/>
    <w:next w:val="Normal"/>
    <w:link w:val="Heading1Char"/>
    <w:uiPriority w:val="9"/>
    <w:qFormat/>
    <w:rsid w:val="001604DC"/>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604DC"/>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604DC"/>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1604DC"/>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1604DC"/>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604DC"/>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604DC"/>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604D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604D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4DC"/>
    <w:rPr>
      <w:rFonts w:asciiTheme="majorHAnsi" w:eastAsiaTheme="majorEastAsia" w:hAnsiTheme="majorHAnsi" w:cstheme="majorBidi"/>
      <w:color w:val="365F91" w:themeColor="accent1" w:themeShade="BF"/>
      <w:kern w:val="0"/>
      <w:sz w:val="32"/>
      <w:szCs w:val="32"/>
      <w14:ligatures w14:val="none"/>
    </w:rPr>
  </w:style>
  <w:style w:type="character" w:customStyle="1" w:styleId="Heading2Char">
    <w:name w:val="Heading 2 Char"/>
    <w:basedOn w:val="DefaultParagraphFont"/>
    <w:link w:val="Heading2"/>
    <w:uiPriority w:val="9"/>
    <w:rsid w:val="001604DC"/>
    <w:rPr>
      <w:rFonts w:asciiTheme="majorHAnsi" w:eastAsiaTheme="majorEastAsia" w:hAnsiTheme="majorHAnsi" w:cstheme="majorBidi"/>
      <w:color w:val="365F91" w:themeColor="accent1" w:themeShade="BF"/>
      <w:kern w:val="0"/>
      <w:sz w:val="26"/>
      <w:szCs w:val="26"/>
      <w14:ligatures w14:val="none"/>
    </w:rPr>
  </w:style>
  <w:style w:type="character" w:customStyle="1" w:styleId="Heading3Char">
    <w:name w:val="Heading 3 Char"/>
    <w:basedOn w:val="DefaultParagraphFont"/>
    <w:link w:val="Heading3"/>
    <w:uiPriority w:val="9"/>
    <w:rsid w:val="001604DC"/>
    <w:rPr>
      <w:rFonts w:asciiTheme="majorHAnsi" w:eastAsiaTheme="majorEastAsia" w:hAnsiTheme="majorHAnsi" w:cstheme="majorBidi"/>
      <w:color w:val="243F60" w:themeColor="accent1" w:themeShade="7F"/>
      <w:kern w:val="0"/>
      <w14:ligatures w14:val="none"/>
    </w:rPr>
  </w:style>
  <w:style w:type="character" w:customStyle="1" w:styleId="Heading4Char">
    <w:name w:val="Heading 4 Char"/>
    <w:basedOn w:val="DefaultParagraphFont"/>
    <w:link w:val="Heading4"/>
    <w:uiPriority w:val="9"/>
    <w:rsid w:val="001604DC"/>
    <w:rPr>
      <w:rFonts w:asciiTheme="majorHAnsi" w:eastAsiaTheme="majorEastAsia" w:hAnsiTheme="majorHAnsi" w:cstheme="majorBidi"/>
      <w:i/>
      <w:iCs/>
      <w:color w:val="365F91" w:themeColor="accent1" w:themeShade="BF"/>
      <w:kern w:val="0"/>
      <w:sz w:val="22"/>
      <w:szCs w:val="22"/>
      <w14:ligatures w14:val="none"/>
    </w:rPr>
  </w:style>
  <w:style w:type="character" w:customStyle="1" w:styleId="Heading5Char">
    <w:name w:val="Heading 5 Char"/>
    <w:basedOn w:val="DefaultParagraphFont"/>
    <w:link w:val="Heading5"/>
    <w:uiPriority w:val="9"/>
    <w:rsid w:val="001604DC"/>
    <w:rPr>
      <w:rFonts w:asciiTheme="majorHAnsi" w:eastAsiaTheme="majorEastAsia" w:hAnsiTheme="majorHAnsi" w:cstheme="majorBidi"/>
      <w:color w:val="365F9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1604DC"/>
    <w:rPr>
      <w:rFonts w:asciiTheme="majorHAnsi" w:eastAsiaTheme="majorEastAsia" w:hAnsiTheme="majorHAnsi" w:cstheme="majorBidi"/>
      <w:color w:val="243F60" w:themeColor="accent1" w:themeShade="7F"/>
      <w:kern w:val="0"/>
      <w:sz w:val="22"/>
      <w:szCs w:val="22"/>
      <w14:ligatures w14:val="none"/>
    </w:rPr>
  </w:style>
  <w:style w:type="character" w:customStyle="1" w:styleId="Heading7Char">
    <w:name w:val="Heading 7 Char"/>
    <w:basedOn w:val="DefaultParagraphFont"/>
    <w:link w:val="Heading7"/>
    <w:uiPriority w:val="9"/>
    <w:semiHidden/>
    <w:rsid w:val="001604DC"/>
    <w:rPr>
      <w:rFonts w:asciiTheme="majorHAnsi" w:eastAsiaTheme="majorEastAsia" w:hAnsiTheme="majorHAnsi" w:cstheme="majorBidi"/>
      <w:i/>
      <w:iCs/>
      <w:color w:val="243F60" w:themeColor="accent1" w:themeShade="7F"/>
      <w:kern w:val="0"/>
      <w:sz w:val="22"/>
      <w:szCs w:val="22"/>
      <w14:ligatures w14:val="none"/>
    </w:rPr>
  </w:style>
  <w:style w:type="character" w:customStyle="1" w:styleId="Heading8Char">
    <w:name w:val="Heading 8 Char"/>
    <w:basedOn w:val="DefaultParagraphFont"/>
    <w:link w:val="Heading8"/>
    <w:uiPriority w:val="9"/>
    <w:semiHidden/>
    <w:rsid w:val="001604DC"/>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semiHidden/>
    <w:rsid w:val="001604DC"/>
    <w:rPr>
      <w:rFonts w:asciiTheme="majorHAnsi" w:eastAsiaTheme="majorEastAsia" w:hAnsiTheme="majorHAnsi" w:cstheme="majorBidi"/>
      <w:i/>
      <w:iCs/>
      <w:color w:val="272727" w:themeColor="text1" w:themeTint="D8"/>
      <w:kern w:val="0"/>
      <w:sz w:val="21"/>
      <w:szCs w:val="21"/>
      <w14:ligatures w14:val="none"/>
    </w:rPr>
  </w:style>
  <w:style w:type="paragraph" w:styleId="ListParagraph">
    <w:name w:val="List Paragraph"/>
    <w:basedOn w:val="Normal"/>
    <w:uiPriority w:val="34"/>
    <w:qFormat/>
    <w:rsid w:val="001604DC"/>
    <w:pPr>
      <w:ind w:left="720"/>
      <w:contextualSpacing/>
    </w:pPr>
  </w:style>
  <w:style w:type="character" w:customStyle="1" w:styleId="fontstyle01">
    <w:name w:val="fontstyle01"/>
    <w:basedOn w:val="DefaultParagraphFont"/>
    <w:rsid w:val="001604DC"/>
    <w:rPr>
      <w:rFonts w:ascii="GillSansStd" w:hAnsi="GillSansStd" w:hint="default"/>
      <w:b w:val="0"/>
      <w:bCs w:val="0"/>
      <w:i w:val="0"/>
      <w:iCs w:val="0"/>
      <w:color w:val="231F20"/>
      <w:sz w:val="22"/>
      <w:szCs w:val="22"/>
    </w:rPr>
  </w:style>
  <w:style w:type="character" w:customStyle="1" w:styleId="fontstyle21">
    <w:name w:val="fontstyle21"/>
    <w:basedOn w:val="DefaultParagraphFont"/>
    <w:rsid w:val="001604DC"/>
    <w:rPr>
      <w:rFonts w:ascii="GillSansStd-Bold" w:hAnsi="GillSansStd-Bold" w:hint="default"/>
      <w:b/>
      <w:bCs/>
      <w:i w:val="0"/>
      <w:iCs w:val="0"/>
      <w:color w:val="231F20"/>
      <w:sz w:val="22"/>
      <w:szCs w:val="22"/>
    </w:rPr>
  </w:style>
  <w:style w:type="paragraph" w:styleId="Header">
    <w:name w:val="header"/>
    <w:basedOn w:val="Normal"/>
    <w:link w:val="HeaderChar"/>
    <w:uiPriority w:val="99"/>
    <w:unhideWhenUsed/>
    <w:rsid w:val="001604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04DC"/>
    <w:rPr>
      <w:rFonts w:asciiTheme="minorHAnsi" w:hAnsiTheme="minorHAnsi" w:cstheme="minorBidi"/>
      <w:color w:val="auto"/>
      <w:kern w:val="0"/>
      <w:sz w:val="22"/>
      <w:szCs w:val="22"/>
      <w14:ligatures w14:val="none"/>
    </w:rPr>
  </w:style>
  <w:style w:type="paragraph" w:styleId="Footer">
    <w:name w:val="footer"/>
    <w:basedOn w:val="Normal"/>
    <w:link w:val="FooterChar"/>
    <w:uiPriority w:val="99"/>
    <w:unhideWhenUsed/>
    <w:rsid w:val="001604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04DC"/>
    <w:rPr>
      <w:rFonts w:asciiTheme="minorHAnsi" w:hAnsiTheme="minorHAnsi" w:cstheme="minorBidi"/>
      <w:color w:val="auto"/>
      <w:kern w:val="0"/>
      <w:sz w:val="22"/>
      <w:szCs w:val="22"/>
      <w14:ligatures w14:val="none"/>
    </w:rPr>
  </w:style>
  <w:style w:type="character" w:customStyle="1" w:styleId="fontstyle31">
    <w:name w:val="fontstyle31"/>
    <w:basedOn w:val="DefaultParagraphFont"/>
    <w:rsid w:val="001604DC"/>
    <w:rPr>
      <w:rFonts w:ascii="Shaker2Lancet-Italic" w:hAnsi="Shaker2Lancet-Italic" w:hint="default"/>
      <w:b w:val="0"/>
      <w:bCs w:val="0"/>
      <w:i/>
      <w:iCs/>
      <w:color w:val="242021"/>
      <w:sz w:val="14"/>
      <w:szCs w:val="14"/>
    </w:rPr>
  </w:style>
  <w:style w:type="character" w:styleId="Hyperlink">
    <w:name w:val="Hyperlink"/>
    <w:basedOn w:val="DefaultParagraphFont"/>
    <w:uiPriority w:val="99"/>
    <w:unhideWhenUsed/>
    <w:rsid w:val="001604DC"/>
    <w:rPr>
      <w:color w:val="0000FF" w:themeColor="hyperlink"/>
      <w:u w:val="single"/>
    </w:rPr>
  </w:style>
  <w:style w:type="paragraph" w:styleId="FootnoteText">
    <w:name w:val="footnote text"/>
    <w:basedOn w:val="Normal"/>
    <w:link w:val="FootnoteTextChar"/>
    <w:uiPriority w:val="99"/>
    <w:semiHidden/>
    <w:unhideWhenUsed/>
    <w:rsid w:val="001604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04DC"/>
    <w:rPr>
      <w:rFonts w:asciiTheme="minorHAnsi" w:hAnsiTheme="minorHAnsi" w:cstheme="minorBidi"/>
      <w:color w:val="auto"/>
      <w:kern w:val="0"/>
      <w:sz w:val="20"/>
      <w:szCs w:val="20"/>
      <w14:ligatures w14:val="none"/>
    </w:rPr>
  </w:style>
  <w:style w:type="character" w:styleId="FootnoteReference">
    <w:name w:val="footnote reference"/>
    <w:basedOn w:val="DefaultParagraphFont"/>
    <w:uiPriority w:val="99"/>
    <w:semiHidden/>
    <w:unhideWhenUsed/>
    <w:rsid w:val="001604DC"/>
    <w:rPr>
      <w:vertAlign w:val="superscript"/>
    </w:rPr>
  </w:style>
  <w:style w:type="paragraph" w:styleId="Bibliography">
    <w:name w:val="Bibliography"/>
    <w:basedOn w:val="Normal"/>
    <w:next w:val="Normal"/>
    <w:uiPriority w:val="37"/>
    <w:unhideWhenUsed/>
    <w:rsid w:val="001604DC"/>
    <w:pPr>
      <w:tabs>
        <w:tab w:val="left" w:pos="504"/>
      </w:tabs>
      <w:spacing w:after="240" w:line="240" w:lineRule="auto"/>
      <w:ind w:left="504" w:hanging="504"/>
    </w:pPr>
  </w:style>
  <w:style w:type="paragraph" w:customStyle="1" w:styleId="Default">
    <w:name w:val="Default"/>
    <w:uiPriority w:val="99"/>
    <w:rsid w:val="001604DC"/>
    <w:pPr>
      <w:autoSpaceDE w:val="0"/>
      <w:autoSpaceDN w:val="0"/>
      <w:adjustRightInd w:val="0"/>
      <w:spacing w:after="0" w:line="240" w:lineRule="auto"/>
    </w:pPr>
    <w:rPr>
      <w:rFonts w:ascii="LNWNYO+ArialMT" w:eastAsiaTheme="minorEastAsia" w:hAnsi="LNWNYO+ArialMT" w:cs="LNWNYO+ArialMT"/>
      <w:color w:val="000000"/>
      <w:kern w:val="0"/>
      <w14:ligatures w14:val="none"/>
    </w:rPr>
  </w:style>
  <w:style w:type="paragraph" w:styleId="TOCHeading">
    <w:name w:val="TOC Heading"/>
    <w:basedOn w:val="Heading1"/>
    <w:next w:val="Normal"/>
    <w:uiPriority w:val="39"/>
    <w:unhideWhenUsed/>
    <w:qFormat/>
    <w:rsid w:val="001604DC"/>
    <w:pPr>
      <w:numPr>
        <w:numId w:val="0"/>
      </w:numPr>
      <w:outlineLvl w:val="9"/>
    </w:pPr>
  </w:style>
  <w:style w:type="paragraph" w:styleId="TOC1">
    <w:name w:val="toc 1"/>
    <w:basedOn w:val="Normal"/>
    <w:next w:val="Normal"/>
    <w:autoRedefine/>
    <w:uiPriority w:val="39"/>
    <w:unhideWhenUsed/>
    <w:rsid w:val="001604DC"/>
    <w:pPr>
      <w:tabs>
        <w:tab w:val="right" w:leader="dot" w:pos="9350"/>
      </w:tabs>
      <w:spacing w:after="100" w:line="360" w:lineRule="auto"/>
    </w:pPr>
  </w:style>
  <w:style w:type="paragraph" w:styleId="TOC2">
    <w:name w:val="toc 2"/>
    <w:basedOn w:val="Normal"/>
    <w:next w:val="Normal"/>
    <w:autoRedefine/>
    <w:uiPriority w:val="39"/>
    <w:unhideWhenUsed/>
    <w:rsid w:val="001604DC"/>
    <w:pPr>
      <w:tabs>
        <w:tab w:val="left" w:pos="880"/>
        <w:tab w:val="right" w:leader="dot" w:pos="9350"/>
      </w:tabs>
      <w:spacing w:after="100" w:line="360" w:lineRule="auto"/>
      <w:ind w:left="220"/>
    </w:pPr>
  </w:style>
  <w:style w:type="character" w:styleId="PlaceholderText">
    <w:name w:val="Placeholder Text"/>
    <w:basedOn w:val="DefaultParagraphFont"/>
    <w:uiPriority w:val="99"/>
    <w:semiHidden/>
    <w:rsid w:val="001604DC"/>
    <w:rPr>
      <w:color w:val="808080"/>
    </w:rPr>
  </w:style>
  <w:style w:type="character" w:customStyle="1" w:styleId="gd">
    <w:name w:val="gd"/>
    <w:basedOn w:val="DefaultParagraphFont"/>
    <w:rsid w:val="001604DC"/>
  </w:style>
  <w:style w:type="character" w:customStyle="1" w:styleId="comp">
    <w:name w:val="comp"/>
    <w:basedOn w:val="DefaultParagraphFont"/>
    <w:rsid w:val="001604DC"/>
  </w:style>
  <w:style w:type="paragraph" w:styleId="TOC3">
    <w:name w:val="toc 3"/>
    <w:basedOn w:val="Normal"/>
    <w:next w:val="Normal"/>
    <w:autoRedefine/>
    <w:uiPriority w:val="39"/>
    <w:unhideWhenUsed/>
    <w:rsid w:val="001604DC"/>
    <w:pPr>
      <w:spacing w:after="100"/>
      <w:ind w:left="440"/>
    </w:pPr>
  </w:style>
  <w:style w:type="table" w:styleId="TableGrid">
    <w:name w:val="Table Grid"/>
    <w:basedOn w:val="TableNormal"/>
    <w:uiPriority w:val="39"/>
    <w:rsid w:val="001604DC"/>
    <w:pPr>
      <w:spacing w:after="0" w:line="240" w:lineRule="auto"/>
    </w:pPr>
    <w:rPr>
      <w:rFonts w:asciiTheme="minorHAnsi" w:hAnsiTheme="minorHAnsi" w:cstheme="minorBidi"/>
      <w:color w:val="auto"/>
      <w:kern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04D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604DC"/>
    <w:rPr>
      <w:color w:val="auto"/>
      <w:kern w:val="0"/>
      <w:sz w:val="18"/>
      <w:szCs w:val="18"/>
      <w14:ligatures w14:val="none"/>
    </w:rPr>
  </w:style>
  <w:style w:type="character" w:styleId="CommentReference">
    <w:name w:val="annotation reference"/>
    <w:basedOn w:val="DefaultParagraphFont"/>
    <w:uiPriority w:val="99"/>
    <w:semiHidden/>
    <w:unhideWhenUsed/>
    <w:rsid w:val="001604DC"/>
    <w:rPr>
      <w:sz w:val="16"/>
      <w:szCs w:val="16"/>
    </w:rPr>
  </w:style>
  <w:style w:type="paragraph" w:styleId="CommentText">
    <w:name w:val="annotation text"/>
    <w:basedOn w:val="Normal"/>
    <w:link w:val="CommentTextChar"/>
    <w:uiPriority w:val="99"/>
    <w:unhideWhenUsed/>
    <w:rsid w:val="001604DC"/>
    <w:pPr>
      <w:spacing w:line="240" w:lineRule="auto"/>
    </w:pPr>
    <w:rPr>
      <w:sz w:val="20"/>
      <w:szCs w:val="20"/>
    </w:rPr>
  </w:style>
  <w:style w:type="character" w:customStyle="1" w:styleId="CommentTextChar">
    <w:name w:val="Comment Text Char"/>
    <w:basedOn w:val="DefaultParagraphFont"/>
    <w:link w:val="CommentText"/>
    <w:uiPriority w:val="99"/>
    <w:rsid w:val="001604DC"/>
    <w:rPr>
      <w:rFonts w:asciiTheme="minorHAnsi" w:hAnsiTheme="minorHAnsi" w:cstheme="minorBidi"/>
      <w:color w:val="auto"/>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604DC"/>
    <w:rPr>
      <w:b/>
      <w:bCs/>
    </w:rPr>
  </w:style>
  <w:style w:type="character" w:customStyle="1" w:styleId="CommentSubjectChar">
    <w:name w:val="Comment Subject Char"/>
    <w:basedOn w:val="CommentTextChar"/>
    <w:link w:val="CommentSubject"/>
    <w:uiPriority w:val="99"/>
    <w:semiHidden/>
    <w:rsid w:val="001604DC"/>
    <w:rPr>
      <w:rFonts w:asciiTheme="minorHAnsi" w:hAnsiTheme="minorHAnsi" w:cstheme="minorBidi"/>
      <w:b/>
      <w:bCs/>
      <w:color w:val="auto"/>
      <w:kern w:val="0"/>
      <w:sz w:val="20"/>
      <w:szCs w:val="20"/>
      <w14:ligatures w14:val="none"/>
    </w:rPr>
  </w:style>
  <w:style w:type="paragraph" w:styleId="NormalWeb">
    <w:name w:val="Normal (Web)"/>
    <w:basedOn w:val="Normal"/>
    <w:uiPriority w:val="99"/>
    <w:semiHidden/>
    <w:unhideWhenUsed/>
    <w:rsid w:val="001604DC"/>
    <w:pPr>
      <w:spacing w:before="100" w:beforeAutospacing="1" w:after="100" w:afterAutospacing="1" w:line="240" w:lineRule="auto"/>
    </w:pPr>
    <w:rPr>
      <w:rFonts w:ascii="Times New Roman" w:eastAsiaTheme="minorEastAsia" w:hAnsi="Times New Roman" w:cs="Times New Roman"/>
      <w:sz w:val="24"/>
      <w:szCs w:val="24"/>
    </w:rPr>
  </w:style>
  <w:style w:type="paragraph" w:styleId="Caption">
    <w:name w:val="caption"/>
    <w:basedOn w:val="Normal"/>
    <w:next w:val="Normal"/>
    <w:uiPriority w:val="35"/>
    <w:unhideWhenUsed/>
    <w:qFormat/>
    <w:rsid w:val="001604DC"/>
    <w:pPr>
      <w:spacing w:after="200" w:line="240" w:lineRule="auto"/>
    </w:pPr>
    <w:rPr>
      <w:i/>
      <w:iCs/>
      <w:color w:val="1F497D" w:themeColor="text2"/>
      <w:sz w:val="18"/>
      <w:szCs w:val="18"/>
    </w:rPr>
  </w:style>
  <w:style w:type="paragraph" w:styleId="TableofFigures">
    <w:name w:val="table of figures"/>
    <w:basedOn w:val="Normal"/>
    <w:next w:val="Normal"/>
    <w:uiPriority w:val="99"/>
    <w:unhideWhenUsed/>
    <w:rsid w:val="001604DC"/>
    <w:pPr>
      <w:spacing w:after="0"/>
    </w:pPr>
  </w:style>
  <w:style w:type="paragraph" w:styleId="NoSpacing">
    <w:name w:val="No Spacing"/>
    <w:uiPriority w:val="1"/>
    <w:qFormat/>
    <w:rsid w:val="001604DC"/>
    <w:pPr>
      <w:spacing w:after="0" w:line="240" w:lineRule="auto"/>
    </w:pPr>
    <w:rPr>
      <w:rFonts w:asciiTheme="minorHAnsi" w:hAnsiTheme="minorHAnsi" w:cstheme="minorBidi"/>
      <w:color w:val="auto"/>
      <w:kern w:val="0"/>
      <w:sz w:val="22"/>
      <w:szCs w:val="22"/>
      <w14:ligatures w14:val="none"/>
    </w:rPr>
  </w:style>
  <w:style w:type="character" w:customStyle="1" w:styleId="fontstyle11">
    <w:name w:val="fontstyle11"/>
    <w:basedOn w:val="DefaultParagraphFont"/>
    <w:rsid w:val="001604DC"/>
    <w:rPr>
      <w:rFonts w:ascii="Times New Roman" w:hAnsi="Times New Roman" w:cs="Times New Roman" w:hint="default"/>
      <w:b w:val="0"/>
      <w:bCs w:val="0"/>
      <w:i w:val="0"/>
      <w:iCs w:val="0"/>
      <w:color w:val="000000"/>
      <w:sz w:val="24"/>
      <w:szCs w:val="24"/>
    </w:rPr>
  </w:style>
  <w:style w:type="character" w:styleId="Emphasis">
    <w:name w:val="Emphasis"/>
    <w:basedOn w:val="DefaultParagraphFont"/>
    <w:uiPriority w:val="20"/>
    <w:qFormat/>
    <w:rsid w:val="001604DC"/>
    <w:rPr>
      <w:i/>
      <w:iCs/>
    </w:rPr>
  </w:style>
  <w:style w:type="character" w:customStyle="1" w:styleId="fontstyle41">
    <w:name w:val="fontstyle41"/>
    <w:basedOn w:val="DefaultParagraphFont"/>
    <w:rsid w:val="001604DC"/>
    <w:rPr>
      <w:rFonts w:ascii="Calibri" w:hAnsi="Calibri" w:hint="default"/>
      <w:b w:val="0"/>
      <w:bCs w:val="0"/>
      <w:i w:val="0"/>
      <w:iCs w:val="0"/>
      <w:color w:val="000000"/>
      <w:sz w:val="24"/>
      <w:szCs w:val="24"/>
    </w:rPr>
  </w:style>
  <w:style w:type="character" w:customStyle="1" w:styleId="fontstyle51">
    <w:name w:val="fontstyle51"/>
    <w:basedOn w:val="DefaultParagraphFont"/>
    <w:rsid w:val="001604DC"/>
    <w:rPr>
      <w:rFonts w:ascii="CenturyGothic-Italic" w:hAnsi="CenturyGothic-Italic" w:hint="default"/>
      <w:b w:val="0"/>
      <w:bCs w:val="0"/>
      <w:i/>
      <w:iCs/>
      <w:color w:val="000000"/>
      <w:sz w:val="18"/>
      <w:szCs w:val="18"/>
    </w:rPr>
  </w:style>
  <w:style w:type="character" w:styleId="FollowedHyperlink">
    <w:name w:val="FollowedHyperlink"/>
    <w:basedOn w:val="DefaultParagraphFont"/>
    <w:uiPriority w:val="99"/>
    <w:semiHidden/>
    <w:unhideWhenUsed/>
    <w:rsid w:val="001604DC"/>
    <w:rPr>
      <w:color w:val="800080" w:themeColor="followedHyperlink"/>
      <w:u w:val="single"/>
    </w:rPr>
  </w:style>
  <w:style w:type="paragraph" w:styleId="HTMLPreformatted">
    <w:name w:val="HTML Preformatted"/>
    <w:basedOn w:val="Normal"/>
    <w:link w:val="HTMLPreformattedChar"/>
    <w:uiPriority w:val="99"/>
    <w:semiHidden/>
    <w:unhideWhenUsed/>
    <w:rsid w:val="00160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604DC"/>
    <w:rPr>
      <w:rFonts w:ascii="Courier New" w:eastAsia="Times New Roman" w:hAnsi="Courier New" w:cs="Courier New"/>
      <w:color w:val="auto"/>
      <w:kern w:val="0"/>
      <w:sz w:val="20"/>
      <w:szCs w:val="20"/>
      <w14:ligatures w14:val="none"/>
    </w:rPr>
  </w:style>
  <w:style w:type="paragraph" w:customStyle="1" w:styleId="msonormal0">
    <w:name w:val="msonormal"/>
    <w:basedOn w:val="Normal"/>
    <w:uiPriority w:val="99"/>
    <w:semiHidden/>
    <w:rsid w:val="001604D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y2iqfc">
    <w:name w:val="y2iqfc"/>
    <w:basedOn w:val="DefaultParagraphFont"/>
    <w:rsid w:val="001604DC"/>
  </w:style>
  <w:style w:type="character" w:styleId="LineNumber">
    <w:name w:val="line number"/>
    <w:basedOn w:val="DefaultParagraphFont"/>
    <w:uiPriority w:val="99"/>
    <w:semiHidden/>
    <w:unhideWhenUsed/>
    <w:rsid w:val="00853F67"/>
  </w:style>
  <w:style w:type="character" w:styleId="Strong">
    <w:name w:val="Strong"/>
    <w:basedOn w:val="DefaultParagraphFont"/>
    <w:uiPriority w:val="22"/>
    <w:qFormat/>
    <w:rsid w:val="00AE577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themeColor="dark1"/>
        <w:kern w:val="24"/>
        <w:sz w:val="24"/>
        <w:szCs w:val="24"/>
        <w:lang w:val="en-US" w:eastAsia="en-US" w:bidi="ar-SA"/>
        <w14:ligatures w14:val="standardContextual"/>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4DC"/>
    <w:pPr>
      <w:spacing w:after="160" w:line="259" w:lineRule="auto"/>
    </w:pPr>
    <w:rPr>
      <w:rFonts w:asciiTheme="minorHAnsi" w:hAnsiTheme="minorHAnsi" w:cstheme="minorBidi"/>
      <w:color w:val="auto"/>
      <w:kern w:val="0"/>
      <w:sz w:val="22"/>
      <w:szCs w:val="22"/>
      <w14:ligatures w14:val="none"/>
    </w:rPr>
  </w:style>
  <w:style w:type="paragraph" w:styleId="Heading1">
    <w:name w:val="heading 1"/>
    <w:basedOn w:val="Normal"/>
    <w:next w:val="Normal"/>
    <w:link w:val="Heading1Char"/>
    <w:uiPriority w:val="9"/>
    <w:qFormat/>
    <w:rsid w:val="001604DC"/>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604DC"/>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604DC"/>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1604DC"/>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1604DC"/>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604DC"/>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604DC"/>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604D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604D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4DC"/>
    <w:rPr>
      <w:rFonts w:asciiTheme="majorHAnsi" w:eastAsiaTheme="majorEastAsia" w:hAnsiTheme="majorHAnsi" w:cstheme="majorBidi"/>
      <w:color w:val="365F91" w:themeColor="accent1" w:themeShade="BF"/>
      <w:kern w:val="0"/>
      <w:sz w:val="32"/>
      <w:szCs w:val="32"/>
      <w14:ligatures w14:val="none"/>
    </w:rPr>
  </w:style>
  <w:style w:type="character" w:customStyle="1" w:styleId="Heading2Char">
    <w:name w:val="Heading 2 Char"/>
    <w:basedOn w:val="DefaultParagraphFont"/>
    <w:link w:val="Heading2"/>
    <w:uiPriority w:val="9"/>
    <w:rsid w:val="001604DC"/>
    <w:rPr>
      <w:rFonts w:asciiTheme="majorHAnsi" w:eastAsiaTheme="majorEastAsia" w:hAnsiTheme="majorHAnsi" w:cstheme="majorBidi"/>
      <w:color w:val="365F91" w:themeColor="accent1" w:themeShade="BF"/>
      <w:kern w:val="0"/>
      <w:sz w:val="26"/>
      <w:szCs w:val="26"/>
      <w14:ligatures w14:val="none"/>
    </w:rPr>
  </w:style>
  <w:style w:type="character" w:customStyle="1" w:styleId="Heading3Char">
    <w:name w:val="Heading 3 Char"/>
    <w:basedOn w:val="DefaultParagraphFont"/>
    <w:link w:val="Heading3"/>
    <w:uiPriority w:val="9"/>
    <w:rsid w:val="001604DC"/>
    <w:rPr>
      <w:rFonts w:asciiTheme="majorHAnsi" w:eastAsiaTheme="majorEastAsia" w:hAnsiTheme="majorHAnsi" w:cstheme="majorBidi"/>
      <w:color w:val="243F60" w:themeColor="accent1" w:themeShade="7F"/>
      <w:kern w:val="0"/>
      <w14:ligatures w14:val="none"/>
    </w:rPr>
  </w:style>
  <w:style w:type="character" w:customStyle="1" w:styleId="Heading4Char">
    <w:name w:val="Heading 4 Char"/>
    <w:basedOn w:val="DefaultParagraphFont"/>
    <w:link w:val="Heading4"/>
    <w:uiPriority w:val="9"/>
    <w:rsid w:val="001604DC"/>
    <w:rPr>
      <w:rFonts w:asciiTheme="majorHAnsi" w:eastAsiaTheme="majorEastAsia" w:hAnsiTheme="majorHAnsi" w:cstheme="majorBidi"/>
      <w:i/>
      <w:iCs/>
      <w:color w:val="365F91" w:themeColor="accent1" w:themeShade="BF"/>
      <w:kern w:val="0"/>
      <w:sz w:val="22"/>
      <w:szCs w:val="22"/>
      <w14:ligatures w14:val="none"/>
    </w:rPr>
  </w:style>
  <w:style w:type="character" w:customStyle="1" w:styleId="Heading5Char">
    <w:name w:val="Heading 5 Char"/>
    <w:basedOn w:val="DefaultParagraphFont"/>
    <w:link w:val="Heading5"/>
    <w:uiPriority w:val="9"/>
    <w:rsid w:val="001604DC"/>
    <w:rPr>
      <w:rFonts w:asciiTheme="majorHAnsi" w:eastAsiaTheme="majorEastAsia" w:hAnsiTheme="majorHAnsi" w:cstheme="majorBidi"/>
      <w:color w:val="365F9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1604DC"/>
    <w:rPr>
      <w:rFonts w:asciiTheme="majorHAnsi" w:eastAsiaTheme="majorEastAsia" w:hAnsiTheme="majorHAnsi" w:cstheme="majorBidi"/>
      <w:color w:val="243F60" w:themeColor="accent1" w:themeShade="7F"/>
      <w:kern w:val="0"/>
      <w:sz w:val="22"/>
      <w:szCs w:val="22"/>
      <w14:ligatures w14:val="none"/>
    </w:rPr>
  </w:style>
  <w:style w:type="character" w:customStyle="1" w:styleId="Heading7Char">
    <w:name w:val="Heading 7 Char"/>
    <w:basedOn w:val="DefaultParagraphFont"/>
    <w:link w:val="Heading7"/>
    <w:uiPriority w:val="9"/>
    <w:semiHidden/>
    <w:rsid w:val="001604DC"/>
    <w:rPr>
      <w:rFonts w:asciiTheme="majorHAnsi" w:eastAsiaTheme="majorEastAsia" w:hAnsiTheme="majorHAnsi" w:cstheme="majorBidi"/>
      <w:i/>
      <w:iCs/>
      <w:color w:val="243F60" w:themeColor="accent1" w:themeShade="7F"/>
      <w:kern w:val="0"/>
      <w:sz w:val="22"/>
      <w:szCs w:val="22"/>
      <w14:ligatures w14:val="none"/>
    </w:rPr>
  </w:style>
  <w:style w:type="character" w:customStyle="1" w:styleId="Heading8Char">
    <w:name w:val="Heading 8 Char"/>
    <w:basedOn w:val="DefaultParagraphFont"/>
    <w:link w:val="Heading8"/>
    <w:uiPriority w:val="9"/>
    <w:semiHidden/>
    <w:rsid w:val="001604DC"/>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semiHidden/>
    <w:rsid w:val="001604DC"/>
    <w:rPr>
      <w:rFonts w:asciiTheme="majorHAnsi" w:eastAsiaTheme="majorEastAsia" w:hAnsiTheme="majorHAnsi" w:cstheme="majorBidi"/>
      <w:i/>
      <w:iCs/>
      <w:color w:val="272727" w:themeColor="text1" w:themeTint="D8"/>
      <w:kern w:val="0"/>
      <w:sz w:val="21"/>
      <w:szCs w:val="21"/>
      <w14:ligatures w14:val="none"/>
    </w:rPr>
  </w:style>
  <w:style w:type="paragraph" w:styleId="ListParagraph">
    <w:name w:val="List Paragraph"/>
    <w:basedOn w:val="Normal"/>
    <w:uiPriority w:val="34"/>
    <w:qFormat/>
    <w:rsid w:val="001604DC"/>
    <w:pPr>
      <w:ind w:left="720"/>
      <w:contextualSpacing/>
    </w:pPr>
  </w:style>
  <w:style w:type="character" w:customStyle="1" w:styleId="fontstyle01">
    <w:name w:val="fontstyle01"/>
    <w:basedOn w:val="DefaultParagraphFont"/>
    <w:rsid w:val="001604DC"/>
    <w:rPr>
      <w:rFonts w:ascii="GillSansStd" w:hAnsi="GillSansStd" w:hint="default"/>
      <w:b w:val="0"/>
      <w:bCs w:val="0"/>
      <w:i w:val="0"/>
      <w:iCs w:val="0"/>
      <w:color w:val="231F20"/>
      <w:sz w:val="22"/>
      <w:szCs w:val="22"/>
    </w:rPr>
  </w:style>
  <w:style w:type="character" w:customStyle="1" w:styleId="fontstyle21">
    <w:name w:val="fontstyle21"/>
    <w:basedOn w:val="DefaultParagraphFont"/>
    <w:rsid w:val="001604DC"/>
    <w:rPr>
      <w:rFonts w:ascii="GillSansStd-Bold" w:hAnsi="GillSansStd-Bold" w:hint="default"/>
      <w:b/>
      <w:bCs/>
      <w:i w:val="0"/>
      <w:iCs w:val="0"/>
      <w:color w:val="231F20"/>
      <w:sz w:val="22"/>
      <w:szCs w:val="22"/>
    </w:rPr>
  </w:style>
  <w:style w:type="paragraph" w:styleId="Header">
    <w:name w:val="header"/>
    <w:basedOn w:val="Normal"/>
    <w:link w:val="HeaderChar"/>
    <w:uiPriority w:val="99"/>
    <w:unhideWhenUsed/>
    <w:rsid w:val="001604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04DC"/>
    <w:rPr>
      <w:rFonts w:asciiTheme="minorHAnsi" w:hAnsiTheme="minorHAnsi" w:cstheme="minorBidi"/>
      <w:color w:val="auto"/>
      <w:kern w:val="0"/>
      <w:sz w:val="22"/>
      <w:szCs w:val="22"/>
      <w14:ligatures w14:val="none"/>
    </w:rPr>
  </w:style>
  <w:style w:type="paragraph" w:styleId="Footer">
    <w:name w:val="footer"/>
    <w:basedOn w:val="Normal"/>
    <w:link w:val="FooterChar"/>
    <w:uiPriority w:val="99"/>
    <w:unhideWhenUsed/>
    <w:rsid w:val="001604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04DC"/>
    <w:rPr>
      <w:rFonts w:asciiTheme="minorHAnsi" w:hAnsiTheme="minorHAnsi" w:cstheme="minorBidi"/>
      <w:color w:val="auto"/>
      <w:kern w:val="0"/>
      <w:sz w:val="22"/>
      <w:szCs w:val="22"/>
      <w14:ligatures w14:val="none"/>
    </w:rPr>
  </w:style>
  <w:style w:type="character" w:customStyle="1" w:styleId="fontstyle31">
    <w:name w:val="fontstyle31"/>
    <w:basedOn w:val="DefaultParagraphFont"/>
    <w:rsid w:val="001604DC"/>
    <w:rPr>
      <w:rFonts w:ascii="Shaker2Lancet-Italic" w:hAnsi="Shaker2Lancet-Italic" w:hint="default"/>
      <w:b w:val="0"/>
      <w:bCs w:val="0"/>
      <w:i/>
      <w:iCs/>
      <w:color w:val="242021"/>
      <w:sz w:val="14"/>
      <w:szCs w:val="14"/>
    </w:rPr>
  </w:style>
  <w:style w:type="character" w:styleId="Hyperlink">
    <w:name w:val="Hyperlink"/>
    <w:basedOn w:val="DefaultParagraphFont"/>
    <w:uiPriority w:val="99"/>
    <w:unhideWhenUsed/>
    <w:rsid w:val="001604DC"/>
    <w:rPr>
      <w:color w:val="0000FF" w:themeColor="hyperlink"/>
      <w:u w:val="single"/>
    </w:rPr>
  </w:style>
  <w:style w:type="paragraph" w:styleId="FootnoteText">
    <w:name w:val="footnote text"/>
    <w:basedOn w:val="Normal"/>
    <w:link w:val="FootnoteTextChar"/>
    <w:uiPriority w:val="99"/>
    <w:semiHidden/>
    <w:unhideWhenUsed/>
    <w:rsid w:val="001604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04DC"/>
    <w:rPr>
      <w:rFonts w:asciiTheme="minorHAnsi" w:hAnsiTheme="minorHAnsi" w:cstheme="minorBidi"/>
      <w:color w:val="auto"/>
      <w:kern w:val="0"/>
      <w:sz w:val="20"/>
      <w:szCs w:val="20"/>
      <w14:ligatures w14:val="none"/>
    </w:rPr>
  </w:style>
  <w:style w:type="character" w:styleId="FootnoteReference">
    <w:name w:val="footnote reference"/>
    <w:basedOn w:val="DefaultParagraphFont"/>
    <w:uiPriority w:val="99"/>
    <w:semiHidden/>
    <w:unhideWhenUsed/>
    <w:rsid w:val="001604DC"/>
    <w:rPr>
      <w:vertAlign w:val="superscript"/>
    </w:rPr>
  </w:style>
  <w:style w:type="paragraph" w:styleId="Bibliography">
    <w:name w:val="Bibliography"/>
    <w:basedOn w:val="Normal"/>
    <w:next w:val="Normal"/>
    <w:uiPriority w:val="37"/>
    <w:unhideWhenUsed/>
    <w:rsid w:val="001604DC"/>
    <w:pPr>
      <w:tabs>
        <w:tab w:val="left" w:pos="504"/>
      </w:tabs>
      <w:spacing w:after="240" w:line="240" w:lineRule="auto"/>
      <w:ind w:left="504" w:hanging="504"/>
    </w:pPr>
  </w:style>
  <w:style w:type="paragraph" w:customStyle="1" w:styleId="Default">
    <w:name w:val="Default"/>
    <w:uiPriority w:val="99"/>
    <w:rsid w:val="001604DC"/>
    <w:pPr>
      <w:autoSpaceDE w:val="0"/>
      <w:autoSpaceDN w:val="0"/>
      <w:adjustRightInd w:val="0"/>
      <w:spacing w:after="0" w:line="240" w:lineRule="auto"/>
    </w:pPr>
    <w:rPr>
      <w:rFonts w:ascii="LNWNYO+ArialMT" w:eastAsiaTheme="minorEastAsia" w:hAnsi="LNWNYO+ArialMT" w:cs="LNWNYO+ArialMT"/>
      <w:color w:val="000000"/>
      <w:kern w:val="0"/>
      <w14:ligatures w14:val="none"/>
    </w:rPr>
  </w:style>
  <w:style w:type="paragraph" w:styleId="TOCHeading">
    <w:name w:val="TOC Heading"/>
    <w:basedOn w:val="Heading1"/>
    <w:next w:val="Normal"/>
    <w:uiPriority w:val="39"/>
    <w:unhideWhenUsed/>
    <w:qFormat/>
    <w:rsid w:val="001604DC"/>
    <w:pPr>
      <w:numPr>
        <w:numId w:val="0"/>
      </w:numPr>
      <w:outlineLvl w:val="9"/>
    </w:pPr>
  </w:style>
  <w:style w:type="paragraph" w:styleId="TOC1">
    <w:name w:val="toc 1"/>
    <w:basedOn w:val="Normal"/>
    <w:next w:val="Normal"/>
    <w:autoRedefine/>
    <w:uiPriority w:val="39"/>
    <w:unhideWhenUsed/>
    <w:rsid w:val="001604DC"/>
    <w:pPr>
      <w:tabs>
        <w:tab w:val="right" w:leader="dot" w:pos="9350"/>
      </w:tabs>
      <w:spacing w:after="100" w:line="360" w:lineRule="auto"/>
    </w:pPr>
  </w:style>
  <w:style w:type="paragraph" w:styleId="TOC2">
    <w:name w:val="toc 2"/>
    <w:basedOn w:val="Normal"/>
    <w:next w:val="Normal"/>
    <w:autoRedefine/>
    <w:uiPriority w:val="39"/>
    <w:unhideWhenUsed/>
    <w:rsid w:val="001604DC"/>
    <w:pPr>
      <w:tabs>
        <w:tab w:val="left" w:pos="880"/>
        <w:tab w:val="right" w:leader="dot" w:pos="9350"/>
      </w:tabs>
      <w:spacing w:after="100" w:line="360" w:lineRule="auto"/>
      <w:ind w:left="220"/>
    </w:pPr>
  </w:style>
  <w:style w:type="character" w:styleId="PlaceholderText">
    <w:name w:val="Placeholder Text"/>
    <w:basedOn w:val="DefaultParagraphFont"/>
    <w:uiPriority w:val="99"/>
    <w:semiHidden/>
    <w:rsid w:val="001604DC"/>
    <w:rPr>
      <w:color w:val="808080"/>
    </w:rPr>
  </w:style>
  <w:style w:type="character" w:customStyle="1" w:styleId="gd">
    <w:name w:val="gd"/>
    <w:basedOn w:val="DefaultParagraphFont"/>
    <w:rsid w:val="001604DC"/>
  </w:style>
  <w:style w:type="character" w:customStyle="1" w:styleId="comp">
    <w:name w:val="comp"/>
    <w:basedOn w:val="DefaultParagraphFont"/>
    <w:rsid w:val="001604DC"/>
  </w:style>
  <w:style w:type="paragraph" w:styleId="TOC3">
    <w:name w:val="toc 3"/>
    <w:basedOn w:val="Normal"/>
    <w:next w:val="Normal"/>
    <w:autoRedefine/>
    <w:uiPriority w:val="39"/>
    <w:unhideWhenUsed/>
    <w:rsid w:val="001604DC"/>
    <w:pPr>
      <w:spacing w:after="100"/>
      <w:ind w:left="440"/>
    </w:pPr>
  </w:style>
  <w:style w:type="table" w:styleId="TableGrid">
    <w:name w:val="Table Grid"/>
    <w:basedOn w:val="TableNormal"/>
    <w:uiPriority w:val="39"/>
    <w:rsid w:val="001604DC"/>
    <w:pPr>
      <w:spacing w:after="0" w:line="240" w:lineRule="auto"/>
    </w:pPr>
    <w:rPr>
      <w:rFonts w:asciiTheme="minorHAnsi" w:hAnsiTheme="minorHAnsi" w:cstheme="minorBidi"/>
      <w:color w:val="auto"/>
      <w:kern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04D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604DC"/>
    <w:rPr>
      <w:color w:val="auto"/>
      <w:kern w:val="0"/>
      <w:sz w:val="18"/>
      <w:szCs w:val="18"/>
      <w14:ligatures w14:val="none"/>
    </w:rPr>
  </w:style>
  <w:style w:type="character" w:styleId="CommentReference">
    <w:name w:val="annotation reference"/>
    <w:basedOn w:val="DefaultParagraphFont"/>
    <w:uiPriority w:val="99"/>
    <w:semiHidden/>
    <w:unhideWhenUsed/>
    <w:rsid w:val="001604DC"/>
    <w:rPr>
      <w:sz w:val="16"/>
      <w:szCs w:val="16"/>
    </w:rPr>
  </w:style>
  <w:style w:type="paragraph" w:styleId="CommentText">
    <w:name w:val="annotation text"/>
    <w:basedOn w:val="Normal"/>
    <w:link w:val="CommentTextChar"/>
    <w:uiPriority w:val="99"/>
    <w:unhideWhenUsed/>
    <w:rsid w:val="001604DC"/>
    <w:pPr>
      <w:spacing w:line="240" w:lineRule="auto"/>
    </w:pPr>
    <w:rPr>
      <w:sz w:val="20"/>
      <w:szCs w:val="20"/>
    </w:rPr>
  </w:style>
  <w:style w:type="character" w:customStyle="1" w:styleId="CommentTextChar">
    <w:name w:val="Comment Text Char"/>
    <w:basedOn w:val="DefaultParagraphFont"/>
    <w:link w:val="CommentText"/>
    <w:uiPriority w:val="99"/>
    <w:rsid w:val="001604DC"/>
    <w:rPr>
      <w:rFonts w:asciiTheme="minorHAnsi" w:hAnsiTheme="minorHAnsi" w:cstheme="minorBidi"/>
      <w:color w:val="auto"/>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604DC"/>
    <w:rPr>
      <w:b/>
      <w:bCs/>
    </w:rPr>
  </w:style>
  <w:style w:type="character" w:customStyle="1" w:styleId="CommentSubjectChar">
    <w:name w:val="Comment Subject Char"/>
    <w:basedOn w:val="CommentTextChar"/>
    <w:link w:val="CommentSubject"/>
    <w:uiPriority w:val="99"/>
    <w:semiHidden/>
    <w:rsid w:val="001604DC"/>
    <w:rPr>
      <w:rFonts w:asciiTheme="minorHAnsi" w:hAnsiTheme="minorHAnsi" w:cstheme="minorBidi"/>
      <w:b/>
      <w:bCs/>
      <w:color w:val="auto"/>
      <w:kern w:val="0"/>
      <w:sz w:val="20"/>
      <w:szCs w:val="20"/>
      <w14:ligatures w14:val="none"/>
    </w:rPr>
  </w:style>
  <w:style w:type="paragraph" w:styleId="NormalWeb">
    <w:name w:val="Normal (Web)"/>
    <w:basedOn w:val="Normal"/>
    <w:uiPriority w:val="99"/>
    <w:semiHidden/>
    <w:unhideWhenUsed/>
    <w:rsid w:val="001604DC"/>
    <w:pPr>
      <w:spacing w:before="100" w:beforeAutospacing="1" w:after="100" w:afterAutospacing="1" w:line="240" w:lineRule="auto"/>
    </w:pPr>
    <w:rPr>
      <w:rFonts w:ascii="Times New Roman" w:eastAsiaTheme="minorEastAsia" w:hAnsi="Times New Roman" w:cs="Times New Roman"/>
      <w:sz w:val="24"/>
      <w:szCs w:val="24"/>
    </w:rPr>
  </w:style>
  <w:style w:type="paragraph" w:styleId="Caption">
    <w:name w:val="caption"/>
    <w:basedOn w:val="Normal"/>
    <w:next w:val="Normal"/>
    <w:uiPriority w:val="35"/>
    <w:unhideWhenUsed/>
    <w:qFormat/>
    <w:rsid w:val="001604DC"/>
    <w:pPr>
      <w:spacing w:after="200" w:line="240" w:lineRule="auto"/>
    </w:pPr>
    <w:rPr>
      <w:i/>
      <w:iCs/>
      <w:color w:val="1F497D" w:themeColor="text2"/>
      <w:sz w:val="18"/>
      <w:szCs w:val="18"/>
    </w:rPr>
  </w:style>
  <w:style w:type="paragraph" w:styleId="TableofFigures">
    <w:name w:val="table of figures"/>
    <w:basedOn w:val="Normal"/>
    <w:next w:val="Normal"/>
    <w:uiPriority w:val="99"/>
    <w:unhideWhenUsed/>
    <w:rsid w:val="001604DC"/>
    <w:pPr>
      <w:spacing w:after="0"/>
    </w:pPr>
  </w:style>
  <w:style w:type="paragraph" w:styleId="NoSpacing">
    <w:name w:val="No Spacing"/>
    <w:uiPriority w:val="1"/>
    <w:qFormat/>
    <w:rsid w:val="001604DC"/>
    <w:pPr>
      <w:spacing w:after="0" w:line="240" w:lineRule="auto"/>
    </w:pPr>
    <w:rPr>
      <w:rFonts w:asciiTheme="minorHAnsi" w:hAnsiTheme="minorHAnsi" w:cstheme="minorBidi"/>
      <w:color w:val="auto"/>
      <w:kern w:val="0"/>
      <w:sz w:val="22"/>
      <w:szCs w:val="22"/>
      <w14:ligatures w14:val="none"/>
    </w:rPr>
  </w:style>
  <w:style w:type="character" w:customStyle="1" w:styleId="fontstyle11">
    <w:name w:val="fontstyle11"/>
    <w:basedOn w:val="DefaultParagraphFont"/>
    <w:rsid w:val="001604DC"/>
    <w:rPr>
      <w:rFonts w:ascii="Times New Roman" w:hAnsi="Times New Roman" w:cs="Times New Roman" w:hint="default"/>
      <w:b w:val="0"/>
      <w:bCs w:val="0"/>
      <w:i w:val="0"/>
      <w:iCs w:val="0"/>
      <w:color w:val="000000"/>
      <w:sz w:val="24"/>
      <w:szCs w:val="24"/>
    </w:rPr>
  </w:style>
  <w:style w:type="character" w:styleId="Emphasis">
    <w:name w:val="Emphasis"/>
    <w:basedOn w:val="DefaultParagraphFont"/>
    <w:uiPriority w:val="20"/>
    <w:qFormat/>
    <w:rsid w:val="001604DC"/>
    <w:rPr>
      <w:i/>
      <w:iCs/>
    </w:rPr>
  </w:style>
  <w:style w:type="character" w:customStyle="1" w:styleId="fontstyle41">
    <w:name w:val="fontstyle41"/>
    <w:basedOn w:val="DefaultParagraphFont"/>
    <w:rsid w:val="001604DC"/>
    <w:rPr>
      <w:rFonts w:ascii="Calibri" w:hAnsi="Calibri" w:hint="default"/>
      <w:b w:val="0"/>
      <w:bCs w:val="0"/>
      <w:i w:val="0"/>
      <w:iCs w:val="0"/>
      <w:color w:val="000000"/>
      <w:sz w:val="24"/>
      <w:szCs w:val="24"/>
    </w:rPr>
  </w:style>
  <w:style w:type="character" w:customStyle="1" w:styleId="fontstyle51">
    <w:name w:val="fontstyle51"/>
    <w:basedOn w:val="DefaultParagraphFont"/>
    <w:rsid w:val="001604DC"/>
    <w:rPr>
      <w:rFonts w:ascii="CenturyGothic-Italic" w:hAnsi="CenturyGothic-Italic" w:hint="default"/>
      <w:b w:val="0"/>
      <w:bCs w:val="0"/>
      <w:i/>
      <w:iCs/>
      <w:color w:val="000000"/>
      <w:sz w:val="18"/>
      <w:szCs w:val="18"/>
    </w:rPr>
  </w:style>
  <w:style w:type="character" w:styleId="FollowedHyperlink">
    <w:name w:val="FollowedHyperlink"/>
    <w:basedOn w:val="DefaultParagraphFont"/>
    <w:uiPriority w:val="99"/>
    <w:semiHidden/>
    <w:unhideWhenUsed/>
    <w:rsid w:val="001604DC"/>
    <w:rPr>
      <w:color w:val="800080" w:themeColor="followedHyperlink"/>
      <w:u w:val="single"/>
    </w:rPr>
  </w:style>
  <w:style w:type="paragraph" w:styleId="HTMLPreformatted">
    <w:name w:val="HTML Preformatted"/>
    <w:basedOn w:val="Normal"/>
    <w:link w:val="HTMLPreformattedChar"/>
    <w:uiPriority w:val="99"/>
    <w:semiHidden/>
    <w:unhideWhenUsed/>
    <w:rsid w:val="00160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604DC"/>
    <w:rPr>
      <w:rFonts w:ascii="Courier New" w:eastAsia="Times New Roman" w:hAnsi="Courier New" w:cs="Courier New"/>
      <w:color w:val="auto"/>
      <w:kern w:val="0"/>
      <w:sz w:val="20"/>
      <w:szCs w:val="20"/>
      <w14:ligatures w14:val="none"/>
    </w:rPr>
  </w:style>
  <w:style w:type="paragraph" w:customStyle="1" w:styleId="msonormal0">
    <w:name w:val="msonormal"/>
    <w:basedOn w:val="Normal"/>
    <w:uiPriority w:val="99"/>
    <w:semiHidden/>
    <w:rsid w:val="001604D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y2iqfc">
    <w:name w:val="y2iqfc"/>
    <w:basedOn w:val="DefaultParagraphFont"/>
    <w:rsid w:val="001604DC"/>
  </w:style>
  <w:style w:type="character" w:styleId="LineNumber">
    <w:name w:val="line number"/>
    <w:basedOn w:val="DefaultParagraphFont"/>
    <w:uiPriority w:val="99"/>
    <w:semiHidden/>
    <w:unhideWhenUsed/>
    <w:rsid w:val="00853F67"/>
  </w:style>
  <w:style w:type="character" w:styleId="Strong">
    <w:name w:val="Strong"/>
    <w:basedOn w:val="DefaultParagraphFont"/>
    <w:uiPriority w:val="22"/>
    <w:qFormat/>
    <w:rsid w:val="00AE57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44901">
      <w:bodyDiv w:val="1"/>
      <w:marLeft w:val="0"/>
      <w:marRight w:val="0"/>
      <w:marTop w:val="0"/>
      <w:marBottom w:val="0"/>
      <w:divBdr>
        <w:top w:val="none" w:sz="0" w:space="0" w:color="auto"/>
        <w:left w:val="none" w:sz="0" w:space="0" w:color="auto"/>
        <w:bottom w:val="none" w:sz="0" w:space="0" w:color="auto"/>
        <w:right w:val="none" w:sz="0" w:space="0" w:color="auto"/>
      </w:divBdr>
    </w:div>
    <w:div w:id="244845145">
      <w:bodyDiv w:val="1"/>
      <w:marLeft w:val="0"/>
      <w:marRight w:val="0"/>
      <w:marTop w:val="0"/>
      <w:marBottom w:val="0"/>
      <w:divBdr>
        <w:top w:val="none" w:sz="0" w:space="0" w:color="auto"/>
        <w:left w:val="none" w:sz="0" w:space="0" w:color="auto"/>
        <w:bottom w:val="none" w:sz="0" w:space="0" w:color="auto"/>
        <w:right w:val="none" w:sz="0" w:space="0" w:color="auto"/>
      </w:divBdr>
    </w:div>
    <w:div w:id="396050313">
      <w:bodyDiv w:val="1"/>
      <w:marLeft w:val="0"/>
      <w:marRight w:val="0"/>
      <w:marTop w:val="0"/>
      <w:marBottom w:val="0"/>
      <w:divBdr>
        <w:top w:val="none" w:sz="0" w:space="0" w:color="auto"/>
        <w:left w:val="none" w:sz="0" w:space="0" w:color="auto"/>
        <w:bottom w:val="none" w:sz="0" w:space="0" w:color="auto"/>
        <w:right w:val="none" w:sz="0" w:space="0" w:color="auto"/>
      </w:divBdr>
    </w:div>
    <w:div w:id="574895617">
      <w:bodyDiv w:val="1"/>
      <w:marLeft w:val="0"/>
      <w:marRight w:val="0"/>
      <w:marTop w:val="0"/>
      <w:marBottom w:val="0"/>
      <w:divBdr>
        <w:top w:val="none" w:sz="0" w:space="0" w:color="auto"/>
        <w:left w:val="none" w:sz="0" w:space="0" w:color="auto"/>
        <w:bottom w:val="none" w:sz="0" w:space="0" w:color="auto"/>
        <w:right w:val="none" w:sz="0" w:space="0" w:color="auto"/>
      </w:divBdr>
    </w:div>
    <w:div w:id="738752250">
      <w:bodyDiv w:val="1"/>
      <w:marLeft w:val="0"/>
      <w:marRight w:val="0"/>
      <w:marTop w:val="0"/>
      <w:marBottom w:val="0"/>
      <w:divBdr>
        <w:top w:val="none" w:sz="0" w:space="0" w:color="auto"/>
        <w:left w:val="none" w:sz="0" w:space="0" w:color="auto"/>
        <w:bottom w:val="none" w:sz="0" w:space="0" w:color="auto"/>
        <w:right w:val="none" w:sz="0" w:space="0" w:color="auto"/>
      </w:divBdr>
    </w:div>
    <w:div w:id="1030181037">
      <w:bodyDiv w:val="1"/>
      <w:marLeft w:val="0"/>
      <w:marRight w:val="0"/>
      <w:marTop w:val="0"/>
      <w:marBottom w:val="0"/>
      <w:divBdr>
        <w:top w:val="none" w:sz="0" w:space="0" w:color="auto"/>
        <w:left w:val="none" w:sz="0" w:space="0" w:color="auto"/>
        <w:bottom w:val="none" w:sz="0" w:space="0" w:color="auto"/>
        <w:right w:val="none" w:sz="0" w:space="0" w:color="auto"/>
      </w:divBdr>
    </w:div>
    <w:div w:id="1358307591">
      <w:bodyDiv w:val="1"/>
      <w:marLeft w:val="0"/>
      <w:marRight w:val="0"/>
      <w:marTop w:val="0"/>
      <w:marBottom w:val="0"/>
      <w:divBdr>
        <w:top w:val="none" w:sz="0" w:space="0" w:color="auto"/>
        <w:left w:val="none" w:sz="0" w:space="0" w:color="auto"/>
        <w:bottom w:val="none" w:sz="0" w:space="0" w:color="auto"/>
        <w:right w:val="none" w:sz="0" w:space="0" w:color="auto"/>
      </w:divBdr>
    </w:div>
    <w:div w:id="1471744770">
      <w:bodyDiv w:val="1"/>
      <w:marLeft w:val="0"/>
      <w:marRight w:val="0"/>
      <w:marTop w:val="0"/>
      <w:marBottom w:val="0"/>
      <w:divBdr>
        <w:top w:val="none" w:sz="0" w:space="0" w:color="auto"/>
        <w:left w:val="none" w:sz="0" w:space="0" w:color="auto"/>
        <w:bottom w:val="none" w:sz="0" w:space="0" w:color="auto"/>
        <w:right w:val="none" w:sz="0" w:space="0" w:color="auto"/>
      </w:divBdr>
    </w:div>
    <w:div w:id="1826362750">
      <w:bodyDiv w:val="1"/>
      <w:marLeft w:val="0"/>
      <w:marRight w:val="0"/>
      <w:marTop w:val="0"/>
      <w:marBottom w:val="0"/>
      <w:divBdr>
        <w:top w:val="none" w:sz="0" w:space="0" w:color="auto"/>
        <w:left w:val="none" w:sz="0" w:space="0" w:color="auto"/>
        <w:bottom w:val="none" w:sz="0" w:space="0" w:color="auto"/>
        <w:right w:val="none" w:sz="0" w:space="0" w:color="auto"/>
      </w:divBdr>
    </w:div>
    <w:div w:id="1840580285">
      <w:bodyDiv w:val="1"/>
      <w:marLeft w:val="0"/>
      <w:marRight w:val="0"/>
      <w:marTop w:val="0"/>
      <w:marBottom w:val="0"/>
      <w:divBdr>
        <w:top w:val="none" w:sz="0" w:space="0" w:color="auto"/>
        <w:left w:val="none" w:sz="0" w:space="0" w:color="auto"/>
        <w:bottom w:val="none" w:sz="0" w:space="0" w:color="auto"/>
        <w:right w:val="none" w:sz="0" w:space="0" w:color="auto"/>
      </w:divBdr>
    </w:div>
    <w:div w:id="2107074297">
      <w:bodyDiv w:val="1"/>
      <w:marLeft w:val="0"/>
      <w:marRight w:val="0"/>
      <w:marTop w:val="0"/>
      <w:marBottom w:val="0"/>
      <w:divBdr>
        <w:top w:val="none" w:sz="0" w:space="0" w:color="auto"/>
        <w:left w:val="none" w:sz="0" w:space="0" w:color="auto"/>
        <w:bottom w:val="none" w:sz="0" w:space="0" w:color="auto"/>
        <w:right w:val="none" w:sz="0" w:space="0" w:color="auto"/>
      </w:divBdr>
    </w:div>
    <w:div w:id="211112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hyperlink" Target="https://orcid.org/0000-0003-2954-737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yperlink" Target="https://orcid.org/0000-0001-7870-1753" TargetMode="External"/><Relationship Id="rId2" Type="http://schemas.openxmlformats.org/officeDocument/2006/relationships/numbering" Target="numbering.xml"/><Relationship Id="rId16" Type="http://schemas.openxmlformats.org/officeDocument/2006/relationships/hyperlink" Target="https://orcid.org/0009-0003-0334-230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gif"/><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bedilukucho54@gmail.com"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HP\Desktop\Intervention\Data\Data%20For%20analysis\Descriptives%20Mai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HP\Desktop\Intervention\Data\Data%20For%20analysis\Descriptives%20Mai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Report!$F$26</c:f>
              <c:strCache>
                <c:ptCount val="1"/>
                <c:pt idx="0">
                  <c:v>Baseline</c:v>
                </c:pt>
              </c:strCache>
            </c:strRef>
          </c:tx>
          <c:spPr>
            <a:solidFill>
              <a:schemeClr val="accent6">
                <a:lumMod val="75000"/>
              </a:schemeClr>
            </a:solidFill>
          </c:spPr>
          <c:invertIfNegative val="0"/>
          <c:dLbls>
            <c:txPr>
              <a:bodyPr/>
              <a:lstStyle/>
              <a:p>
                <a:pPr>
                  <a:defRPr sz="1200">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Report!$E$27:$E$28</c:f>
              <c:strCache>
                <c:ptCount val="2"/>
                <c:pt idx="0">
                  <c:v>Report completeness</c:v>
                </c:pt>
                <c:pt idx="1">
                  <c:v>Report timeliness</c:v>
                </c:pt>
              </c:strCache>
            </c:strRef>
          </c:cat>
          <c:val>
            <c:numRef>
              <c:f>Report!$F$27:$F$28</c:f>
              <c:numCache>
                <c:formatCode>0.0</c:formatCode>
                <c:ptCount val="2"/>
                <c:pt idx="0">
                  <c:v>96.2</c:v>
                </c:pt>
                <c:pt idx="1">
                  <c:v>53.3</c:v>
                </c:pt>
              </c:numCache>
            </c:numRef>
          </c:val>
        </c:ser>
        <c:ser>
          <c:idx val="1"/>
          <c:order val="1"/>
          <c:tx>
            <c:strRef>
              <c:f>Report!$G$26</c:f>
              <c:strCache>
                <c:ptCount val="1"/>
                <c:pt idx="0">
                  <c:v>Endline</c:v>
                </c:pt>
              </c:strCache>
            </c:strRef>
          </c:tx>
          <c:spPr>
            <a:solidFill>
              <a:srgbClr val="00B0F0"/>
            </a:solidFill>
          </c:spPr>
          <c:invertIfNegative val="0"/>
          <c:dLbls>
            <c:txPr>
              <a:bodyPr/>
              <a:lstStyle/>
              <a:p>
                <a:pPr>
                  <a:defRPr sz="1200">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Report!$E$27:$E$28</c:f>
              <c:strCache>
                <c:ptCount val="2"/>
                <c:pt idx="0">
                  <c:v>Report completeness</c:v>
                </c:pt>
                <c:pt idx="1">
                  <c:v>Report timeliness</c:v>
                </c:pt>
              </c:strCache>
            </c:strRef>
          </c:cat>
          <c:val>
            <c:numRef>
              <c:f>Report!$G$27:$G$28</c:f>
              <c:numCache>
                <c:formatCode>0.0</c:formatCode>
                <c:ptCount val="2"/>
                <c:pt idx="0">
                  <c:v>92.7</c:v>
                </c:pt>
                <c:pt idx="1">
                  <c:v>76.5</c:v>
                </c:pt>
              </c:numCache>
            </c:numRef>
          </c:val>
        </c:ser>
        <c:dLbls>
          <c:showLegendKey val="0"/>
          <c:showVal val="0"/>
          <c:showCatName val="0"/>
          <c:showSerName val="0"/>
          <c:showPercent val="0"/>
          <c:showBubbleSize val="0"/>
        </c:dLbls>
        <c:gapWidth val="150"/>
        <c:axId val="266045440"/>
        <c:axId val="231605376"/>
      </c:barChart>
      <c:catAx>
        <c:axId val="266045440"/>
        <c:scaling>
          <c:orientation val="minMax"/>
        </c:scaling>
        <c:delete val="0"/>
        <c:axPos val="b"/>
        <c:majorTickMark val="out"/>
        <c:minorTickMark val="none"/>
        <c:tickLblPos val="nextTo"/>
        <c:txPr>
          <a:bodyPr/>
          <a:lstStyle/>
          <a:p>
            <a:pPr>
              <a:defRPr sz="1200">
                <a:latin typeface="Times New Roman" pitchFamily="18" charset="0"/>
                <a:cs typeface="Times New Roman" pitchFamily="18" charset="0"/>
              </a:defRPr>
            </a:pPr>
            <a:endParaRPr lang="en-US"/>
          </a:p>
        </c:txPr>
        <c:crossAx val="231605376"/>
        <c:crosses val="autoZero"/>
        <c:auto val="1"/>
        <c:lblAlgn val="ctr"/>
        <c:lblOffset val="100"/>
        <c:noMultiLvlLbl val="0"/>
      </c:catAx>
      <c:valAx>
        <c:axId val="231605376"/>
        <c:scaling>
          <c:orientation val="minMax"/>
        </c:scaling>
        <c:delete val="0"/>
        <c:axPos val="l"/>
        <c:majorGridlines>
          <c:spPr>
            <a:ln>
              <a:solidFill>
                <a:schemeClr val="bg1">
                  <a:lumMod val="85000"/>
                </a:schemeClr>
              </a:solidFill>
            </a:ln>
          </c:spPr>
        </c:majorGridlines>
        <c:numFmt formatCode="0.0" sourceLinked="1"/>
        <c:majorTickMark val="out"/>
        <c:minorTickMark val="none"/>
        <c:tickLblPos val="nextTo"/>
        <c:txPr>
          <a:bodyPr/>
          <a:lstStyle/>
          <a:p>
            <a:pPr>
              <a:defRPr sz="1200">
                <a:latin typeface="Times New Roman" pitchFamily="18" charset="0"/>
                <a:cs typeface="Times New Roman" pitchFamily="18" charset="0"/>
              </a:defRPr>
            </a:pPr>
            <a:endParaRPr lang="en-US"/>
          </a:p>
        </c:txPr>
        <c:crossAx val="266045440"/>
        <c:crosses val="autoZero"/>
        <c:crossBetween val="between"/>
      </c:valAx>
    </c:plotArea>
    <c:legend>
      <c:legendPos val="r"/>
      <c:layout>
        <c:manualLayout>
          <c:xMode val="edge"/>
          <c:yMode val="edge"/>
          <c:x val="0.86751646911715941"/>
          <c:y val="0.42188735582364129"/>
          <c:w val="0.12030697076107495"/>
          <c:h val="0.19292221499835457"/>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0"/>
      <c:rAngAx val="1"/>
    </c:view3D>
    <c:floor>
      <c:thickness val="0"/>
    </c:floor>
    <c:sideWall>
      <c:thickness val="0"/>
    </c:sideWall>
    <c:backWall>
      <c:thickness val="0"/>
    </c:backWall>
    <c:plotArea>
      <c:layout/>
      <c:bar3DChart>
        <c:barDir val="col"/>
        <c:grouping val="clustered"/>
        <c:varyColors val="0"/>
        <c:ser>
          <c:idx val="0"/>
          <c:order val="0"/>
          <c:tx>
            <c:strRef>
              <c:f>Data!$E$37</c:f>
              <c:strCache>
                <c:ptCount val="1"/>
                <c:pt idx="0">
                  <c:v>Control</c:v>
                </c:pt>
              </c:strCache>
            </c:strRef>
          </c:tx>
          <c:spPr>
            <a:solidFill>
              <a:schemeClr val="accent2">
                <a:lumMod val="75000"/>
              </a:schemeClr>
            </a:solidFill>
          </c:spPr>
          <c:invertIfNegative val="0"/>
          <c:dLbls>
            <c:dLbl>
              <c:idx val="0"/>
              <c:tx>
                <c:rich>
                  <a:bodyPr/>
                  <a:lstStyle/>
                  <a:p>
                    <a:r>
                      <a:rPr lang="en-US"/>
                      <a:t>87.6</a:t>
                    </a:r>
                  </a:p>
                </c:rich>
              </c:tx>
              <c:showLegendKey val="0"/>
              <c:showVal val="1"/>
              <c:showCatName val="0"/>
              <c:showSerName val="0"/>
              <c:showPercent val="0"/>
              <c:showBubbleSize val="0"/>
            </c:dLbl>
            <c:dLbl>
              <c:idx val="1"/>
              <c:tx>
                <c:rich>
                  <a:bodyPr/>
                  <a:lstStyle/>
                  <a:p>
                    <a:r>
                      <a:rPr lang="en-US"/>
                      <a:t>92.6</a:t>
                    </a:r>
                  </a:p>
                </c:rich>
              </c:tx>
              <c:showLegendKey val="0"/>
              <c:showVal val="1"/>
              <c:showCatName val="0"/>
              <c:showSerName val="0"/>
              <c:showPercent val="0"/>
              <c:showBubbleSize val="0"/>
            </c:dLbl>
            <c:txPr>
              <a:bodyPr/>
              <a:lstStyle/>
              <a:p>
                <a:pPr>
                  <a:defRPr sz="1200">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Data!$D$38:$D$39</c:f>
              <c:strCache>
                <c:ptCount val="2"/>
                <c:pt idx="0">
                  <c:v>Data completeness</c:v>
                </c:pt>
                <c:pt idx="1">
                  <c:v>Data accuracy</c:v>
                </c:pt>
              </c:strCache>
            </c:strRef>
          </c:cat>
          <c:val>
            <c:numRef>
              <c:f>Data!$E$38:$E$39</c:f>
              <c:numCache>
                <c:formatCode>0.00</c:formatCode>
                <c:ptCount val="2"/>
                <c:pt idx="0" formatCode="General">
                  <c:v>87.59</c:v>
                </c:pt>
                <c:pt idx="1">
                  <c:v>92.6</c:v>
                </c:pt>
              </c:numCache>
            </c:numRef>
          </c:val>
        </c:ser>
        <c:ser>
          <c:idx val="1"/>
          <c:order val="1"/>
          <c:tx>
            <c:strRef>
              <c:f>Data!$F$37</c:f>
              <c:strCache>
                <c:ptCount val="1"/>
                <c:pt idx="0">
                  <c:v>Intervention</c:v>
                </c:pt>
              </c:strCache>
            </c:strRef>
          </c:tx>
          <c:spPr>
            <a:solidFill>
              <a:srgbClr val="0070C0"/>
            </a:solidFill>
          </c:spPr>
          <c:invertIfNegative val="0"/>
          <c:dLbls>
            <c:dLbl>
              <c:idx val="0"/>
              <c:tx>
                <c:rich>
                  <a:bodyPr/>
                  <a:lstStyle/>
                  <a:p>
                    <a:r>
                      <a:rPr lang="en-US"/>
                      <a:t>99.1</a:t>
                    </a:r>
                  </a:p>
                </c:rich>
              </c:tx>
              <c:showLegendKey val="0"/>
              <c:showVal val="1"/>
              <c:showCatName val="0"/>
              <c:showSerName val="0"/>
              <c:showPercent val="0"/>
              <c:showBubbleSize val="0"/>
            </c:dLbl>
            <c:dLbl>
              <c:idx val="1"/>
              <c:tx>
                <c:rich>
                  <a:bodyPr/>
                  <a:lstStyle/>
                  <a:p>
                    <a:r>
                      <a:rPr lang="en-US"/>
                      <a:t>99.7</a:t>
                    </a:r>
                  </a:p>
                </c:rich>
              </c:tx>
              <c:showLegendKey val="0"/>
              <c:showVal val="1"/>
              <c:showCatName val="0"/>
              <c:showSerName val="0"/>
              <c:showPercent val="0"/>
              <c:showBubbleSize val="0"/>
            </c:dLbl>
            <c:txPr>
              <a:bodyPr/>
              <a:lstStyle/>
              <a:p>
                <a:pPr>
                  <a:defRPr sz="1200">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Data!$D$38:$D$39</c:f>
              <c:strCache>
                <c:ptCount val="2"/>
                <c:pt idx="0">
                  <c:v>Data completeness</c:v>
                </c:pt>
                <c:pt idx="1">
                  <c:v>Data accuracy</c:v>
                </c:pt>
              </c:strCache>
            </c:strRef>
          </c:cat>
          <c:val>
            <c:numRef>
              <c:f>Data!$F$38:$F$39</c:f>
              <c:numCache>
                <c:formatCode>0.00</c:formatCode>
                <c:ptCount val="2"/>
                <c:pt idx="0" formatCode="General">
                  <c:v>99.13</c:v>
                </c:pt>
                <c:pt idx="1">
                  <c:v>99.69</c:v>
                </c:pt>
              </c:numCache>
            </c:numRef>
          </c:val>
        </c:ser>
        <c:ser>
          <c:idx val="2"/>
          <c:order val="2"/>
          <c:tx>
            <c:strRef>
              <c:f>Data!$G$37</c:f>
              <c:strCache>
                <c:ptCount val="1"/>
                <c:pt idx="0">
                  <c:v>Total</c:v>
                </c:pt>
              </c:strCache>
            </c:strRef>
          </c:tx>
          <c:spPr>
            <a:solidFill>
              <a:srgbClr val="92D050"/>
            </a:solidFill>
          </c:spPr>
          <c:invertIfNegative val="0"/>
          <c:dLbls>
            <c:dLbl>
              <c:idx val="0"/>
              <c:tx>
                <c:rich>
                  <a:bodyPr/>
                  <a:lstStyle/>
                  <a:p>
                    <a:r>
                      <a:rPr lang="en-US"/>
                      <a:t>93.4</a:t>
                    </a:r>
                  </a:p>
                </c:rich>
              </c:tx>
              <c:showLegendKey val="0"/>
              <c:showVal val="1"/>
              <c:showCatName val="0"/>
              <c:showSerName val="0"/>
              <c:showPercent val="0"/>
              <c:showBubbleSize val="0"/>
            </c:dLbl>
            <c:dLbl>
              <c:idx val="1"/>
              <c:tx>
                <c:rich>
                  <a:bodyPr/>
                  <a:lstStyle/>
                  <a:p>
                    <a:r>
                      <a:rPr lang="en-US"/>
                      <a:t>94.7</a:t>
                    </a:r>
                  </a:p>
                </c:rich>
              </c:tx>
              <c:showLegendKey val="0"/>
              <c:showVal val="1"/>
              <c:showCatName val="0"/>
              <c:showSerName val="0"/>
              <c:showPercent val="0"/>
              <c:showBubbleSize val="0"/>
            </c:dLbl>
            <c:txPr>
              <a:bodyPr/>
              <a:lstStyle/>
              <a:p>
                <a:pPr>
                  <a:defRPr sz="1200">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Data!$D$38:$D$39</c:f>
              <c:strCache>
                <c:ptCount val="2"/>
                <c:pt idx="0">
                  <c:v>Data completeness</c:v>
                </c:pt>
                <c:pt idx="1">
                  <c:v>Data accuracy</c:v>
                </c:pt>
              </c:strCache>
            </c:strRef>
          </c:cat>
          <c:val>
            <c:numRef>
              <c:f>Data!$G$38:$G$39</c:f>
              <c:numCache>
                <c:formatCode>General</c:formatCode>
                <c:ptCount val="2"/>
                <c:pt idx="0" formatCode="0.00">
                  <c:v>93.4</c:v>
                </c:pt>
                <c:pt idx="1">
                  <c:v>94.65</c:v>
                </c:pt>
              </c:numCache>
            </c:numRef>
          </c:val>
        </c:ser>
        <c:dLbls>
          <c:showLegendKey val="0"/>
          <c:showVal val="0"/>
          <c:showCatName val="0"/>
          <c:showSerName val="0"/>
          <c:showPercent val="0"/>
          <c:showBubbleSize val="0"/>
        </c:dLbls>
        <c:gapWidth val="150"/>
        <c:shape val="cylinder"/>
        <c:axId val="231279616"/>
        <c:axId val="231607680"/>
        <c:axId val="0"/>
      </c:bar3DChart>
      <c:catAx>
        <c:axId val="231279616"/>
        <c:scaling>
          <c:orientation val="minMax"/>
        </c:scaling>
        <c:delete val="0"/>
        <c:axPos val="b"/>
        <c:majorTickMark val="out"/>
        <c:minorTickMark val="none"/>
        <c:tickLblPos val="nextTo"/>
        <c:txPr>
          <a:bodyPr/>
          <a:lstStyle/>
          <a:p>
            <a:pPr>
              <a:defRPr sz="1200">
                <a:latin typeface="Times New Roman" pitchFamily="18" charset="0"/>
                <a:cs typeface="Times New Roman" pitchFamily="18" charset="0"/>
              </a:defRPr>
            </a:pPr>
            <a:endParaRPr lang="en-US"/>
          </a:p>
        </c:txPr>
        <c:crossAx val="231607680"/>
        <c:crosses val="autoZero"/>
        <c:auto val="1"/>
        <c:lblAlgn val="ctr"/>
        <c:lblOffset val="100"/>
        <c:noMultiLvlLbl val="0"/>
      </c:catAx>
      <c:valAx>
        <c:axId val="231607680"/>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crossAx val="231279616"/>
        <c:crosses val="autoZero"/>
        <c:crossBetween val="between"/>
      </c:valAx>
    </c:plotArea>
    <c:legend>
      <c:legendPos val="r"/>
      <c:layout>
        <c:manualLayout>
          <c:xMode val="edge"/>
          <c:yMode val="edge"/>
          <c:x val="0.80020892037324765"/>
          <c:y val="0.39021726868668638"/>
          <c:w val="0.18641315320534765"/>
          <c:h val="0.25012897743082974"/>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0"/>
      <c:depthPercent val="100"/>
      <c:rAngAx val="1"/>
    </c:view3D>
    <c:floor>
      <c:thickness val="0"/>
    </c:floor>
    <c:sideWall>
      <c:thickness val="0"/>
    </c:sideWall>
    <c:backWall>
      <c:thickness val="0"/>
    </c:backWall>
    <c:plotArea>
      <c:layout/>
      <c:bar3DChart>
        <c:barDir val="col"/>
        <c:grouping val="clustered"/>
        <c:varyColors val="0"/>
        <c:ser>
          <c:idx val="0"/>
          <c:order val="0"/>
          <c:tx>
            <c:strRef>
              <c:f>DQP!$F$6</c:f>
              <c:strCache>
                <c:ptCount val="1"/>
                <c:pt idx="0">
                  <c:v>Poor</c:v>
                </c:pt>
              </c:strCache>
            </c:strRef>
          </c:tx>
          <c:spPr>
            <a:solidFill>
              <a:schemeClr val="accent6">
                <a:lumMod val="75000"/>
              </a:schemeClr>
            </a:solidFill>
          </c:spPr>
          <c:invertIfNegative val="0"/>
          <c:dLbls>
            <c:txPr>
              <a:bodyPr/>
              <a:lstStyle/>
              <a:p>
                <a:pPr>
                  <a:defRPr sz="1200">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DQP!$E$7:$E$9</c:f>
              <c:strCache>
                <c:ptCount val="3"/>
                <c:pt idx="0">
                  <c:v>Baseline</c:v>
                </c:pt>
                <c:pt idx="1">
                  <c:v>Endline</c:v>
                </c:pt>
                <c:pt idx="2">
                  <c:v>Average</c:v>
                </c:pt>
              </c:strCache>
            </c:strRef>
          </c:cat>
          <c:val>
            <c:numRef>
              <c:f>DQP!$F$7:$F$9</c:f>
              <c:numCache>
                <c:formatCode>General</c:formatCode>
                <c:ptCount val="3"/>
                <c:pt idx="0">
                  <c:v>40.5</c:v>
                </c:pt>
                <c:pt idx="1">
                  <c:v>22.7</c:v>
                </c:pt>
                <c:pt idx="2">
                  <c:v>31.8</c:v>
                </c:pt>
              </c:numCache>
            </c:numRef>
          </c:val>
        </c:ser>
        <c:ser>
          <c:idx val="1"/>
          <c:order val="1"/>
          <c:tx>
            <c:strRef>
              <c:f>DQP!$G$6</c:f>
              <c:strCache>
                <c:ptCount val="1"/>
                <c:pt idx="0">
                  <c:v>Good</c:v>
                </c:pt>
              </c:strCache>
            </c:strRef>
          </c:tx>
          <c:spPr>
            <a:solidFill>
              <a:schemeClr val="accent1"/>
            </a:solidFill>
          </c:spPr>
          <c:invertIfNegative val="0"/>
          <c:dLbls>
            <c:txPr>
              <a:bodyPr/>
              <a:lstStyle/>
              <a:p>
                <a:pPr>
                  <a:defRPr sz="1200">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DQP!$E$7:$E$9</c:f>
              <c:strCache>
                <c:ptCount val="3"/>
                <c:pt idx="0">
                  <c:v>Baseline</c:v>
                </c:pt>
                <c:pt idx="1">
                  <c:v>Endline</c:v>
                </c:pt>
                <c:pt idx="2">
                  <c:v>Average</c:v>
                </c:pt>
              </c:strCache>
            </c:strRef>
          </c:cat>
          <c:val>
            <c:numRef>
              <c:f>DQP!$G$7:$G$9</c:f>
              <c:numCache>
                <c:formatCode>General</c:formatCode>
                <c:ptCount val="3"/>
                <c:pt idx="0">
                  <c:v>59.5</c:v>
                </c:pt>
                <c:pt idx="1">
                  <c:v>77.3</c:v>
                </c:pt>
                <c:pt idx="2">
                  <c:v>68.2</c:v>
                </c:pt>
              </c:numCache>
            </c:numRef>
          </c:val>
        </c:ser>
        <c:dLbls>
          <c:showLegendKey val="0"/>
          <c:showVal val="0"/>
          <c:showCatName val="0"/>
          <c:showSerName val="0"/>
          <c:showPercent val="0"/>
          <c:showBubbleSize val="0"/>
        </c:dLbls>
        <c:gapWidth val="150"/>
        <c:gapDepth val="160"/>
        <c:shape val="box"/>
        <c:axId val="232508416"/>
        <c:axId val="231609408"/>
        <c:axId val="0"/>
      </c:bar3DChart>
      <c:catAx>
        <c:axId val="232508416"/>
        <c:scaling>
          <c:orientation val="minMax"/>
        </c:scaling>
        <c:delete val="0"/>
        <c:axPos val="b"/>
        <c:majorTickMark val="out"/>
        <c:minorTickMark val="none"/>
        <c:tickLblPos val="nextTo"/>
        <c:txPr>
          <a:bodyPr/>
          <a:lstStyle/>
          <a:p>
            <a:pPr>
              <a:defRPr sz="1200">
                <a:latin typeface="Times New Roman" pitchFamily="18" charset="0"/>
                <a:cs typeface="Times New Roman" pitchFamily="18" charset="0"/>
              </a:defRPr>
            </a:pPr>
            <a:endParaRPr lang="en-US"/>
          </a:p>
        </c:txPr>
        <c:crossAx val="231609408"/>
        <c:crosses val="autoZero"/>
        <c:auto val="1"/>
        <c:lblAlgn val="ctr"/>
        <c:lblOffset val="100"/>
        <c:noMultiLvlLbl val="0"/>
      </c:catAx>
      <c:valAx>
        <c:axId val="231609408"/>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crossAx val="232508416"/>
        <c:crosses val="autoZero"/>
        <c:crossBetween val="between"/>
      </c:valAx>
    </c:plotArea>
    <c:legend>
      <c:legendPos val="r"/>
      <c:layout>
        <c:manualLayout>
          <c:xMode val="edge"/>
          <c:yMode val="edge"/>
          <c:x val="0.87538823951353906"/>
          <c:y val="0.42146216097987754"/>
          <c:w val="0.11218940023801373"/>
          <c:h val="0.15707567804024497"/>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A5541-6D49-44D5-8ECD-F8805CF65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16734</TotalTime>
  <Pages>37</Pages>
  <Words>31747</Words>
  <Characters>180961</Characters>
  <Application>Microsoft Office Word</Application>
  <DocSecurity>0</DocSecurity>
  <Lines>1508</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Bedilu Kucho</dc:creator>
  <cp:lastModifiedBy>Bedilu Kucho</cp:lastModifiedBy>
  <cp:revision>505</cp:revision>
  <dcterms:created xsi:type="dcterms:W3CDTF">2024-05-24T14:11:00Z</dcterms:created>
  <dcterms:modified xsi:type="dcterms:W3CDTF">2025-06-21T21:20:00Z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id="PDaitYYk"/&gt;&lt;style id="http://www.zotero.org/styles/sage-vancouver" hasBibliography="1" bibliographyStyleHasBeenSet="1"/&gt;&lt;prefs&gt;&lt;pref name="fieldType" value="Field"/&gt;&lt;/prefs&gt;&lt;/data&gt;</vt:lpwstr>
  </property>
</Properties>
</file>